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widowControl w:val="0"/>
        <w:spacing w:line="560" w:lineRule="exact"/>
        <w:ind w:left="0"/>
        <w:rPr>
          <w:rFonts w:hint="eastAsia" w:ascii="Times New Roman" w:hAnsi="Times New Roman" w:eastAsia="方正黑体_GBK" w:cs="方正黑体_GBK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 w:bidi="ar-SA"/>
        </w:rPr>
        <w:t>附件</w:t>
      </w:r>
    </w:p>
    <w:p>
      <w:pPr>
        <w:pStyle w:val="7"/>
        <w:spacing w:line="520" w:lineRule="exact"/>
        <w:jc w:val="center"/>
        <w:rPr>
          <w:rFonts w:ascii="Times New Roman" w:hAnsi="Times New Roman" w:eastAsia="方正小标宋_GBK" w:cs="方正小标宋_GBK"/>
          <w:sz w:val="36"/>
          <w:szCs w:val="36"/>
          <w:lang w:bidi="ar-SA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36"/>
          <w:szCs w:val="36"/>
          <w:lang w:eastAsia="zh-CN" w:bidi="ar-SA"/>
        </w:rPr>
        <w:t>试点实施进口分类监管食药物质</w:t>
      </w:r>
      <w:r>
        <w:rPr>
          <w:rFonts w:ascii="Times New Roman" w:hAnsi="Times New Roman" w:eastAsia="方正小标宋_GBK" w:cs="方正小标宋_GBK"/>
          <w:sz w:val="36"/>
          <w:szCs w:val="36"/>
          <w:lang w:eastAsia="zh-CN" w:bidi="ar-SA"/>
        </w:rPr>
        <w:t>清单</w:t>
      </w:r>
      <w:bookmarkEnd w:id="0"/>
    </w:p>
    <w:p>
      <w:pPr>
        <w:pStyle w:val="7"/>
        <w:spacing w:line="520" w:lineRule="exact"/>
        <w:jc w:val="center"/>
        <w:rPr>
          <w:rFonts w:ascii="Times New Roman" w:hAnsi="Times New Roman" w:eastAsia="方正小标宋_GBK"/>
          <w:sz w:val="36"/>
          <w:szCs w:val="36"/>
          <w:lang w:bidi="ar-SA"/>
        </w:rPr>
      </w:pPr>
      <w:r>
        <w:rPr>
          <w:rFonts w:ascii="Times New Roman" w:hAnsi="Times New Roman" w:eastAsia="方正小标宋_GBK"/>
          <w:sz w:val="36"/>
          <w:szCs w:val="36"/>
          <w:lang w:bidi="ar-SA"/>
        </w:rPr>
        <w:t>（30种）</w:t>
      </w:r>
    </w:p>
    <w:tbl>
      <w:tblPr>
        <w:tblStyle w:val="5"/>
        <w:tblpPr w:leftFromText="180" w:rightFromText="180" w:vertAnchor="text" w:horzAnchor="page" w:tblpXSpec="center" w:tblpY="303"/>
        <w:tblOverlap w:val="never"/>
        <w:tblW w:w="130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01"/>
        <w:gridCol w:w="5662"/>
        <w:gridCol w:w="5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62"/>
              <w:jc w:val="center"/>
              <w:rPr>
                <w:rFonts w:ascii="Times New Roman" w:hAnsi="Times New Roman" w:eastAsia="方正黑体_GBK" w:cs="Lucida Sans"/>
                <w:sz w:val="18"/>
                <w:szCs w:val="18"/>
              </w:rPr>
            </w:pPr>
            <w:r>
              <w:rPr>
                <w:rFonts w:ascii="Times New Roman" w:hAnsi="Times New Roman" w:eastAsia="方正黑体_GBK" w:cs="Lucida Sans"/>
                <w:sz w:val="18"/>
                <w:szCs w:val="18"/>
              </w:rPr>
              <w:t>序号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黑体_GBK" w:cs="Lucida Sans"/>
                <w:sz w:val="18"/>
                <w:szCs w:val="18"/>
              </w:rPr>
              <w:t>物质名称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黑体_GBK" w:cs="Lucida Sans"/>
                <w:sz w:val="18"/>
                <w:szCs w:val="18"/>
              </w:rPr>
              <w:t>物质描述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59"/>
              <w:jc w:val="center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Lucida Sans"/>
                <w:sz w:val="18"/>
                <w:szCs w:val="18"/>
              </w:rPr>
              <w:t>适用食品安全国家标准或公告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58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丁香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桃金娘科植物丁香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Eugenia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caryophyllata </w:t>
            </w:r>
            <w:r>
              <w:rPr>
                <w:rFonts w:ascii="Times New Roman" w:hAnsi="Times New Roman"/>
                <w:sz w:val="18"/>
                <w:szCs w:val="18"/>
              </w:rPr>
              <w:t>Thunb.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的干燥花蕾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55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54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八角茴香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5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木兰科植物八角茴香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Illicium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verum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Hook.f.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的干燥成熟果实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51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50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4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甘草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4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豆科植物甘草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Glycyrrhiza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uralensis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 xml:space="preserve"> Fisch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、胀果甘草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Glycyrrhiza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inflata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 xml:space="preserve"> Bat. 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或光果甘草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Glycyrrhiza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glabra </w:t>
            </w:r>
            <w:r>
              <w:rPr>
                <w:rFonts w:ascii="Times New Roman" w:hAnsi="Times New Roman"/>
                <w:sz w:val="18"/>
                <w:szCs w:val="18"/>
              </w:rPr>
              <w:t>L.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的新鲜或干燥根和根茎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47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46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4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肉豆蔻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4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肉豆蔻科植物肉豆蔻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Myristica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fragrans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Houtt.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的干燥种仁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43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42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4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姜黄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姜科植物姜黄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Curcuma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longa </w:t>
            </w:r>
            <w:r>
              <w:rPr>
                <w:rFonts w:ascii="Times New Roman" w:hAnsi="Times New Roman"/>
                <w:sz w:val="18"/>
                <w:szCs w:val="18"/>
              </w:rPr>
              <w:t>L.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的干燥根茎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39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38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砂仁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3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姜科植物阳春砂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Amomum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villosum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 xml:space="preserve"> Lour.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、绿壳砂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Amomum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villosum </w:t>
            </w:r>
            <w:r>
              <w:rPr>
                <w:rFonts w:ascii="Times New Roman" w:hAnsi="Times New Roman"/>
                <w:sz w:val="18"/>
                <w:szCs w:val="18"/>
              </w:rPr>
              <w:t>Lour.var.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xanthioides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T.L.Wu et Senjen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或海南砂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Amomum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longiligulare </w:t>
            </w:r>
            <w:r>
              <w:rPr>
                <w:rFonts w:ascii="Times New Roman" w:hAnsi="Times New Roman"/>
                <w:sz w:val="18"/>
                <w:szCs w:val="18"/>
              </w:rPr>
              <w:t>T.L.Wu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的干燥成熟果实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35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34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3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小茴香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3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伞形科植物茴香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Foeniculum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vulgare </w:t>
            </w:r>
            <w:r>
              <w:rPr>
                <w:rFonts w:ascii="Times New Roman" w:hAnsi="Times New Roman"/>
                <w:sz w:val="18"/>
                <w:szCs w:val="18"/>
              </w:rPr>
              <w:t>Mill.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的干燥成熟果实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31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30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2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枸杞子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2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茄科植物宁夏枸杞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Lycium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barbarum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 xml:space="preserve"> L.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的新鲜或干燥成熟果实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27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《食品中污染物限量》（GB2762）：水果制品-水果干类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26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2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当归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2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伞形科植物当归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Angelica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sinensis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(Oliv.) Diels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的新鲜或干燥根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23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22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2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西红花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鸢尾科植物番红花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Crocus sativus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L.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的干燥柱头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19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18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1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荜茇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1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胡椒科植物荜茇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Piper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longum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L.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的干燥近成熟或成熟果穗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15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14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党参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1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桔梗科植物党参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Codonopsis pilosula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(Franch.) Nannf.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、素花党参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Codonopsis pilosula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Ｎ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annf.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var.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modesta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(Nannf.) L.T.Shen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或川党参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Codonopsis tangshen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Oliv.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的干燥根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11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《关于党参等9种新增按照传统既是食品又是中药材的物质公告》（国家卫生健康委 国家市场监管总局公告2023年第9号）中安全限量值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10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天麻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本品为兰科植物天麻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Gastrodia elata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Bl.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的干燥块茎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07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《关于党参等9种新增按照传统既是食品又是中药材的物质公告》（国家卫生健康委 国家市场监管总局公告2023年第9号）中安全限量值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06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草果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0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姜科植物草果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Amomum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tsao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ko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Crevost et Lemaire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的干燥成熟果实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03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02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0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灵芝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多孔菌科真菌赤芝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Ganoderma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lucidum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(Leyss.exFr.) Karst.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或紫芝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Ganoderma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sinense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Zhao,Xu et Zhang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的干燥子实体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99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《关于党参等9种新增按照传统既是食品又是中药材的物质公告》（国家卫生健康委 国家市场监管总局公告2023年第9号）中安全限量值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98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9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sz w:val="18"/>
                <w:szCs w:val="18"/>
              </w:rPr>
              <w:t>黄芥子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9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十字花科植物芥</w:t>
            </w:r>
            <w:r>
              <w:rPr>
                <w:rFonts w:ascii="Times New Roman" w:hAnsi="Times New Roman" w:eastAsia="方正仿宋_GBK"/>
                <w:i/>
                <w:iCs/>
                <w:sz w:val="18"/>
                <w:szCs w:val="18"/>
              </w:rPr>
              <w:t>Sinapis alba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 xml:space="preserve"> L.、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Brassica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juncea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(L.)Czern.et Coss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的干燥成熟种子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95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94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9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青果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9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本品为橄榄科植物橄榄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Canarium album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 xml:space="preserve"> Raeusch.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的干燥成熟果实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91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《食品中污染物限量》（GB2762）：水果制品-水果干类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74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山茱萸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7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山茱萸科植物山茱萸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Cornus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officinalis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Sieb. et Zucc.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的干燥成熟果肉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71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《关于党参等9种新增按照传统既是食品又是中药材的物质公告》（国家卫生健康委 国家市场监管总局公告2023年第9号）中安全限量值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54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铁皮石斛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5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兰科植物铁皮石斛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Dendrobium officinale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Kimura </w:t>
            </w:r>
            <w:r>
              <w:rPr>
                <w:rFonts w:ascii="Times New Roman" w:hAnsi="Times New Roman"/>
                <w:sz w:val="18"/>
                <w:szCs w:val="18"/>
              </w:rPr>
              <w:t>et Migo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的干燥茎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51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《关于党参等9种新增按照传统既是食品又是中药材的物质公告》（国家卫生健康委 国家市场监管总局公告2023年第9号）中安全限量值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50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4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菊花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4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菊科植物菊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Chrysanthemum morifolium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Ramat.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的干燥头状花序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47"/>
              <w:rPr>
                <w:rFonts w:ascii="Times New Roman" w:hAnsi="Times New Roman" w:eastAsia="方正仿宋_GBK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宋体"/>
                <w:color w:val="000000"/>
                <w:sz w:val="18"/>
                <w:szCs w:val="18"/>
              </w:rPr>
              <w:t>《食品中污染物限量》（GB2762）：其他类-干菊花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0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14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0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肉桂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1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樟科植物肉桂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Cinnamomum cassia 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>Presl</w:t>
            </w: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的干燥树皮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11"/>
              <w:rPr>
                <w:rFonts w:ascii="Times New Roman" w:hAnsi="Times New Roman" w:eastAsia="方正仿宋_GBK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宋体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10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杏仁（苦）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蔷薇科植物山杏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Prunus armeniaca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L.var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.ansu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Maxim</w:t>
            </w: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、西伯利亚杏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Prunus sibirica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L.</w:t>
            </w: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、东北杏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Prunus mandshurica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>(Maxim) Korhne</w:t>
            </w: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或杏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Prunus armeniaca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L.</w:t>
            </w: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的干燥成熟种子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07"/>
              <w:rPr>
                <w:rFonts w:ascii="Times New Roman" w:hAnsi="Times New Roman" w:eastAsia="方正仿宋_GBK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宋体"/>
                <w:color w:val="000000"/>
                <w:sz w:val="18"/>
                <w:szCs w:val="18"/>
              </w:rPr>
              <w:t>《坚果与籽类食品》（GB19300）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46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="方正仿宋_GBK" w:cs="Lucida Sans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肉苁蓉（荒漠）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44"/>
              <w:jc w:val="center"/>
              <w:rPr>
                <w:rFonts w:ascii="Times New Roman" w:hAnsi="Times New Roman" w:eastAsia="方正仿宋_GBK" w:cs="Lucida Sans"/>
                <w:sz w:val="18"/>
                <w:szCs w:val="18"/>
                <w:u w:val="none" w:color="auto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列当科植物肉苁蓉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Cistanche deserticola 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>Y.C.Ma</w:t>
            </w: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的干燥带鳞叶的肉质茎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43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《关于党参等9种新增按照传统既是食品又是中药材的物质公告》（国家卫生健康委 国家市场监管总局公告2023年第9号）中安全限量值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42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41"/>
              <w:jc w:val="center"/>
              <w:rPr>
                <w:rFonts w:ascii="Times New Roman" w:hAnsi="Times New Roman" w:eastAsia="方正仿宋_GBK" w:cs="Lucida Sans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西洋参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40"/>
              <w:jc w:val="center"/>
              <w:rPr>
                <w:rFonts w:ascii="Times New Roman" w:hAnsi="Times New Roman" w:eastAsia="方正仿宋_GBK" w:cs="Lucida Sans"/>
                <w:sz w:val="18"/>
                <w:szCs w:val="18"/>
                <w:u w:val="none" w:color="auto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五加科植物西洋参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Panax quinquefolium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L.</w:t>
            </w: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的干燥根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39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《关于党参等9种新增按照传统既是食品又是中药材的物质公告》（国家卫生健康委 国家市场监管总局公告2023年第9号）中安全限量值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38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仿宋_GBK" w:cs="Lucida Sans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黄芪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36"/>
              <w:jc w:val="center"/>
              <w:rPr>
                <w:rFonts w:ascii="Times New Roman" w:hAnsi="Times New Roman" w:eastAsia="方正仿宋_GBK" w:cs="Lucida Sans"/>
                <w:sz w:val="18"/>
                <w:szCs w:val="18"/>
                <w:u w:val="none" w:color="auto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豆科植物蒙古黄芪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Astragalus membranaceus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 xml:space="preserve"> (Fisch.) Bge.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var.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mongholicus 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>(Bge.) Hsiao</w:t>
            </w: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或膜荚黄芪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Astragalus membranaceus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 xml:space="preserve"> (Fisch) Bge.</w:t>
            </w: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的干燥根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35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《关于党参等9种新增按照传统既是食品又是中药材的物质公告》（国家卫生健康委 国家市场监管总局公告2023年第9号）中安全限量值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34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33"/>
              <w:jc w:val="center"/>
              <w:rPr>
                <w:rFonts w:ascii="Times New Roman" w:hAnsi="Times New Roman" w:eastAsia="方正仿宋_GBK" w:cs="Lucida Sans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杜仲叶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32"/>
              <w:jc w:val="center"/>
              <w:rPr>
                <w:rFonts w:ascii="Times New Roman" w:hAnsi="Times New Roman" w:eastAsia="方正仿宋_GBK" w:cs="Lucida Sans"/>
                <w:sz w:val="18"/>
                <w:szCs w:val="18"/>
                <w:u w:val="none" w:color="auto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杜仲科植物杜仲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Eucommia ulmoides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 xml:space="preserve"> Oliv.</w:t>
            </w: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的干燥叶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31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《关于党参等9种新增按照传统既是食品又是中药材的物质公告》（国家卫生健康委 国家市场监管总局公告2023年第9号）中安全限量值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30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jc w:val="center"/>
              <w:rPr>
                <w:rFonts w:ascii="Times New Roman" w:hAnsi="Times New Roman" w:eastAsia="方正仿宋_GBK" w:cs="Lucida Sans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地黄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8"/>
              <w:jc w:val="center"/>
              <w:rPr>
                <w:rFonts w:ascii="Times New Roman" w:hAnsi="Times New Roman" w:eastAsia="方正仿宋_GBK" w:cs="Lucida Sans"/>
                <w:sz w:val="18"/>
                <w:szCs w:val="18"/>
                <w:u w:val="none" w:color="auto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玄参科植物地黄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Rehmannia glutinosa 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>Libosch.</w:t>
            </w: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的新鲜或干燥块根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7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《关于地黄等4种按照传统既是食品又是中药材的物质的公告》（国家卫生健康委 国家市场监管总局公告2024年第4号）中安全限量值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5"/>
              <w:jc w:val="center"/>
              <w:rPr>
                <w:rFonts w:ascii="Times New Roman" w:hAnsi="Times New Roman" w:eastAsia="方正仿宋_GBK" w:cs="Lucida Sans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麦冬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4"/>
              <w:jc w:val="center"/>
              <w:rPr>
                <w:rFonts w:ascii="Times New Roman" w:hAnsi="Times New Roman" w:eastAsia="方正仿宋_GBK" w:cs="Lucida Sans"/>
                <w:sz w:val="18"/>
                <w:szCs w:val="18"/>
                <w:u w:val="none" w:color="auto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百合科植物麦冬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Ophiopogon japonicus 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>(L.f) Ker-Gawl.</w:t>
            </w: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的干燥块根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3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《关于地黄等4种按照传统既是食品又是中药材的物质的公告》（国家卫生健康委 国家市场监管总局2024年第4号）中安全限量值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2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1"/>
              <w:jc w:val="center"/>
              <w:rPr>
                <w:rFonts w:ascii="Times New Roman" w:hAnsi="Times New Roman" w:eastAsia="方正仿宋_GBK" w:cs="Lucida Sans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天冬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20"/>
              <w:jc w:val="center"/>
              <w:rPr>
                <w:rFonts w:ascii="Times New Roman" w:hAnsi="Times New Roman" w:eastAsia="方正仿宋_GBK" w:cs="Lucida Sans"/>
                <w:sz w:val="18"/>
                <w:szCs w:val="18"/>
                <w:u w:val="none" w:color="auto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百合科植物天冬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Asparagus cochinchinensis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>(Lour.) Merr.</w:t>
            </w: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的干燥块根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9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《关于地黄等4种按照传统既是食品又是中药材的物质的公告》（国家卫生健康委 国家市场监管总局公告2024年第4号）中安全限量值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8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7"/>
              <w:jc w:val="center"/>
              <w:rPr>
                <w:rFonts w:ascii="Times New Roman" w:hAnsi="Times New Roman" w:eastAsia="方正仿宋_GBK" w:cs="Lucida Sans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化橘红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6"/>
              <w:jc w:val="center"/>
              <w:rPr>
                <w:rFonts w:ascii="Times New Roman" w:hAnsi="Times New Roman" w:eastAsia="方正仿宋_GBK" w:cs="Lucida Sans"/>
                <w:sz w:val="18"/>
                <w:szCs w:val="18"/>
                <w:u w:val="none" w:color="auto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芸香科植物化州柚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Citrus grandis</w:t>
            </w: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‘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Tomentosa</w:t>
            </w: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’或柚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Citrus grandis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>(L.) Osbeck</w:t>
            </w: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的未成熟或近成熟的干燥外层果皮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pStyle w:val="15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《关于地黄等4种按照传统既是食品又是中药材的物质的公告》（国家卫生健康委 国家市场监管总局公告2024年第4号）中安全限量值</w:t>
            </w:r>
          </w:p>
        </w:tc>
      </w:tr>
    </w:tbl>
    <w:p>
      <w:pPr>
        <w:ind w:left="0"/>
        <w:rPr>
          <w:rFonts w:hint="eastAsia" w:ascii="Times New Roman" w:hAnsi="Times New Roman" w:eastAsia="方正仿宋_GBK" w:cs="方正仿宋_GBK"/>
          <w:szCs w:val="21"/>
        </w:rPr>
      </w:pPr>
      <w:r>
        <w:rPr>
          <w:rFonts w:ascii="Times New Roman" w:hAnsi="Times New Roman" w:eastAsia="方正仿宋_GBK" w:cs="方正仿宋_GBK"/>
          <w:szCs w:val="21"/>
        </w:rPr>
        <w:t>备注：</w:t>
      </w:r>
      <w:r>
        <w:rPr>
          <w:rFonts w:ascii="Times New Roman" w:hAnsi="Times New Roman" w:eastAsia="方正仿宋_GBK" w:cs="方正仿宋_GBK"/>
          <w:szCs w:val="21"/>
          <w:lang w:eastAsia="zh-CN" w:bidi="ar-SA"/>
        </w:rPr>
        <w:t>用于保健食品原料应符合现行版《中国药典》相同品种项下相关规定。</w:t>
      </w:r>
    </w:p>
    <w:sectPr>
      <w:pgSz w:w="16838" w:h="11906" w:orient="landscape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9010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widowControl w:val="0"/>
      <w:spacing w:before="100" w:beforeAutospacing="1" w:after="100" w:afterAutospacing="1"/>
      <w:jc w:val="left"/>
      <w:outlineLvl w:val="0"/>
    </w:pPr>
    <w:rPr>
      <w:rFonts w:ascii="宋体" w:eastAsia="宋体" w:cs="宋体"/>
      <w:b/>
      <w:bCs/>
      <w:kern w:val="44"/>
      <w:sz w:val="48"/>
      <w:szCs w:val="48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样式 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样式 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样式 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样式 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样式 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样式 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样式 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样式 8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样式 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样式 1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样式 1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样式 1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样式 13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样式 1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样式 1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样式 1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样式 1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样式 1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样式 1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样式 2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样式 2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样式 2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样式 2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样式 2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样式 2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样式 2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样式 2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样式 2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样式 2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样式 3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样式 3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9">
    <w:name w:val="样式 3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0">
    <w:name w:val="样式 3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样式 3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样式 3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样式 3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4">
    <w:name w:val="样式 3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5">
    <w:name w:val="样式 3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6">
    <w:name w:val="样式 3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7">
    <w:name w:val="样式 4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样式 4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9">
    <w:name w:val="样式 4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0">
    <w:name w:val="样式 4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1">
    <w:name w:val="样式 4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样式 4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3">
    <w:name w:val="样式 4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4">
    <w:name w:val="样式 4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5">
    <w:name w:val="样式 4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6">
    <w:name w:val="样式 4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7">
    <w:name w:val="样式 5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8">
    <w:name w:val="样式 5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9">
    <w:name w:val="样式 5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0">
    <w:name w:val="样式 5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1">
    <w:name w:val="样式 5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2">
    <w:name w:val="样式 5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3">
    <w:name w:val="样式 5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4">
    <w:name w:val="样式 5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5">
    <w:name w:val="样式 5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6">
    <w:name w:val="样式 5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7">
    <w:name w:val="样式 6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样式 6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9">
    <w:name w:val="样式 6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0">
    <w:name w:val="样式 6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1">
    <w:name w:val="样式 6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2">
    <w:name w:val="样式 6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3">
    <w:name w:val="样式 6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4">
    <w:name w:val="样式 6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5">
    <w:name w:val="样式 6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6">
    <w:name w:val="样式 6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7">
    <w:name w:val="样式 7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8">
    <w:name w:val="样式 7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9">
    <w:name w:val="样式 7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0">
    <w:name w:val="样式 7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1">
    <w:name w:val="样式 7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2">
    <w:name w:val="样式 7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3">
    <w:name w:val="样式 7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4">
    <w:name w:val="样式 7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5">
    <w:name w:val="样式 78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6">
    <w:name w:val="样式 7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7">
    <w:name w:val="样式 8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8">
    <w:name w:val="样式 8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9">
    <w:name w:val="样式 8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0">
    <w:name w:val="样式 8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1">
    <w:name w:val="样式 8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2">
    <w:name w:val="样式 8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3">
    <w:name w:val="样式 8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4">
    <w:name w:val="样式 8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5">
    <w:name w:val="样式 8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6">
    <w:name w:val="样式 8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7">
    <w:name w:val="样式 9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8">
    <w:name w:val="样式 9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9">
    <w:name w:val="样式 9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0">
    <w:name w:val="样式 93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1">
    <w:name w:val="样式 94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2">
    <w:name w:val="样式 9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3">
    <w:name w:val="样式 9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4">
    <w:name w:val="样式 9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5">
    <w:name w:val="样式 9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6">
    <w:name w:val="样式 9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7">
    <w:name w:val="样式 10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8">
    <w:name w:val="样式 10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9">
    <w:name w:val="样式 10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0">
    <w:name w:val="样式 103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1">
    <w:name w:val="样式 10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2">
    <w:name w:val="样式 10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3">
    <w:name w:val="样式 10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4">
    <w:name w:val="样式 10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5">
    <w:name w:val="样式 108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6">
    <w:name w:val="样式 10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7">
    <w:name w:val="样式 11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8">
    <w:name w:val="样式 11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9">
    <w:name w:val="样式 11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0">
    <w:name w:val="样式 113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1">
    <w:name w:val="样式 114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2">
    <w:name w:val="样式 11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3">
    <w:name w:val="样式 11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4">
    <w:name w:val="样式 11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5">
    <w:name w:val="样式 118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6">
    <w:name w:val="样式 11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7">
    <w:name w:val="样式 12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8">
    <w:name w:val="样式 12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9">
    <w:name w:val="样式 12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0">
    <w:name w:val="样式 123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1">
    <w:name w:val="样式 124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2">
    <w:name w:val="样式 12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3">
    <w:name w:val="样式 12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4">
    <w:name w:val="样式 12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5">
    <w:name w:val="样式 128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6">
    <w:name w:val="样式 12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7">
    <w:name w:val="样式 13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8">
    <w:name w:val="样式 13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9">
    <w:name w:val="样式 13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0">
    <w:name w:val="样式 133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1">
    <w:name w:val="样式 134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2">
    <w:name w:val="样式 13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3">
    <w:name w:val="样式 13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4">
    <w:name w:val="样式 13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5">
    <w:name w:val="样式 138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6">
    <w:name w:val="样式 13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7">
    <w:name w:val="样式 14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8">
    <w:name w:val="样式 14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样式 14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样式 14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1">
    <w:name w:val="样式 14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2">
    <w:name w:val="样式 14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3">
    <w:name w:val="样式 14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4">
    <w:name w:val="样式 14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5">
    <w:name w:val="样式 14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6">
    <w:name w:val="样式 14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7">
    <w:name w:val="样式 15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8">
    <w:name w:val="样式 15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9">
    <w:name w:val="样式 15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0">
    <w:name w:val="样式 15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1">
    <w:name w:val="样式 15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2">
    <w:name w:val="样式 15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3">
    <w:name w:val="样式 15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4">
    <w:name w:val="样式 15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5">
    <w:name w:val="样式 15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6">
    <w:name w:val="样式 15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7">
    <w:name w:val="样式 16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8">
    <w:name w:val="样式 16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样式 16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0">
    <w:name w:val="样式 16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1">
    <w:name w:val="样式 16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2">
    <w:name w:val="样式 16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3">
    <w:name w:val="样式 16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4">
    <w:name w:val="样式 16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5">
    <w:name w:val="样式 16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6">
    <w:name w:val="样式 16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7">
    <w:name w:val="样式 17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8">
    <w:name w:val="样式 17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9">
    <w:name w:val="样式 17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0">
    <w:name w:val="样式 17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1">
    <w:name w:val="样式 17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2">
    <w:name w:val="样式 17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3">
    <w:name w:val="样式 17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4">
    <w:name w:val="样式 17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5">
    <w:name w:val="样式 17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6">
    <w:name w:val="样式 17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7">
    <w:name w:val="样式 18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样式 18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9">
    <w:name w:val="样式 18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0">
    <w:name w:val="样式 18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1">
    <w:name w:val="样式 18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2">
    <w:name w:val="样式 18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3">
    <w:name w:val="样式 18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4">
    <w:name w:val="样式 18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5">
    <w:name w:val="样式 18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6">
    <w:name w:val="样式 18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7">
    <w:name w:val="样式 19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8">
    <w:name w:val="样式 19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9">
    <w:name w:val="样式 19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0">
    <w:name w:val="样式 19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1">
    <w:name w:val="样式 194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2">
    <w:name w:val="样式 19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3">
    <w:name w:val="样式 19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4">
    <w:name w:val="样式 19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5">
    <w:name w:val="样式 19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6">
    <w:name w:val="样式 19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7">
    <w:name w:val="样式 20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8">
    <w:name w:val="样式 20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9">
    <w:name w:val="样式 20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0">
    <w:name w:val="样式 20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1">
    <w:name w:val="样式 20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2">
    <w:name w:val="样式 20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3">
    <w:name w:val="样式 20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4">
    <w:name w:val="样式 20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5">
    <w:name w:val="样式 20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6">
    <w:name w:val="样式 20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7">
    <w:name w:val="样式 21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8">
    <w:name w:val="样式 21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9">
    <w:name w:val="样式 21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0">
    <w:name w:val="样式 21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1">
    <w:name w:val="样式 21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2">
    <w:name w:val="样式 21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3">
    <w:name w:val="样式 21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4">
    <w:name w:val="样式 21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5">
    <w:name w:val="样式 21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6">
    <w:name w:val="样式 21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7">
    <w:name w:val="样式 22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8">
    <w:name w:val="样式 22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9">
    <w:name w:val="样式 22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0">
    <w:name w:val="样式 22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1">
    <w:name w:val="样式 22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2">
    <w:name w:val="样式 22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3">
    <w:name w:val="样式 22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4">
    <w:name w:val="样式 22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5">
    <w:name w:val="样式 22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6">
    <w:name w:val="样式 22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7">
    <w:name w:val="样式 23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8">
    <w:name w:val="样式 23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9">
    <w:name w:val="样式 23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0">
    <w:name w:val="样式 23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1">
    <w:name w:val="样式 23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2">
    <w:name w:val="样式 23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3">
    <w:name w:val="样式 23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4">
    <w:name w:val="样式 23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5">
    <w:name w:val="样式 23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6">
    <w:name w:val="样式 23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7">
    <w:name w:val="样式 24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8">
    <w:name w:val="样式 24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9">
    <w:name w:val="样式 24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0">
    <w:name w:val="样式 24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1">
    <w:name w:val="样式 24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2">
    <w:name w:val="样式 24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3">
    <w:name w:val="样式 24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4">
    <w:name w:val="样式 24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5">
    <w:name w:val="样式 24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6">
    <w:name w:val="样式 24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7">
    <w:name w:val="样式 25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8">
    <w:name w:val="样式 25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9">
    <w:name w:val="样式 25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0">
    <w:name w:val="样式 25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1">
    <w:name w:val="样式 25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2">
    <w:name w:val="样式 25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3">
    <w:name w:val="样式 25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4">
    <w:name w:val="样式 25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5">
    <w:name w:val="样式 25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6">
    <w:name w:val="样式 25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7">
    <w:name w:val="样式 26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样式 26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9">
    <w:name w:val="样式 26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70">
    <w:name w:val="样式 26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71">
    <w:name w:val="样式 26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72">
    <w:name w:val="样式 26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73">
    <w:name w:val="样式 26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74">
    <w:name w:val="样式 26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75">
    <w:name w:val="样式 26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76">
    <w:name w:val="样式 26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77">
    <w:name w:val="样式 27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78">
    <w:name w:val="样式 27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79">
    <w:name w:val="样式 27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80">
    <w:name w:val="样式 27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81">
    <w:name w:val="样式 27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82">
    <w:name w:val="样式 27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83">
    <w:name w:val="样式 27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84">
    <w:name w:val="样式 27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85">
    <w:name w:val="样式 27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86">
    <w:name w:val="样式 27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87">
    <w:name w:val="样式 28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88">
    <w:name w:val="样式 28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89">
    <w:name w:val="样式 28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0">
    <w:name w:val="样式 28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1">
    <w:name w:val="样式 28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2">
    <w:name w:val="样式 28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3">
    <w:name w:val="样式 28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4">
    <w:name w:val="样式 28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5">
    <w:name w:val="样式 28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6">
    <w:name w:val="样式 28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7">
    <w:name w:val="样式 29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8">
    <w:name w:val="样式 29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9">
    <w:name w:val="样式 29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00">
    <w:name w:val="样式 29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01">
    <w:name w:val="样式 29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02">
    <w:name w:val="样式 29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03">
    <w:name w:val="样式 29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04">
    <w:name w:val="样式 29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05">
    <w:name w:val="样式 29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06">
    <w:name w:val="样式 29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07">
    <w:name w:val="样式 30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08">
    <w:name w:val="样式 30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09">
    <w:name w:val="样式 30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10">
    <w:name w:val="样式 30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11">
    <w:name w:val="样式 304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312">
    <w:name w:val="样式 30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13">
    <w:name w:val="样式 30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3</Pages>
  <Words>1946</Words>
  <Characters>3060</Characters>
  <Lines>166</Lines>
  <Paragraphs>128</Paragraphs>
  <TotalTime>507</TotalTime>
  <ScaleCrop>false</ScaleCrop>
  <LinksUpToDate>false</LinksUpToDate>
  <CharactersWithSpaces>3183</CharactersWithSpaces>
  <Application>WPS Office_11.8.2.8696_F1E327BC-269C-435d-A152-05C5408002CA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2021-05-08T07:28:00Z</dcterms:created>
  <dc:creator>User274</dc:creator>
  <cp:lastModifiedBy>Aloezaq</cp:lastModifiedBy>
  <cp:lastPrinted>2025-08-20T08:10:00Z</cp:lastPrinted>
  <dcterms:modified xsi:type="dcterms:W3CDTF">2025-12-15T02:25:54Z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