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附件</w:t>
      </w:r>
    </w:p>
    <w:tbl>
      <w:tblPr>
        <w:tblStyle w:val="5"/>
        <w:tblpPr w:leftFromText="180" w:rightFromText="180" w:vertAnchor="page" w:horzAnchor="page" w:tblpX="1446" w:tblpY="3355"/>
        <w:tblOverlap w:val="never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96"/>
        <w:gridCol w:w="1085"/>
        <w:gridCol w:w="1084"/>
        <w:gridCol w:w="335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91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年代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吐虎鲁克·铁木尔汗麻扎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古墓葬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开干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南约4千米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全国重点文物保护单位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沙彦卡伦遗址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清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古遗址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开干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南约9千米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全国重点文物保护单位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哈尔索胡尔卡伦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清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古遗址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格干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西北约18千米处，阿力麻里边防站内新营房西南侧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全国重点文物保护单位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契格尔卡伦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清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古遗址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格干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北约9千米，霍尔果斯河东约4.3千米的山前坡地上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全国重点文物保护单位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富尔干（红山咀）卡伦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清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古遗址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莫乎尔片区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格干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西南，霍尔果斯河东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1"/>
                <w:szCs w:val="21"/>
                <w:vertAlign w:val="baseline"/>
                <w:lang w:val="en-US" w:eastAsia="zh-CN"/>
              </w:rPr>
              <w:t>岸，红卡子边防站西南平台上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全国重点文物保护单位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阿力麻里故城遗址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古遗址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开干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西南约3千米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自治区级保护单位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索伦遗址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唐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古遗址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-6"/>
                <w:sz w:val="21"/>
                <w:szCs w:val="21"/>
                <w:vertAlign w:val="baseline"/>
                <w:lang w:val="en-US" w:eastAsia="zh-CN"/>
              </w:rPr>
              <w:t>片区和谐社区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1"/>
                <w:szCs w:val="21"/>
                <w:vertAlign w:val="baseline"/>
                <w:lang w:val="en-US" w:eastAsia="zh-CN"/>
              </w:rPr>
              <w:t>西约2.5千米处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自治区级保护单位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阿力麻里边防老营房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1963年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近现代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重要史迹及</w:t>
            </w:r>
            <w:r>
              <w:rPr>
                <w:rFonts w:hint="eastAsia" w:ascii="Times New Roman" w:hAnsi="Times New Roman" w:eastAsia="方正仿宋简体" w:cs="Times New Roman"/>
                <w:spacing w:val="-23"/>
                <w:sz w:val="21"/>
                <w:szCs w:val="21"/>
                <w:vertAlign w:val="baseline"/>
                <w:lang w:val="en-US" w:eastAsia="zh-CN"/>
              </w:rPr>
              <w:t>代表性建筑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格干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西北约18千米处，阿力麻里边防站新营房南侧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自治区级保护单位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拱辰城址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清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古遗址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片区赛克山屋依社区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西北约7.5千米处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市级文物保护单位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沙德赫麻扎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清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古墓葬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库鲁斯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南约5千米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市级文物保护单位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乌依扎依拉克墓群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春秋战国—汉晋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古墓葬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开干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西北约22.5千米处，阿力麻里边防站北约3.5千米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市级文物保护单位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巴斯昆齐墓群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战国—元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古墓葬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格干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西北约13千米处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市级文物保护单位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  <w:vertAlign w:val="baseline"/>
                <w:lang w:val="en-US" w:eastAsia="zh-CN"/>
              </w:rPr>
              <w:t>红山嘴石堆墓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战国—元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古墓葬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格干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西北约9.5千米红山嘴南山坡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市级文物保护单位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克干山口石堆墓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战国—元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古墓葬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莫乎尔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片区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开干</w:t>
            </w:r>
            <w:r>
              <w:rPr>
                <w:rFonts w:hint="eastAsia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方正仿宋简体" w:cs="Times New Roman"/>
                <w:spacing w:val="0"/>
                <w:sz w:val="21"/>
                <w:szCs w:val="21"/>
                <w:vertAlign w:val="baseline"/>
                <w:lang w:val="en-US" w:eastAsia="zh-CN"/>
              </w:rPr>
              <w:t>西约3千米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市级文物保护单位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加尔苏墓群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战国—元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古墓葬</w:t>
            </w:r>
          </w:p>
        </w:tc>
        <w:tc>
          <w:tcPr>
            <w:tcW w:w="3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伊车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嘎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善锡伯族乡加尔苏村六组居民区内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市级文物保护单位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霍尔果斯市第一批文物保护单位名单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NTU4NjhjOGJiNTAxN2NlOThkMTJiZDc0Y2VhY2IifQ=="/>
  </w:docVars>
  <w:rsids>
    <w:rsidRoot w:val="6BB74AC6"/>
    <w:rsid w:val="6BB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2022-12-23T10:16:00Z</dcterms:created>
  <dc:creator>Administrator</dc:creator>
  <cp:lastModifiedBy>Administrator</cp:lastModifiedBy>
  <dcterms:modified xsi:type="dcterms:W3CDTF">2022-12-23T10:16:46Z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712ED5E474F54061B6010E7867EEFDF2</vt:lpwstr>
  </property>
</Properties>
</file>