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B8AD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关于推荐申报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霍尔果斯市第四批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非物质文化</w:t>
      </w:r>
    </w:p>
    <w:p w14:paraId="0066F42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遗产代表性传承人的通知</w:t>
      </w:r>
    </w:p>
    <w:p w14:paraId="51ADFC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</w:p>
    <w:p w14:paraId="5F438D7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为贯彻落实《中华人民共和国非物质文化遗产法》《新疆维吾尔自治区非物质文化遗产保护条例》，进一步推动我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val="en-US" w:eastAsia="zh-CN"/>
        </w:rPr>
        <w:t>市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非物质文化遗产（以下简称“非遗”）保护工作，健全和完善我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val="en-US" w:eastAsia="zh-CN"/>
        </w:rPr>
        <w:t>市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非物质文化遗产名录体系，经研究，我局决定开展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val="en-US" w:eastAsia="zh-CN"/>
        </w:rPr>
        <w:t>霍尔果斯市第四批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非物质文化遗产代表性传承人推荐申报工作。现将有关事项通知如下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eastAsia="zh-CN"/>
        </w:rPr>
        <w:t>：</w:t>
      </w:r>
    </w:p>
    <w:p w14:paraId="7948703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43434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一、申报标准</w:t>
      </w:r>
    </w:p>
    <w:p w14:paraId="646B79C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</w:rPr>
      </w:pP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符合下列条件的中国公民可以申请或者被推荐为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val="en-US" w:eastAsia="zh-CN"/>
        </w:rPr>
        <w:t>本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级非遗代表性传承人：</w:t>
      </w:r>
    </w:p>
    <w:p w14:paraId="22791D3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</w:rPr>
      </w:pP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1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遵纪守法，爱国敬业，德艺双馨；</w:t>
      </w:r>
    </w:p>
    <w:p w14:paraId="38B8631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</w:rPr>
      </w:pP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2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居住或长期工作在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val="en-US" w:eastAsia="zh-CN"/>
        </w:rPr>
        <w:t>本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级非遗代表性项目流布地区；</w:t>
      </w:r>
    </w:p>
    <w:p w14:paraId="30134AB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</w:rPr>
      </w:pP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3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熟练掌握其传承的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val="en-US" w:eastAsia="zh-CN"/>
        </w:rPr>
        <w:t>本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级非遗代表性项目，在该领域或区域内被公认具有代表性和影响力；</w:t>
      </w:r>
    </w:p>
    <w:p w14:paraId="1985461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</w:rPr>
      </w:pP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4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在该项非遗的传承中具有核心作用，积极开展传承活动，培养后继人才。</w:t>
      </w:r>
    </w:p>
    <w:p w14:paraId="65D5938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43434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二、申报范围</w:t>
      </w:r>
    </w:p>
    <w:p w14:paraId="6C8FF8D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</w:rPr>
      </w:pP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1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推荐申报范围：列入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val="en-US" w:eastAsia="zh-CN"/>
        </w:rPr>
        <w:t>霍尔果斯市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非物质文化遗产代表性项目名录的；</w:t>
      </w:r>
    </w:p>
    <w:p w14:paraId="47CC2A9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</w:rPr>
      </w:pP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2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以下情况不列入推荐范围：</w:t>
      </w:r>
    </w:p>
    <w:p w14:paraId="377D1AB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</w:rPr>
      </w:pP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（1）在项目领域内有争议的传承人；</w:t>
      </w:r>
    </w:p>
    <w:p w14:paraId="4FEA40B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</w:rPr>
      </w:pP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（2）丧失传承能力、无法履行传承义务的传承人；</w:t>
      </w:r>
    </w:p>
    <w:p w14:paraId="6167299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</w:rPr>
      </w:pP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（3）仅从事非物质文化遗产资料收集、整理和研究的人员；</w:t>
      </w:r>
    </w:p>
    <w:p w14:paraId="2A457EC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</w:rPr>
      </w:pP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（4）其他不直接从事非遗项目传承活动的人员。</w:t>
      </w:r>
    </w:p>
    <w:p w14:paraId="37A8B86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43434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三、申报材料</w:t>
      </w:r>
    </w:p>
    <w:p w14:paraId="1FE760A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</w:rPr>
      </w:pP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1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非物质文化遗产代表性传承人申报书：包括申报人的基本情况、个人工作简历、该遗产项目传承谱系、个人学习与实践该遗产项目经历、个人技艺特点、个人从事遗产传承成就、个人持有该项目的相关实物资料等情况、附带的照片、音像资料等辅助材料目录、本人申报意见、项目保护单位意见、参与项目论证专家名单、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val="en-US" w:eastAsia="zh-CN"/>
        </w:rPr>
        <w:t>本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级专家委员会论证意见、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val="en-US" w:eastAsia="zh-CN"/>
        </w:rPr>
        <w:t>本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级文化行政部门审核意见（见附件1，一式三份）；</w:t>
      </w:r>
    </w:p>
    <w:p w14:paraId="1382C03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</w:rPr>
      </w:pP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2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辅助资料：包括代表性图片、录音、录像资料、证明材料，以及其他有关资料（具体要求见附件2）。</w:t>
      </w:r>
    </w:p>
    <w:p w14:paraId="3B8FE62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43434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四、申报程序</w:t>
      </w:r>
    </w:p>
    <w:p w14:paraId="694D3D2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</w:rPr>
      </w:pP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1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申报者填写申报书，按上述要求组织编辑相关材料；</w:t>
      </w:r>
    </w:p>
    <w:p w14:paraId="35359CA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</w:rPr>
      </w:pP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2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将申报材料报送至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val="en-US" w:eastAsia="zh-CN"/>
        </w:rPr>
        <w:t>市文旅局文博科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。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val="en-US" w:eastAsia="zh-CN"/>
        </w:rPr>
        <w:t>市文旅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局组织专家小组进行初评，形成初评意见报专家评审委员会审议，审议结果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val="en-US" w:eastAsia="zh-CN"/>
        </w:rPr>
        <w:t>将经市文旅局审核后在霍尔果斯市人民政府网向社会公示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。</w:t>
      </w:r>
    </w:p>
    <w:p w14:paraId="1D4A03A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43434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五、工作要求</w:t>
      </w:r>
    </w:p>
    <w:p w14:paraId="10EA510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</w:rPr>
      </w:pP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1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加强领导，高度重视，精心组织。充分发挥传承人、传承群体、专家学者和行业协会等积极作用，广泛听取意见，认真遴选项目，认真核实申报人基本信息、个人简历、从艺起始年份、传承谱系等情况，严格按程序推荐申报，确保公平、公正、公开，在申报工作中，对于代表性传承人所享有的权利、承担的责任应详细告知申请人；</w:t>
      </w:r>
    </w:p>
    <w:p w14:paraId="00AA287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</w:rPr>
      </w:pP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2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申报材料要求：</w:t>
      </w:r>
    </w:p>
    <w:p w14:paraId="7EDEEA4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</w:rPr>
      </w:pP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（1）申报表内容充实，表达准确，项目简介简明扼要，重点突出；</w:t>
      </w:r>
    </w:p>
    <w:p w14:paraId="5488DB8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</w:rPr>
      </w:pP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（2）所有申报材料及辅助资料将全部归档，不再退还；</w:t>
      </w:r>
    </w:p>
    <w:p w14:paraId="3B1C78C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3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申报材料报送要求。纸质版一律以A4纸印制，一式3份，并连同所有申报材料电子档于2025年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月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日前报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val="en-US" w:eastAsia="zh-CN"/>
        </w:rPr>
        <w:t>市文旅局文博科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。</w:t>
      </w:r>
    </w:p>
    <w:p w14:paraId="2A3310D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</w:pPr>
    </w:p>
    <w:p w14:paraId="61132CF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联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系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人：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val="en-US" w:eastAsia="zh-CN"/>
        </w:rPr>
        <w:t>霍尔果斯市文旅局文博科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　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val="en-US" w:eastAsia="zh-CN"/>
        </w:rPr>
        <w:t xml:space="preserve"> 张慧玲</w:t>
      </w:r>
    </w:p>
    <w:p w14:paraId="0852EEA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联系电话：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val="en-US" w:eastAsia="zh-CN"/>
        </w:rPr>
        <w:t>18899552278</w:t>
      </w:r>
    </w:p>
    <w:p w14:paraId="52EB43B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邮　　箱：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val="en-US" w:eastAsia="zh-CN"/>
        </w:rPr>
        <w:instrText xml:space="preserve"> HYPERLINK "mailto:834497063@qq.com" </w:instrTex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Style w:val="11"/>
          <w:rFonts w:hint="eastAsia" w:ascii="宋体" w:hAnsi="宋体" w:eastAsia="方正仿宋简体" w:cs="方正仿宋简体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834497063@qq.com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val="en-US" w:eastAsia="zh-CN"/>
        </w:rPr>
        <w:fldChar w:fldCharType="end"/>
      </w:r>
    </w:p>
    <w:p w14:paraId="587F5B1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地　　址：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val="en-US" w:eastAsia="zh-CN"/>
        </w:rPr>
        <w:t>霍尔果斯市体育馆1楼文旅局文博科办公室</w:t>
      </w:r>
    </w:p>
    <w:p w14:paraId="108540C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</w:pPr>
    </w:p>
    <w:p w14:paraId="0004517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</w:rPr>
      </w:pP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附件：1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非物质文化遗产代表性传承人申报书</w:t>
      </w:r>
    </w:p>
    <w:p w14:paraId="2885A4C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920" w:right="0" w:hanging="1920" w:hangingChars="600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     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 2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val="en-US" w:eastAsia="zh-CN"/>
        </w:rPr>
        <w:t>.霍尔果斯市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非物质文化遗产代表性传承人申报图片、视频及辅助材料制作要求</w:t>
      </w:r>
    </w:p>
    <w:p w14:paraId="37A92BB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</w:pPr>
    </w:p>
    <w:p w14:paraId="4D502AD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</w:pPr>
    </w:p>
    <w:p w14:paraId="4271B4A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val="en-US" w:eastAsia="zh-CN"/>
        </w:rPr>
        <w:t>此页无正文）</w:t>
      </w:r>
    </w:p>
    <w:p w14:paraId="20BBEF6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val="en-US" w:eastAsia="zh-CN"/>
        </w:rPr>
      </w:pPr>
    </w:p>
    <w:p w14:paraId="144273B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val="en-US" w:eastAsia="zh-CN"/>
        </w:rPr>
      </w:pPr>
    </w:p>
    <w:p w14:paraId="68F55F5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200" w:firstLineChars="1000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val="en-US" w:eastAsia="zh-CN"/>
        </w:rPr>
        <w:t>霍尔果斯市文化体育广播电视和旅游局</w:t>
      </w:r>
    </w:p>
    <w:p w14:paraId="5D899A8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val="en-US" w:eastAsia="zh-CN"/>
        </w:rPr>
        <w:t xml:space="preserve">                           （霍尔果斯市文物局）</w:t>
      </w:r>
    </w:p>
    <w:p w14:paraId="314666F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680" w:rightChars="800" w:firstLine="0"/>
        <w:jc w:val="right"/>
        <w:textAlignment w:val="auto"/>
        <w:rPr>
          <w:rFonts w:hint="default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方正仿宋简体" w:cs="方正仿宋简体"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val="en-US" w:eastAsia="zh-CN"/>
        </w:rPr>
        <w:t xml:space="preserve">                    2025年5月6日</w:t>
      </w:r>
    </w:p>
    <w:p w14:paraId="3C7186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</w:p>
    <w:p w14:paraId="620B17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</w:p>
    <w:p w14:paraId="1EAAEC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</w:p>
    <w:p w14:paraId="4A32B0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</w:p>
    <w:p w14:paraId="7EA287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</w:p>
    <w:p w14:paraId="4454F8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</w:p>
    <w:p w14:paraId="5305A4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</w:p>
    <w:p w14:paraId="187EB5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</w:p>
    <w:p w14:paraId="0DB8D6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</w:p>
    <w:p w14:paraId="4EF89B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</w:p>
    <w:p w14:paraId="1CD186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</w:p>
    <w:p w14:paraId="6D0ACC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</w:p>
    <w:p w14:paraId="19E770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</w:p>
    <w:p w14:paraId="1C4A11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</w:p>
    <w:p w14:paraId="294D58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</w:p>
    <w:p w14:paraId="5FB6AF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</w:p>
    <w:p w14:paraId="423661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 w14:paraId="265023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</w:p>
    <w:p w14:paraId="42F6AC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</w:p>
    <w:p w14:paraId="72FAD8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</w:p>
    <w:p w14:paraId="584DEB92">
      <w:pPr>
        <w:widowControl/>
        <w:snapToGrid w:val="0"/>
        <w:spacing w:before="100" w:beforeAutospacing="1" w:after="100" w:afterAutospacing="1" w:line="360" w:lineRule="auto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eastAsia="方正小标宋简体" w:cs="宋体"/>
          <w:color w:val="000000"/>
          <w:kern w:val="0"/>
          <w:sz w:val="48"/>
          <w:szCs w:val="48"/>
          <w:lang w:val="en-US" w:eastAsia="zh-CN"/>
        </w:rPr>
        <w:t>霍尔果斯市第四批</w:t>
      </w:r>
      <w:r>
        <w:rPr>
          <w:rFonts w:hint="eastAsia" w:ascii="宋体" w:hAnsi="宋体" w:eastAsia="方正小标宋简体" w:cs="宋体"/>
          <w:color w:val="000000"/>
          <w:kern w:val="0"/>
          <w:sz w:val="48"/>
          <w:szCs w:val="48"/>
        </w:rPr>
        <w:t>非物质文化遗产</w:t>
      </w:r>
    </w:p>
    <w:p w14:paraId="0B151573">
      <w:pPr>
        <w:widowControl/>
        <w:snapToGrid w:val="0"/>
        <w:spacing w:before="100" w:beforeAutospacing="1" w:after="100" w:afterAutospacing="1" w:line="360" w:lineRule="auto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eastAsia="方正小标宋简体" w:cs="宋体"/>
          <w:color w:val="000000"/>
          <w:kern w:val="0"/>
          <w:sz w:val="48"/>
          <w:szCs w:val="48"/>
        </w:rPr>
        <w:t>项目代表性传承人申报表</w:t>
      </w:r>
    </w:p>
    <w:p w14:paraId="572A8384">
      <w:pPr>
        <w:widowControl/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/>
          <w:color w:val="000000"/>
          <w:kern w:val="0"/>
          <w:sz w:val="30"/>
          <w:szCs w:val="30"/>
        </w:rPr>
        <w:t> </w:t>
      </w:r>
    </w:p>
    <w:p w14:paraId="1086B1F7">
      <w:pPr>
        <w:widowControl/>
        <w:snapToGrid w:val="0"/>
        <w:spacing w:before="100" w:beforeAutospacing="1" w:after="100" w:afterAutospacing="1" w:line="360" w:lineRule="auto"/>
        <w:ind w:firstLine="450" w:firstLineChars="150"/>
        <w:jc w:val="left"/>
        <w:rPr>
          <w:rFonts w:hint="default" w:ascii="宋体" w:hAnsi="宋体" w:eastAsia="宋体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宋体"/>
          <w:color w:val="000000"/>
          <w:kern w:val="0"/>
          <w:sz w:val="30"/>
          <w:szCs w:val="30"/>
        </w:rPr>
        <w:t xml:space="preserve"> 项目类别：</w:t>
      </w:r>
      <w:r>
        <w:rPr>
          <w:rFonts w:hint="eastAsia" w:ascii="宋体" w:hAnsi="宋体" w:eastAsia="仿宋_GB2312" w:cs="宋体"/>
          <w:color w:val="000000"/>
          <w:kern w:val="0"/>
          <w:sz w:val="30"/>
          <w:szCs w:val="30"/>
          <w:u w:val="single"/>
        </w:rPr>
        <w:t>    </w:t>
      </w:r>
      <w:r>
        <w:rPr>
          <w:rFonts w:hint="eastAsia" w:ascii="宋体" w:hAnsi="宋体" w:eastAsia="仿宋_GB2312" w:cs="宋体"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仿宋_GB2312" w:cs="宋体"/>
          <w:color w:val="000000"/>
          <w:kern w:val="0"/>
          <w:sz w:val="30"/>
          <w:szCs w:val="30"/>
          <w:u w:val="single"/>
        </w:rPr>
        <w:t>      </w:t>
      </w:r>
      <w:r>
        <w:rPr>
          <w:rFonts w:hint="eastAsia" w:ascii="宋体" w:hAnsi="宋体"/>
          <w:sz w:val="32"/>
          <w:szCs w:val="36"/>
          <w:u w:val="none"/>
          <w:lang w:val="en-US" w:eastAsia="zh-CN"/>
        </w:rPr>
        <w:t xml:space="preserve">                       </w:t>
      </w:r>
    </w:p>
    <w:p w14:paraId="3CF14FA7">
      <w:pPr>
        <w:widowControl/>
        <w:snapToGrid w:val="0"/>
        <w:spacing w:before="100" w:beforeAutospacing="1" w:after="100" w:afterAutospacing="1" w:line="360" w:lineRule="auto"/>
        <w:ind w:firstLine="450" w:firstLineChars="150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仿宋_GB2312" w:cs="宋体"/>
          <w:color w:val="000000"/>
          <w:kern w:val="0"/>
          <w:sz w:val="30"/>
          <w:szCs w:val="30"/>
        </w:rPr>
        <w:t xml:space="preserve"> 项目名称：</w:t>
      </w:r>
      <w:r>
        <w:rPr>
          <w:rFonts w:hint="eastAsia" w:ascii="宋体" w:hAnsi="宋体" w:eastAsia="仿宋_GB2312" w:cs="宋体"/>
          <w:color w:val="000000"/>
          <w:kern w:val="0"/>
          <w:sz w:val="30"/>
          <w:szCs w:val="30"/>
          <w:u w:val="single"/>
        </w:rPr>
        <w:t>  </w:t>
      </w:r>
      <w:r>
        <w:rPr>
          <w:rFonts w:hint="eastAsia" w:ascii="宋体" w:hAnsi="宋体" w:eastAsia="仿宋_GB2312" w:cs="宋体"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仿宋_GB2312" w:cs="宋体"/>
          <w:color w:val="000000"/>
          <w:kern w:val="0"/>
          <w:sz w:val="30"/>
          <w:szCs w:val="30"/>
          <w:u w:val="single"/>
        </w:rPr>
        <w:t>  </w:t>
      </w:r>
      <w:r>
        <w:rPr>
          <w:rFonts w:hint="eastAsia" w:ascii="宋体" w:hAnsi="宋体" w:eastAsia="仿宋_GB2312" w:cs="宋体"/>
          <w:color w:val="000000"/>
          <w:kern w:val="0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仿宋_GB2312" w:cs="宋体"/>
          <w:color w:val="000000"/>
          <w:kern w:val="0"/>
          <w:sz w:val="30"/>
          <w:szCs w:val="30"/>
          <w:u w:val="single"/>
        </w:rPr>
        <w:t> </w:t>
      </w:r>
    </w:p>
    <w:p w14:paraId="37A7C9C1">
      <w:pPr>
        <w:widowControl/>
        <w:snapToGrid w:val="0"/>
        <w:spacing w:before="100" w:beforeAutospacing="1" w:after="100" w:afterAutospacing="1" w:line="360" w:lineRule="auto"/>
        <w:ind w:firstLine="450" w:firstLineChars="150"/>
        <w:jc w:val="left"/>
        <w:rPr>
          <w:rFonts w:hint="eastAsia" w:ascii="宋体" w:hAnsi="宋体" w:eastAsia="仿宋_GB2312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宋体"/>
          <w:color w:val="000000"/>
          <w:kern w:val="0"/>
          <w:sz w:val="30"/>
          <w:szCs w:val="30"/>
        </w:rPr>
        <w:t xml:space="preserve"> 传承人姓名：</w:t>
      </w:r>
      <w:r>
        <w:rPr>
          <w:rFonts w:hint="eastAsia" w:ascii="宋体" w:hAnsi="宋体" w:eastAsia="仿宋_GB2312" w:cs="宋体"/>
          <w:color w:val="000000"/>
          <w:kern w:val="0"/>
          <w:sz w:val="30"/>
          <w:szCs w:val="30"/>
          <w:u w:val="single"/>
        </w:rPr>
        <w:t>    </w:t>
      </w:r>
      <w:r>
        <w:rPr>
          <w:rFonts w:hint="eastAsia" w:ascii="宋体" w:hAnsi="宋体" w:eastAsia="仿宋_GB2312" w:cs="宋体"/>
          <w:color w:val="000000"/>
          <w:kern w:val="0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仿宋_GB2312" w:cs="宋体"/>
          <w:color w:val="000000"/>
          <w:kern w:val="0"/>
          <w:sz w:val="30"/>
          <w:szCs w:val="30"/>
          <w:u w:val="single"/>
        </w:rPr>
        <w:t>       </w:t>
      </w:r>
      <w:r>
        <w:rPr>
          <w:rFonts w:hint="eastAsia" w:ascii="宋体" w:hAnsi="宋体" w:eastAsia="仿宋_GB2312" w:cs="宋体"/>
          <w:color w:val="000000"/>
          <w:kern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仿宋_GB2312" w:cs="宋体"/>
          <w:color w:val="000000"/>
          <w:kern w:val="0"/>
          <w:sz w:val="30"/>
          <w:szCs w:val="30"/>
          <w:u w:val="single"/>
        </w:rPr>
        <w:t> </w:t>
      </w:r>
      <w:r>
        <w:rPr>
          <w:rFonts w:hint="eastAsia" w:ascii="宋体" w:hAnsi="宋体" w:eastAsia="仿宋_GB2312" w:cs="宋体"/>
          <w:color w:val="000000"/>
          <w:kern w:val="0"/>
          <w:sz w:val="30"/>
          <w:szCs w:val="30"/>
          <w:u w:val="none"/>
          <w:lang w:val="en-US" w:eastAsia="zh-CN"/>
        </w:rPr>
        <w:t xml:space="preserve"> </w:t>
      </w:r>
    </w:p>
    <w:p w14:paraId="54C68212">
      <w:pPr>
        <w:widowControl/>
        <w:snapToGrid w:val="0"/>
        <w:spacing w:before="100" w:beforeAutospacing="1" w:after="100" w:afterAutospacing="1" w:line="360" w:lineRule="auto"/>
        <w:ind w:firstLine="300" w:firstLineChars="100"/>
        <w:jc w:val="left"/>
        <w:rPr>
          <w:rFonts w:hint="eastAsia" w:ascii="宋体" w:hAnsi="宋体" w:eastAsia="仿宋_GB2312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宋体"/>
          <w:color w:val="000000"/>
          <w:kern w:val="0"/>
          <w:sz w:val="30"/>
          <w:szCs w:val="30"/>
        </w:rPr>
        <w:t xml:space="preserve">  申报单位：</w:t>
      </w:r>
      <w:r>
        <w:rPr>
          <w:rFonts w:hint="eastAsia" w:ascii="宋体" w:hAnsi="宋体" w:eastAsia="仿宋_GB2312" w:cs="宋体"/>
          <w:color w:val="000000"/>
          <w:kern w:val="0"/>
          <w:sz w:val="30"/>
          <w:szCs w:val="30"/>
          <w:u w:val="single"/>
        </w:rPr>
        <w:t> </w:t>
      </w:r>
      <w:r>
        <w:rPr>
          <w:rFonts w:hint="eastAsia" w:ascii="宋体" w:hAnsi="宋体" w:eastAsia="仿宋_GB2312" w:cs="宋体"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仿宋_GB2312" w:cs="宋体"/>
          <w:color w:val="000000"/>
          <w:kern w:val="0"/>
          <w:sz w:val="30"/>
          <w:szCs w:val="30"/>
          <w:u w:val="single"/>
        </w:rPr>
        <w:t>  </w:t>
      </w:r>
      <w:r>
        <w:rPr>
          <w:rFonts w:hint="eastAsia" w:ascii="宋体" w:hAnsi="宋体" w:eastAsia="仿宋_GB2312" w:cs="宋体"/>
          <w:color w:val="000000"/>
          <w:kern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仿宋_GB2312" w:cs="宋体"/>
          <w:color w:val="000000"/>
          <w:kern w:val="0"/>
          <w:sz w:val="30"/>
          <w:szCs w:val="30"/>
          <w:u w:val="single"/>
        </w:rPr>
        <w:t> </w:t>
      </w:r>
    </w:p>
    <w:p w14:paraId="51896A56">
      <w:pPr>
        <w:widowControl/>
        <w:snapToGrid w:val="0"/>
        <w:spacing w:before="100" w:beforeAutospacing="1" w:after="100" w:afterAutospacing="1" w:line="360" w:lineRule="auto"/>
        <w:ind w:firstLine="450" w:firstLineChars="150"/>
        <w:jc w:val="left"/>
        <w:rPr>
          <w:rFonts w:hint="eastAsia" w:ascii="宋体" w:hAnsi="宋体" w:eastAsia="仿宋_GB2312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宋体"/>
          <w:color w:val="000000"/>
          <w:kern w:val="0"/>
          <w:sz w:val="30"/>
          <w:szCs w:val="30"/>
        </w:rPr>
        <w:t xml:space="preserve"> 所属地区：</w:t>
      </w:r>
      <w:r>
        <w:rPr>
          <w:rFonts w:hint="eastAsia" w:ascii="宋体" w:hAnsi="宋体" w:eastAsia="仿宋_GB2312" w:cs="宋体"/>
          <w:color w:val="000000"/>
          <w:kern w:val="0"/>
          <w:sz w:val="30"/>
          <w:szCs w:val="30"/>
          <w:u w:val="single"/>
        </w:rPr>
        <w:t>     </w:t>
      </w:r>
      <w:r>
        <w:rPr>
          <w:rFonts w:hint="eastAsia" w:ascii="宋体" w:hAnsi="宋体" w:eastAsia="仿宋_GB2312" w:cs="宋体"/>
          <w:color w:val="000000"/>
          <w:kern w:val="0"/>
          <w:sz w:val="30"/>
          <w:szCs w:val="30"/>
          <w:u w:val="single"/>
          <w:lang w:val="en-US" w:eastAsia="zh-CN"/>
        </w:rPr>
        <w:t xml:space="preserve">   霍尔果斯市</w:t>
      </w:r>
      <w:r>
        <w:rPr>
          <w:rFonts w:hint="eastAsia" w:ascii="宋体" w:hAnsi="宋体" w:eastAsia="仿宋_GB2312" w:cs="宋体"/>
          <w:color w:val="000000"/>
          <w:kern w:val="0"/>
          <w:sz w:val="30"/>
          <w:szCs w:val="30"/>
          <w:u w:val="single"/>
        </w:rPr>
        <w:t>     </w:t>
      </w:r>
      <w:r>
        <w:rPr>
          <w:rFonts w:hint="eastAsia" w:ascii="宋体" w:hAnsi="宋体" w:eastAsia="仿宋_GB2312" w:cs="宋体"/>
          <w:color w:val="000000"/>
          <w:kern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color w:val="000000"/>
          <w:kern w:val="0"/>
          <w:sz w:val="30"/>
          <w:szCs w:val="30"/>
          <w:u w:val="single"/>
        </w:rPr>
        <w:t> </w:t>
      </w:r>
      <w:r>
        <w:rPr>
          <w:rFonts w:hint="eastAsia" w:ascii="宋体" w:hAnsi="宋体" w:eastAsia="仿宋_GB2312" w:cs="宋体"/>
          <w:color w:val="000000"/>
          <w:kern w:val="0"/>
          <w:sz w:val="30"/>
          <w:szCs w:val="30"/>
          <w:u w:val="single"/>
          <w:lang w:val="en-US" w:eastAsia="zh-CN"/>
        </w:rPr>
        <w:t xml:space="preserve"> </w:t>
      </w:r>
    </w:p>
    <w:p w14:paraId="27620026">
      <w:pPr>
        <w:widowControl/>
        <w:snapToGrid w:val="0"/>
        <w:spacing w:before="100" w:beforeAutospacing="1" w:after="100" w:afterAutospacing="1" w:line="360" w:lineRule="auto"/>
        <w:ind w:firstLine="2240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/>
          <w:color w:val="000000"/>
          <w:kern w:val="0"/>
          <w:sz w:val="30"/>
          <w:szCs w:val="30"/>
        </w:rPr>
        <w:t>  </w:t>
      </w:r>
    </w:p>
    <w:p w14:paraId="0721A496">
      <w:pPr>
        <w:widowControl/>
        <w:snapToGrid w:val="0"/>
        <w:spacing w:before="100" w:beforeAutospacing="1" w:after="100" w:afterAutospacing="1" w:line="360" w:lineRule="auto"/>
        <w:jc w:val="center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仿宋_GB2312" w:cs="宋体"/>
          <w:color w:val="000000"/>
          <w:spacing w:val="20"/>
          <w:kern w:val="0"/>
          <w:sz w:val="30"/>
          <w:szCs w:val="30"/>
          <w:lang w:val="en-US" w:eastAsia="zh-CN"/>
        </w:rPr>
        <w:t>霍尔果斯市</w:t>
      </w:r>
      <w:r>
        <w:rPr>
          <w:rFonts w:hint="eastAsia" w:ascii="宋体" w:hAnsi="宋体" w:eastAsia="仿宋_GB2312" w:cs="宋体"/>
          <w:color w:val="000000"/>
          <w:spacing w:val="20"/>
          <w:kern w:val="0"/>
          <w:sz w:val="30"/>
          <w:szCs w:val="30"/>
        </w:rPr>
        <w:t>文化</w:t>
      </w:r>
      <w:r>
        <w:rPr>
          <w:rFonts w:hint="eastAsia" w:ascii="宋体" w:hAnsi="宋体" w:eastAsia="仿宋_GB2312" w:cs="宋体"/>
          <w:color w:val="000000"/>
          <w:spacing w:val="20"/>
          <w:kern w:val="0"/>
          <w:sz w:val="30"/>
          <w:szCs w:val="30"/>
          <w:lang w:val="en-US" w:eastAsia="zh-CN"/>
        </w:rPr>
        <w:t>体育广播电视</w:t>
      </w:r>
      <w:r>
        <w:rPr>
          <w:rFonts w:hint="eastAsia" w:ascii="宋体" w:hAnsi="宋体" w:eastAsia="仿宋_GB2312" w:cs="宋体"/>
          <w:color w:val="000000"/>
          <w:spacing w:val="20"/>
          <w:kern w:val="0"/>
          <w:sz w:val="30"/>
          <w:szCs w:val="30"/>
        </w:rPr>
        <w:t>和旅游局印制</w:t>
      </w:r>
    </w:p>
    <w:p w14:paraId="121986D4">
      <w:pPr>
        <w:widowControl/>
        <w:snapToGrid w:val="0"/>
        <w:spacing w:before="100" w:beforeAutospacing="1" w:after="100" w:afterAutospacing="1" w:line="360" w:lineRule="auto"/>
        <w:jc w:val="center"/>
        <w:rPr>
          <w:rFonts w:hint="eastAsia" w:ascii="宋体" w:hAnsi="宋体" w:eastAsia="仿宋_GB2312" w:cs="宋体"/>
          <w:color w:val="000000"/>
          <w:spacing w:val="20"/>
          <w:kern w:val="0"/>
          <w:sz w:val="30"/>
          <w:szCs w:val="30"/>
        </w:rPr>
      </w:pPr>
      <w:r>
        <w:rPr>
          <w:rFonts w:hint="eastAsia" w:ascii="宋体" w:hAnsi="宋体" w:eastAsia="仿宋_GB2312" w:cs="宋体"/>
          <w:color w:val="000000"/>
          <w:spacing w:val="20"/>
          <w:kern w:val="0"/>
          <w:sz w:val="30"/>
          <w:szCs w:val="30"/>
        </w:rPr>
        <w:t>2</w:t>
      </w:r>
      <w:r>
        <w:rPr>
          <w:rFonts w:ascii="宋体" w:hAnsi="宋体" w:eastAsia="仿宋_GB2312" w:cs="宋体"/>
          <w:color w:val="000000"/>
          <w:spacing w:val="20"/>
          <w:kern w:val="0"/>
          <w:sz w:val="30"/>
          <w:szCs w:val="30"/>
        </w:rPr>
        <w:t>02</w:t>
      </w:r>
      <w:r>
        <w:rPr>
          <w:rFonts w:hint="eastAsia" w:ascii="宋体" w:hAnsi="宋体" w:eastAsia="仿宋_GB2312" w:cs="宋体"/>
          <w:color w:val="000000"/>
          <w:spacing w:val="20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仿宋_GB2312" w:cs="宋体"/>
          <w:color w:val="000000"/>
          <w:spacing w:val="20"/>
          <w:kern w:val="0"/>
          <w:sz w:val="30"/>
          <w:szCs w:val="30"/>
        </w:rPr>
        <w:t>年</w:t>
      </w:r>
      <w:r>
        <w:rPr>
          <w:rFonts w:hint="eastAsia" w:ascii="宋体" w:hAnsi="宋体" w:eastAsia="仿宋_GB2312" w:cs="宋体"/>
          <w:color w:val="000000"/>
          <w:spacing w:val="20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仿宋_GB2312" w:cs="宋体"/>
          <w:color w:val="000000"/>
          <w:spacing w:val="20"/>
          <w:kern w:val="0"/>
          <w:sz w:val="30"/>
          <w:szCs w:val="30"/>
        </w:rPr>
        <w:t>月</w:t>
      </w:r>
    </w:p>
    <w:p w14:paraId="03EBAB97">
      <w:pPr>
        <w:widowControl/>
        <w:snapToGrid w:val="0"/>
        <w:spacing w:before="100" w:beforeAutospacing="1" w:after="100" w:afterAutospacing="1" w:line="360" w:lineRule="auto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eastAsia="方正小标宋简体" w:cs="宋体"/>
          <w:color w:val="000000"/>
          <w:kern w:val="0"/>
          <w:sz w:val="36"/>
          <w:szCs w:val="36"/>
        </w:rPr>
        <w:t>注意事项</w:t>
      </w:r>
    </w:p>
    <w:p w14:paraId="40C8C104">
      <w:pPr>
        <w:widowControl/>
        <w:snapToGrid w:val="0"/>
        <w:spacing w:before="100" w:beforeAutospacing="1" w:after="100" w:afterAutospacing="1" w:line="360" w:lineRule="auto"/>
        <w:ind w:firstLine="600"/>
        <w:jc w:val="left"/>
        <w:rPr>
          <w:rFonts w:hint="eastAsia" w:ascii="宋体" w:hAnsi="宋体" w:eastAsia="仿宋_GB2312"/>
          <w:color w:val="000000"/>
          <w:szCs w:val="21"/>
        </w:rPr>
      </w:pPr>
      <w:r>
        <w:rPr>
          <w:rFonts w:hint="eastAsia" w:ascii="宋体" w:hAnsi="宋体" w:eastAsia="仿宋_GB2312"/>
          <w:color w:val="000000"/>
          <w:szCs w:val="21"/>
        </w:rPr>
        <w:t>一、注意事项</w:t>
      </w:r>
    </w:p>
    <w:p w14:paraId="15F4448A">
      <w:pPr>
        <w:widowControl/>
        <w:snapToGrid w:val="0"/>
        <w:spacing w:before="100" w:beforeAutospacing="1" w:after="100" w:afterAutospacing="1" w:line="360" w:lineRule="auto"/>
        <w:ind w:firstLine="600"/>
        <w:jc w:val="left"/>
        <w:rPr>
          <w:rFonts w:hint="eastAsia" w:ascii="宋体" w:hAnsi="宋体" w:eastAsia="仿宋_GB2312"/>
          <w:color w:val="000000"/>
          <w:szCs w:val="21"/>
        </w:rPr>
      </w:pPr>
      <w:r>
        <w:rPr>
          <w:rFonts w:hint="eastAsia" w:ascii="宋体" w:hAnsi="宋体" w:eastAsia="仿宋_GB2312"/>
          <w:color w:val="000000"/>
          <w:szCs w:val="21"/>
        </w:rPr>
        <w:t>（一）封面中“项目类别”及“项目名称”按已公布的</w:t>
      </w:r>
      <w:r>
        <w:rPr>
          <w:rFonts w:hint="eastAsia" w:ascii="宋体" w:hAnsi="宋体" w:eastAsia="仿宋_GB2312"/>
          <w:color w:val="000000"/>
          <w:szCs w:val="21"/>
          <w:lang w:val="en-US" w:eastAsia="zh-CN"/>
        </w:rPr>
        <w:t>霍尔果斯市</w:t>
      </w:r>
      <w:r>
        <w:rPr>
          <w:rFonts w:hint="eastAsia" w:ascii="宋体" w:hAnsi="宋体" w:eastAsia="仿宋_GB2312"/>
          <w:color w:val="000000"/>
          <w:szCs w:val="21"/>
        </w:rPr>
        <w:t>非物质文化遗产名录项目类别及名称正确填写。</w:t>
      </w:r>
    </w:p>
    <w:p w14:paraId="5E818457">
      <w:pPr>
        <w:widowControl/>
        <w:snapToGrid w:val="0"/>
        <w:spacing w:before="100" w:beforeAutospacing="1" w:after="100" w:afterAutospacing="1" w:line="360" w:lineRule="auto"/>
        <w:ind w:firstLine="600"/>
        <w:jc w:val="left"/>
        <w:rPr>
          <w:rFonts w:hint="eastAsia" w:ascii="宋体" w:hAnsi="宋体" w:eastAsia="仿宋_GB2312"/>
          <w:color w:val="000000"/>
          <w:szCs w:val="21"/>
        </w:rPr>
      </w:pPr>
      <w:r>
        <w:rPr>
          <w:rFonts w:hint="eastAsia" w:ascii="宋体" w:hAnsi="宋体" w:eastAsia="仿宋_GB2312"/>
          <w:color w:val="000000"/>
          <w:szCs w:val="21"/>
        </w:rPr>
        <w:t>项目类别分别为：民间文学，传统音乐，传统舞蹈，传统戏剧，曲艺，传统体育、游艺与杂技，传统美术，传统技艺，传统医药，民俗。</w:t>
      </w:r>
    </w:p>
    <w:p w14:paraId="5A1D5072">
      <w:pPr>
        <w:widowControl/>
        <w:snapToGrid w:val="0"/>
        <w:spacing w:before="100" w:beforeAutospacing="1" w:after="100" w:afterAutospacing="1" w:line="360" w:lineRule="auto"/>
        <w:ind w:firstLine="600"/>
        <w:jc w:val="left"/>
        <w:rPr>
          <w:rFonts w:hint="eastAsia" w:ascii="宋体" w:hAnsi="宋体" w:eastAsia="仿宋_GB2312"/>
          <w:color w:val="000000"/>
          <w:szCs w:val="21"/>
        </w:rPr>
      </w:pPr>
      <w:r>
        <w:rPr>
          <w:rFonts w:hint="eastAsia" w:ascii="宋体" w:hAnsi="宋体" w:eastAsia="仿宋_GB2312"/>
          <w:color w:val="000000"/>
          <w:szCs w:val="21"/>
        </w:rPr>
        <w:t>（二）表格除签字外，一律用电脑填写，内容应准确、完整、真实，不得弄虚作假。签字、盖章不得复印、打印。</w:t>
      </w:r>
    </w:p>
    <w:p w14:paraId="765E4A51">
      <w:pPr>
        <w:widowControl/>
        <w:snapToGrid w:val="0"/>
        <w:spacing w:before="100" w:beforeAutospacing="1" w:after="100" w:afterAutospacing="1" w:line="360" w:lineRule="auto"/>
        <w:ind w:firstLine="600"/>
        <w:jc w:val="left"/>
        <w:rPr>
          <w:rFonts w:hint="eastAsia" w:ascii="宋体" w:hAnsi="宋体" w:eastAsia="仿宋_GB2312"/>
          <w:color w:val="000000"/>
          <w:szCs w:val="21"/>
        </w:rPr>
      </w:pPr>
      <w:r>
        <w:rPr>
          <w:rFonts w:hint="eastAsia" w:ascii="宋体" w:hAnsi="宋体" w:eastAsia="仿宋_GB2312"/>
          <w:color w:val="000000"/>
          <w:szCs w:val="21"/>
        </w:rPr>
        <w:t>二、填表说明</w:t>
      </w:r>
    </w:p>
    <w:p w14:paraId="2A585ECF">
      <w:pPr>
        <w:widowControl/>
        <w:snapToGrid w:val="0"/>
        <w:spacing w:before="100" w:beforeAutospacing="1" w:after="100" w:afterAutospacing="1" w:line="360" w:lineRule="auto"/>
        <w:ind w:firstLine="600"/>
        <w:jc w:val="left"/>
        <w:rPr>
          <w:rFonts w:hint="eastAsia" w:ascii="宋体" w:hAnsi="宋体" w:eastAsia="仿宋_GB2312"/>
          <w:color w:val="000000"/>
          <w:szCs w:val="21"/>
        </w:rPr>
      </w:pPr>
      <w:r>
        <w:rPr>
          <w:rFonts w:hint="eastAsia" w:ascii="宋体" w:hAnsi="宋体" w:eastAsia="仿宋_GB2312"/>
          <w:color w:val="000000"/>
          <w:szCs w:val="21"/>
        </w:rPr>
        <w:t>（一）“荣誉称号”栏目中，填写传承人曾获得的荣誉称号，如“民间工艺大师”等，如没有，可不填。</w:t>
      </w:r>
    </w:p>
    <w:p w14:paraId="650053FD">
      <w:pPr>
        <w:widowControl/>
        <w:snapToGrid w:val="0"/>
        <w:spacing w:before="100" w:beforeAutospacing="1" w:after="100" w:afterAutospacing="1" w:line="360" w:lineRule="auto"/>
        <w:ind w:firstLine="600"/>
        <w:jc w:val="left"/>
        <w:rPr>
          <w:rFonts w:hint="eastAsia" w:ascii="宋体" w:hAnsi="宋体" w:eastAsia="仿宋_GB2312"/>
          <w:color w:val="000000"/>
          <w:szCs w:val="21"/>
        </w:rPr>
      </w:pPr>
      <w:r>
        <w:rPr>
          <w:rFonts w:hint="eastAsia" w:ascii="宋体" w:hAnsi="宋体" w:eastAsia="仿宋_GB2312"/>
          <w:color w:val="000000"/>
          <w:szCs w:val="21"/>
        </w:rPr>
        <w:t>（二）“个人简历”栏目中，简要填写传承人的工作、学艺、实践经历以及所获得的奖励、表彰及成果。</w:t>
      </w:r>
    </w:p>
    <w:p w14:paraId="58259715">
      <w:pPr>
        <w:widowControl/>
        <w:snapToGrid w:val="0"/>
        <w:spacing w:before="100" w:beforeAutospacing="1" w:after="100" w:afterAutospacing="1" w:line="360" w:lineRule="auto"/>
        <w:ind w:firstLine="600"/>
        <w:jc w:val="left"/>
        <w:rPr>
          <w:rFonts w:hint="eastAsia" w:ascii="宋体" w:hAnsi="宋体" w:eastAsia="仿宋_GB2312"/>
          <w:color w:val="000000"/>
          <w:szCs w:val="21"/>
        </w:rPr>
      </w:pPr>
      <w:r>
        <w:rPr>
          <w:rFonts w:hint="eastAsia" w:ascii="宋体" w:hAnsi="宋体" w:eastAsia="仿宋_GB2312"/>
          <w:color w:val="000000"/>
          <w:szCs w:val="21"/>
        </w:rPr>
        <w:t>（三）“传承谱系”栏目中，填写项目清晰的传承脉络。</w:t>
      </w:r>
    </w:p>
    <w:p w14:paraId="2C60B3EB">
      <w:pPr>
        <w:widowControl/>
        <w:snapToGrid w:val="0"/>
        <w:spacing w:before="100" w:beforeAutospacing="1" w:after="100" w:afterAutospacing="1" w:line="360" w:lineRule="auto"/>
        <w:ind w:firstLine="600"/>
        <w:jc w:val="left"/>
        <w:rPr>
          <w:rFonts w:hint="eastAsia" w:ascii="宋体" w:hAnsi="宋体" w:eastAsia="仿宋_GB2312"/>
          <w:color w:val="000000"/>
          <w:szCs w:val="21"/>
        </w:rPr>
      </w:pPr>
      <w:r>
        <w:rPr>
          <w:rFonts w:hint="eastAsia" w:ascii="宋体" w:hAnsi="宋体" w:eastAsia="仿宋_GB2312"/>
          <w:color w:val="000000"/>
          <w:szCs w:val="21"/>
        </w:rPr>
        <w:t>（四）“技艺特点”栏目中，应填写传承人在该项目领域里独特的技艺表现形式等。</w:t>
      </w:r>
    </w:p>
    <w:p w14:paraId="7DC4F807">
      <w:pPr>
        <w:widowControl/>
        <w:snapToGrid w:val="0"/>
        <w:spacing w:before="100" w:beforeAutospacing="1" w:after="100" w:afterAutospacing="1" w:line="360" w:lineRule="auto"/>
        <w:ind w:firstLine="600"/>
        <w:jc w:val="left"/>
        <w:rPr>
          <w:rFonts w:hint="eastAsia" w:ascii="宋体" w:hAnsi="宋体" w:eastAsia="仿宋_GB2312"/>
          <w:color w:val="000000"/>
          <w:szCs w:val="21"/>
        </w:rPr>
      </w:pPr>
      <w:r>
        <w:rPr>
          <w:rFonts w:hint="eastAsia" w:ascii="宋体" w:hAnsi="宋体" w:eastAsia="仿宋_GB2312"/>
          <w:color w:val="000000"/>
          <w:szCs w:val="21"/>
        </w:rPr>
        <w:t>（五）“为该项目保护传承所做的其他贡献”栏目中，如无相关内容，可不填。</w:t>
      </w:r>
    </w:p>
    <w:p w14:paraId="77EFB049">
      <w:pPr>
        <w:widowControl/>
        <w:snapToGrid w:val="0"/>
        <w:spacing w:before="100" w:beforeAutospacing="1" w:after="100" w:afterAutospacing="1" w:line="360" w:lineRule="auto"/>
        <w:ind w:firstLine="600"/>
        <w:jc w:val="left"/>
        <w:rPr>
          <w:rFonts w:hint="eastAsia" w:ascii="宋体" w:hAnsi="宋体" w:eastAsia="仿宋_GB2312"/>
          <w:color w:val="000000"/>
          <w:szCs w:val="21"/>
        </w:rPr>
      </w:pPr>
      <w:r>
        <w:rPr>
          <w:rFonts w:hint="eastAsia" w:ascii="宋体" w:hAnsi="宋体" w:eastAsia="仿宋_GB2312"/>
          <w:color w:val="000000"/>
          <w:szCs w:val="21"/>
        </w:rPr>
        <w:t>（六）在“项目保护单位意见”“</w:t>
      </w:r>
      <w:r>
        <w:rPr>
          <w:rFonts w:hint="eastAsia" w:ascii="宋体" w:hAnsi="宋体" w:eastAsia="仿宋_GB2312"/>
          <w:color w:val="000000"/>
          <w:szCs w:val="21"/>
          <w:lang w:val="en-US" w:eastAsia="zh-CN"/>
        </w:rPr>
        <w:t>文化体育广播电视和旅游局</w:t>
      </w:r>
      <w:r>
        <w:rPr>
          <w:rFonts w:hint="eastAsia" w:ascii="宋体" w:hAnsi="宋体" w:eastAsia="仿宋_GB2312"/>
          <w:color w:val="000000"/>
          <w:szCs w:val="21"/>
        </w:rPr>
        <w:t>审核意见”栏目中，须明确表示“同意申报”并加盖公章。</w:t>
      </w:r>
    </w:p>
    <w:p w14:paraId="7E16E743">
      <w:pPr>
        <w:widowControl/>
        <w:snapToGrid w:val="0"/>
        <w:spacing w:before="100" w:beforeAutospacing="1" w:after="100" w:afterAutospacing="1" w:line="360" w:lineRule="auto"/>
        <w:ind w:firstLine="600"/>
        <w:jc w:val="left"/>
        <w:rPr>
          <w:rFonts w:hint="eastAsia" w:ascii="宋体" w:hAnsi="宋体" w:eastAsia="仿宋_GB2312"/>
          <w:color w:val="000000"/>
          <w:szCs w:val="21"/>
        </w:rPr>
      </w:pPr>
      <w:r>
        <w:rPr>
          <w:rFonts w:hint="eastAsia" w:ascii="宋体" w:hAnsi="宋体" w:eastAsia="仿宋_GB2312"/>
          <w:color w:val="000000"/>
          <w:szCs w:val="21"/>
        </w:rPr>
        <w:t>（七）在“县（市）级专家评审委员会评议意见”栏目中应填写专家评审意见；在“专家评审委员会名单”栏目中应填写县（市）级专家“姓名”“性别”“年龄”“专业”“职称”等个人信息。</w:t>
      </w:r>
    </w:p>
    <w:tbl>
      <w:tblPr>
        <w:tblStyle w:val="7"/>
        <w:tblW w:w="9015" w:type="dxa"/>
        <w:tblInd w:w="-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885"/>
        <w:gridCol w:w="645"/>
        <w:gridCol w:w="375"/>
        <w:gridCol w:w="360"/>
        <w:gridCol w:w="817"/>
        <w:gridCol w:w="218"/>
        <w:gridCol w:w="971"/>
        <w:gridCol w:w="1054"/>
        <w:gridCol w:w="615"/>
        <w:gridCol w:w="1650"/>
      </w:tblGrid>
      <w:tr w14:paraId="4A431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noWrap w:val="0"/>
            <w:vAlign w:val="center"/>
          </w:tcPr>
          <w:p w14:paraId="36BE7FC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　名</w:t>
            </w:r>
          </w:p>
        </w:tc>
        <w:tc>
          <w:tcPr>
            <w:tcW w:w="1905" w:type="dxa"/>
            <w:gridSpan w:val="3"/>
            <w:noWrap w:val="0"/>
            <w:vAlign w:val="center"/>
          </w:tcPr>
          <w:p w14:paraId="505766C2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 w14:paraId="2E24049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　别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 w14:paraId="3A4BD64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vMerge w:val="restart"/>
            <w:noWrap w:val="0"/>
            <w:vAlign w:val="center"/>
          </w:tcPr>
          <w:p w14:paraId="43B36DB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</w:tc>
      </w:tr>
      <w:tr w14:paraId="482DB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noWrap w:val="0"/>
            <w:vAlign w:val="center"/>
          </w:tcPr>
          <w:p w14:paraId="2D0AC41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905" w:type="dxa"/>
            <w:gridSpan w:val="3"/>
            <w:noWrap w:val="0"/>
            <w:vAlign w:val="center"/>
          </w:tcPr>
          <w:p w14:paraId="65B6F0B7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 w14:paraId="1F9E723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　族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 w14:paraId="03248815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vMerge w:val="continue"/>
            <w:noWrap w:val="0"/>
            <w:vAlign w:val="center"/>
          </w:tcPr>
          <w:p w14:paraId="2F020C6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E520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noWrap w:val="0"/>
            <w:vAlign w:val="center"/>
          </w:tcPr>
          <w:p w14:paraId="5BEB587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905" w:type="dxa"/>
            <w:gridSpan w:val="3"/>
            <w:noWrap w:val="0"/>
            <w:vAlign w:val="center"/>
          </w:tcPr>
          <w:p w14:paraId="6C4E85DE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 w14:paraId="21EE0CF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　业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 w14:paraId="0A6707B9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vMerge w:val="continue"/>
            <w:noWrap w:val="0"/>
            <w:vAlign w:val="center"/>
          </w:tcPr>
          <w:p w14:paraId="770CA6A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F069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5" w:type="dxa"/>
            <w:noWrap w:val="0"/>
            <w:vAlign w:val="center"/>
          </w:tcPr>
          <w:p w14:paraId="4E71FFD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职务职称</w:t>
            </w:r>
          </w:p>
        </w:tc>
        <w:tc>
          <w:tcPr>
            <w:tcW w:w="1905" w:type="dxa"/>
            <w:gridSpan w:val="3"/>
            <w:noWrap w:val="0"/>
            <w:vAlign w:val="center"/>
          </w:tcPr>
          <w:p w14:paraId="3F047A63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 w14:paraId="515DC31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荣誉称号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 w14:paraId="5B3CD605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vMerge w:val="continue"/>
            <w:noWrap w:val="0"/>
            <w:vAlign w:val="center"/>
          </w:tcPr>
          <w:p w14:paraId="4057570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C2B4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noWrap w:val="0"/>
            <w:vAlign w:val="center"/>
          </w:tcPr>
          <w:p w14:paraId="029DC82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1905" w:type="dxa"/>
            <w:gridSpan w:val="3"/>
            <w:noWrap w:val="0"/>
            <w:vAlign w:val="center"/>
          </w:tcPr>
          <w:p w14:paraId="49C1F2A5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 w14:paraId="702D4F4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4290" w:type="dxa"/>
            <w:gridSpan w:val="4"/>
            <w:noWrap w:val="0"/>
            <w:vAlign w:val="center"/>
          </w:tcPr>
          <w:p w14:paraId="72FAC32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BF11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noWrap w:val="0"/>
            <w:vAlign w:val="center"/>
          </w:tcPr>
          <w:p w14:paraId="6857D8D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　编</w:t>
            </w:r>
          </w:p>
        </w:tc>
        <w:tc>
          <w:tcPr>
            <w:tcW w:w="1905" w:type="dxa"/>
            <w:gridSpan w:val="3"/>
            <w:noWrap w:val="0"/>
            <w:vAlign w:val="center"/>
          </w:tcPr>
          <w:p w14:paraId="24F8604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 w14:paraId="018F3EE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电子信箱</w:t>
            </w:r>
          </w:p>
        </w:tc>
        <w:tc>
          <w:tcPr>
            <w:tcW w:w="4290" w:type="dxa"/>
            <w:gridSpan w:val="4"/>
            <w:noWrap w:val="0"/>
            <w:vAlign w:val="center"/>
          </w:tcPr>
          <w:p w14:paraId="5835BF9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939B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noWrap w:val="0"/>
            <w:vAlign w:val="center"/>
          </w:tcPr>
          <w:p w14:paraId="0F99A20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7590" w:type="dxa"/>
            <w:gridSpan w:val="10"/>
            <w:noWrap w:val="0"/>
            <w:vAlign w:val="center"/>
          </w:tcPr>
          <w:p w14:paraId="1097121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EF9E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8" w:hRule="atLeast"/>
        </w:trPr>
        <w:tc>
          <w:tcPr>
            <w:tcW w:w="1425" w:type="dxa"/>
            <w:noWrap w:val="0"/>
            <w:vAlign w:val="center"/>
          </w:tcPr>
          <w:p w14:paraId="5691B0B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</w:t>
            </w:r>
          </w:p>
          <w:p w14:paraId="7AF8269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  <w:p w14:paraId="27D7EEB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</w:t>
            </w:r>
          </w:p>
          <w:p w14:paraId="7D8E35E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</w:t>
            </w:r>
          </w:p>
          <w:p w14:paraId="5FF28D5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</w:t>
            </w:r>
          </w:p>
          <w:p w14:paraId="74D542A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7590" w:type="dxa"/>
            <w:gridSpan w:val="10"/>
            <w:noWrap w:val="0"/>
            <w:vAlign w:val="center"/>
          </w:tcPr>
          <w:p w14:paraId="59259BF6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81B9114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CFBD777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6AFAE6C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0842DE2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D1C57BE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46F7B72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0039648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CBB789A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31AA2FB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DB73F55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92A9B03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B41C4A4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D8A1FE3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B935487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51222FB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BC0CEE9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B39B15C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433B055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808E6EB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CBEBDD7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8450C44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3948A8D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13D7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0" w:hRule="atLeast"/>
        </w:trPr>
        <w:tc>
          <w:tcPr>
            <w:tcW w:w="1425" w:type="dxa"/>
            <w:noWrap w:val="0"/>
            <w:vAlign w:val="center"/>
          </w:tcPr>
          <w:p w14:paraId="4794008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该</w:t>
            </w:r>
          </w:p>
          <w:p w14:paraId="00D6F8B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遗</w:t>
            </w:r>
          </w:p>
          <w:p w14:paraId="2AC5440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</w:t>
            </w:r>
          </w:p>
          <w:p w14:paraId="3352A0E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</w:t>
            </w:r>
          </w:p>
          <w:p w14:paraId="16D2DBD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目</w:t>
            </w:r>
          </w:p>
          <w:p w14:paraId="109318F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传</w:t>
            </w:r>
          </w:p>
          <w:p w14:paraId="153CAB3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</w:t>
            </w:r>
          </w:p>
          <w:p w14:paraId="5C54AFA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谱</w:t>
            </w:r>
          </w:p>
          <w:p w14:paraId="4D072AB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</w:t>
            </w:r>
          </w:p>
        </w:tc>
        <w:tc>
          <w:tcPr>
            <w:tcW w:w="7590" w:type="dxa"/>
            <w:gridSpan w:val="10"/>
            <w:noWrap w:val="0"/>
            <w:vAlign w:val="center"/>
          </w:tcPr>
          <w:p w14:paraId="2BCF3959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72560E2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EEECE87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08BC6F2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A6914A7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980A9E0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423566A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4ACF8E2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817DD76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2E28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7" w:hRule="atLeast"/>
        </w:trPr>
        <w:tc>
          <w:tcPr>
            <w:tcW w:w="1425" w:type="dxa"/>
            <w:noWrap w:val="0"/>
            <w:vAlign w:val="center"/>
          </w:tcPr>
          <w:p w14:paraId="451A317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</w:t>
            </w:r>
          </w:p>
          <w:p w14:paraId="7B6D664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  <w:p w14:paraId="34CCE14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</w:t>
            </w:r>
          </w:p>
          <w:p w14:paraId="04E1111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习</w:t>
            </w:r>
          </w:p>
          <w:p w14:paraId="5457938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</w:t>
            </w:r>
          </w:p>
          <w:p w14:paraId="7C34470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</w:t>
            </w:r>
          </w:p>
          <w:p w14:paraId="07112FB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践</w:t>
            </w:r>
          </w:p>
          <w:p w14:paraId="1A9A626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该</w:t>
            </w:r>
          </w:p>
          <w:p w14:paraId="5AD7601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遗</w:t>
            </w:r>
          </w:p>
          <w:p w14:paraId="751F27C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</w:t>
            </w:r>
          </w:p>
          <w:p w14:paraId="2ACDBEE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</w:t>
            </w:r>
          </w:p>
          <w:p w14:paraId="4A86660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目</w:t>
            </w:r>
          </w:p>
          <w:p w14:paraId="4978EB0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</w:t>
            </w:r>
          </w:p>
          <w:p w14:paraId="218A23F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7590" w:type="dxa"/>
            <w:gridSpan w:val="10"/>
            <w:noWrap w:val="0"/>
            <w:vAlign w:val="center"/>
          </w:tcPr>
          <w:p w14:paraId="22BC8805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4A656B7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8CB6F36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F87891E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AD3936D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2817A30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670B805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F5DA468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4CA5AA9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A1C9DCB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6AA9DB8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578E207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7FE0D07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57C8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7" w:hRule="atLeast"/>
        </w:trPr>
        <w:tc>
          <w:tcPr>
            <w:tcW w:w="1425" w:type="dxa"/>
            <w:noWrap w:val="0"/>
            <w:vAlign w:val="center"/>
          </w:tcPr>
          <w:p w14:paraId="380E9AE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</w:t>
            </w:r>
          </w:p>
          <w:p w14:paraId="09E21D8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  <w:p w14:paraId="2298901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</w:t>
            </w:r>
          </w:p>
          <w:p w14:paraId="740F974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艺</w:t>
            </w:r>
          </w:p>
          <w:p w14:paraId="087B34D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</w:t>
            </w:r>
          </w:p>
          <w:p w14:paraId="1F29348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点</w:t>
            </w:r>
          </w:p>
        </w:tc>
        <w:tc>
          <w:tcPr>
            <w:tcW w:w="7590" w:type="dxa"/>
            <w:gridSpan w:val="10"/>
            <w:noWrap w:val="0"/>
            <w:vAlign w:val="center"/>
          </w:tcPr>
          <w:p w14:paraId="258B5B39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1647371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8FAEABD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CF09847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EAADD88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9030BB8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A1BC368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09232AA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32CE10C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21AEE14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1D15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9" w:hRule="atLeast"/>
        </w:trPr>
        <w:tc>
          <w:tcPr>
            <w:tcW w:w="1425" w:type="dxa"/>
            <w:noWrap w:val="0"/>
            <w:vAlign w:val="center"/>
          </w:tcPr>
          <w:p w14:paraId="327B335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</w:t>
            </w:r>
          </w:p>
          <w:p w14:paraId="3DDA3C5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  <w:p w14:paraId="65D9E8B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</w:t>
            </w:r>
          </w:p>
          <w:p w14:paraId="0737123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</w:t>
            </w:r>
          </w:p>
          <w:p w14:paraId="57A7E3E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遗</w:t>
            </w:r>
          </w:p>
          <w:p w14:paraId="7273F19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</w:t>
            </w:r>
          </w:p>
          <w:p w14:paraId="4B16448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传</w:t>
            </w:r>
          </w:p>
          <w:p w14:paraId="2336D15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</w:t>
            </w:r>
          </w:p>
          <w:p w14:paraId="22A3A5E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</w:t>
            </w:r>
          </w:p>
          <w:p w14:paraId="56ED332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就</w:t>
            </w:r>
          </w:p>
        </w:tc>
        <w:tc>
          <w:tcPr>
            <w:tcW w:w="7590" w:type="dxa"/>
            <w:gridSpan w:val="10"/>
            <w:noWrap w:val="0"/>
            <w:vAlign w:val="center"/>
          </w:tcPr>
          <w:p w14:paraId="034C1C96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81AC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0" w:hRule="atLeast"/>
        </w:trPr>
        <w:tc>
          <w:tcPr>
            <w:tcW w:w="1425" w:type="dxa"/>
            <w:noWrap w:val="0"/>
            <w:textDirection w:val="tbRlV"/>
            <w:vAlign w:val="center"/>
          </w:tcPr>
          <w:p w14:paraId="238EE3B6">
            <w:pPr>
              <w:spacing w:line="3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个人持有该项目的相关实物、资料等情况</w:t>
            </w:r>
          </w:p>
        </w:tc>
        <w:tc>
          <w:tcPr>
            <w:tcW w:w="7590" w:type="dxa"/>
            <w:gridSpan w:val="10"/>
            <w:noWrap w:val="0"/>
            <w:vAlign w:val="center"/>
          </w:tcPr>
          <w:p w14:paraId="6C55DFF3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7EA98D2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79DC338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4AB73B7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A72B37A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E839125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08FEFA0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4DF2CE8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2E55FDF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22BE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7" w:hRule="atLeast"/>
        </w:trPr>
        <w:tc>
          <w:tcPr>
            <w:tcW w:w="1425" w:type="dxa"/>
            <w:noWrap w:val="0"/>
            <w:textDirection w:val="tbRlV"/>
            <w:vAlign w:val="center"/>
          </w:tcPr>
          <w:p w14:paraId="0C1C2537">
            <w:pPr>
              <w:spacing w:line="3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附带的照片、音像资料等辅助材料目录</w:t>
            </w:r>
          </w:p>
        </w:tc>
        <w:tc>
          <w:tcPr>
            <w:tcW w:w="7590" w:type="dxa"/>
            <w:gridSpan w:val="10"/>
            <w:noWrap w:val="0"/>
            <w:vAlign w:val="center"/>
          </w:tcPr>
          <w:p w14:paraId="7153720B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2A54B6A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76DF08D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D742551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7752030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713AB1B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D466749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508141A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2FF431B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491AC3D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8582BBA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B635680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ECFD7BB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27BF6A9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195BED8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649A7DC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8F60CD6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704C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0" w:hRule="atLeast"/>
        </w:trPr>
        <w:tc>
          <w:tcPr>
            <w:tcW w:w="1425" w:type="dxa"/>
            <w:noWrap w:val="0"/>
            <w:textDirection w:val="tbRlV"/>
            <w:vAlign w:val="center"/>
          </w:tcPr>
          <w:p w14:paraId="122C32D0">
            <w:pPr>
              <w:spacing w:line="3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本人申请意见</w:t>
            </w:r>
          </w:p>
        </w:tc>
        <w:tc>
          <w:tcPr>
            <w:tcW w:w="7590" w:type="dxa"/>
            <w:gridSpan w:val="10"/>
            <w:noWrap w:val="0"/>
            <w:vAlign w:val="center"/>
          </w:tcPr>
          <w:p w14:paraId="026447BC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47F6B25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2A66770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CBF93FC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81B845D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F20DA5A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FF3DA50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6E632FE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DBB190E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00A8D92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04FB39F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BAE868C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4ADF379">
            <w:pPr>
              <w:spacing w:line="360" w:lineRule="exact"/>
              <w:ind w:firstLine="4510" w:firstLineChars="161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签名（盖章）</w:t>
            </w:r>
          </w:p>
          <w:p w14:paraId="06838AE1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B0430DE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年 　  月    日</w:t>
            </w:r>
          </w:p>
          <w:p w14:paraId="3D1BFA9B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31F8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0" w:hRule="atLeast"/>
        </w:trPr>
        <w:tc>
          <w:tcPr>
            <w:tcW w:w="1425" w:type="dxa"/>
            <w:noWrap w:val="0"/>
            <w:textDirection w:val="tbRlV"/>
            <w:vAlign w:val="center"/>
          </w:tcPr>
          <w:p w14:paraId="4EB1E03A">
            <w:pPr>
              <w:spacing w:line="3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项目保护单位意见</w:t>
            </w:r>
          </w:p>
        </w:tc>
        <w:tc>
          <w:tcPr>
            <w:tcW w:w="7590" w:type="dxa"/>
            <w:gridSpan w:val="10"/>
            <w:noWrap w:val="0"/>
            <w:vAlign w:val="center"/>
          </w:tcPr>
          <w:p w14:paraId="08A88DCA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2282EC2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01BEF143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6633ADF9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2163A2F9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331C87E5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7FE1673F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20202086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718F39BC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10E82618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1D7319A9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7F20B71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86BADD2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（盖章）</w:t>
            </w:r>
          </w:p>
          <w:p w14:paraId="23533D99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9F42DF1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年    月    日</w:t>
            </w:r>
          </w:p>
          <w:p w14:paraId="36CD1B2A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CEAD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425" w:type="dxa"/>
            <w:vMerge w:val="restart"/>
            <w:noWrap w:val="0"/>
            <w:textDirection w:val="tbRlV"/>
            <w:vAlign w:val="center"/>
          </w:tcPr>
          <w:p w14:paraId="57E208BB">
            <w:pPr>
              <w:spacing w:line="3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参与评议的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级专家名单</w:t>
            </w:r>
          </w:p>
        </w:tc>
        <w:tc>
          <w:tcPr>
            <w:tcW w:w="885" w:type="dxa"/>
            <w:noWrap w:val="0"/>
            <w:vAlign w:val="center"/>
          </w:tcPr>
          <w:p w14:paraId="66231A9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645" w:type="dxa"/>
            <w:noWrap w:val="0"/>
            <w:vAlign w:val="center"/>
          </w:tcPr>
          <w:p w14:paraId="3D6DC983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 w14:paraId="6ADBDD50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817" w:type="dxa"/>
            <w:noWrap w:val="0"/>
            <w:vAlign w:val="center"/>
          </w:tcPr>
          <w:p w14:paraId="7FCCEB6A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1189" w:type="dxa"/>
            <w:gridSpan w:val="2"/>
            <w:noWrap w:val="0"/>
            <w:vAlign w:val="center"/>
          </w:tcPr>
          <w:p w14:paraId="042DEB16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669" w:type="dxa"/>
            <w:gridSpan w:val="2"/>
            <w:noWrap w:val="0"/>
            <w:vAlign w:val="center"/>
          </w:tcPr>
          <w:p w14:paraId="5DBB30C8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    位</w:t>
            </w:r>
          </w:p>
        </w:tc>
        <w:tc>
          <w:tcPr>
            <w:tcW w:w="1650" w:type="dxa"/>
            <w:noWrap w:val="0"/>
            <w:vAlign w:val="center"/>
          </w:tcPr>
          <w:p w14:paraId="025852D5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</w:tr>
      <w:tr w14:paraId="26E24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425" w:type="dxa"/>
            <w:vMerge w:val="continue"/>
            <w:noWrap w:val="0"/>
            <w:textDirection w:val="tbRlV"/>
            <w:vAlign w:val="center"/>
          </w:tcPr>
          <w:p w14:paraId="72EBDCFE">
            <w:pPr>
              <w:spacing w:line="3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5" w:type="dxa"/>
            <w:noWrap w:val="0"/>
            <w:vAlign w:val="center"/>
          </w:tcPr>
          <w:p w14:paraId="005FD22C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5" w:type="dxa"/>
            <w:noWrap w:val="0"/>
            <w:vAlign w:val="center"/>
          </w:tcPr>
          <w:p w14:paraId="74D31524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 w14:paraId="0A85778B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 w14:paraId="1DC10B85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 w14:paraId="12002724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 w14:paraId="5BDB808B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3E78A543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DB8D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425" w:type="dxa"/>
            <w:vMerge w:val="continue"/>
            <w:noWrap w:val="0"/>
            <w:textDirection w:val="tbRlV"/>
            <w:vAlign w:val="center"/>
          </w:tcPr>
          <w:p w14:paraId="58F09DDC">
            <w:pPr>
              <w:spacing w:line="3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5" w:type="dxa"/>
            <w:noWrap w:val="0"/>
            <w:vAlign w:val="center"/>
          </w:tcPr>
          <w:p w14:paraId="3CA789C6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5" w:type="dxa"/>
            <w:noWrap w:val="0"/>
            <w:vAlign w:val="center"/>
          </w:tcPr>
          <w:p w14:paraId="5EF29CFD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 w14:paraId="2E3EACF8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 w14:paraId="11D00E1D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 w14:paraId="38F408C6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 w14:paraId="3C94ED3E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36E80FFB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B335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425" w:type="dxa"/>
            <w:vMerge w:val="continue"/>
            <w:noWrap w:val="0"/>
            <w:textDirection w:val="tbRlV"/>
            <w:vAlign w:val="center"/>
          </w:tcPr>
          <w:p w14:paraId="48FAA42C">
            <w:pPr>
              <w:spacing w:line="3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5" w:type="dxa"/>
            <w:noWrap w:val="0"/>
            <w:vAlign w:val="center"/>
          </w:tcPr>
          <w:p w14:paraId="5E974139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5" w:type="dxa"/>
            <w:noWrap w:val="0"/>
            <w:vAlign w:val="center"/>
          </w:tcPr>
          <w:p w14:paraId="132EA4F1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 w14:paraId="062DBD9B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 w14:paraId="3B5FB4F8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 w14:paraId="50161640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 w14:paraId="523ED462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6922C289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3347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425" w:type="dxa"/>
            <w:vMerge w:val="continue"/>
            <w:noWrap w:val="0"/>
            <w:textDirection w:val="tbRlV"/>
            <w:vAlign w:val="center"/>
          </w:tcPr>
          <w:p w14:paraId="0CC607A1">
            <w:pPr>
              <w:spacing w:line="3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5" w:type="dxa"/>
            <w:noWrap w:val="0"/>
            <w:vAlign w:val="center"/>
          </w:tcPr>
          <w:p w14:paraId="169F430D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5" w:type="dxa"/>
            <w:noWrap w:val="0"/>
            <w:vAlign w:val="center"/>
          </w:tcPr>
          <w:p w14:paraId="6B8687B4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 w14:paraId="07D2CF44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 w14:paraId="75BFA79B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 w14:paraId="01120A23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 w14:paraId="744826CB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527E47EF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1129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7" w:hRule="atLeast"/>
        </w:trPr>
        <w:tc>
          <w:tcPr>
            <w:tcW w:w="1425" w:type="dxa"/>
            <w:noWrap w:val="0"/>
            <w:textDirection w:val="tbRlV"/>
            <w:vAlign w:val="center"/>
          </w:tcPr>
          <w:p w14:paraId="4DB19679">
            <w:pPr>
              <w:spacing w:line="3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级专家委员会评议意见</w:t>
            </w:r>
          </w:p>
        </w:tc>
        <w:tc>
          <w:tcPr>
            <w:tcW w:w="7590" w:type="dxa"/>
            <w:gridSpan w:val="10"/>
            <w:noWrap w:val="0"/>
            <w:vAlign w:val="center"/>
          </w:tcPr>
          <w:p w14:paraId="79C259C9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CAEE022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2070606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2332972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1025821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参与评审专家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（签名）</w:t>
            </w:r>
          </w:p>
          <w:p w14:paraId="690D7E26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C208F44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年  　 月    日</w:t>
            </w:r>
          </w:p>
        </w:tc>
      </w:tr>
      <w:tr w14:paraId="19D59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2" w:hRule="atLeast"/>
        </w:trPr>
        <w:tc>
          <w:tcPr>
            <w:tcW w:w="1425" w:type="dxa"/>
            <w:noWrap w:val="0"/>
            <w:textDirection w:val="tbLrV"/>
            <w:vAlign w:val="center"/>
          </w:tcPr>
          <w:p w14:paraId="48CFC4EB">
            <w:pPr>
              <w:spacing w:line="3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市文化体育广播电视和旅游局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590" w:type="dxa"/>
            <w:gridSpan w:val="10"/>
            <w:noWrap w:val="0"/>
            <w:vAlign w:val="center"/>
          </w:tcPr>
          <w:p w14:paraId="1844C1FF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E5C5CBF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4BCCA98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（盖章）</w:t>
            </w:r>
          </w:p>
          <w:p w14:paraId="164698B3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684E2A8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年 　  月    日</w:t>
            </w:r>
          </w:p>
        </w:tc>
      </w:tr>
    </w:tbl>
    <w:p w14:paraId="0EFD10C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附件2</w:t>
      </w:r>
    </w:p>
    <w:p w14:paraId="5CA4FFA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0B1204E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非物质文化遗产代表性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传承人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推荐申报</w:t>
      </w:r>
    </w:p>
    <w:p w14:paraId="781521A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图片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视频及辅助材料制作要求</w:t>
      </w:r>
      <w:r>
        <w:rPr>
          <w:rStyle w:val="9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 </w:t>
      </w:r>
    </w:p>
    <w:p w14:paraId="0684D2A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0950CEB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、图片（必交）</w:t>
      </w:r>
    </w:p>
    <w:p w14:paraId="1D83C05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（一）数量。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至少10张有代表性的反映该遗产项目主要内容、价值和特点的近期照片。</w:t>
      </w:r>
    </w:p>
    <w:p w14:paraId="418D68E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（二）技术要求。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JPEG格式，1000万像素以上彩色照片，大小3-10M。</w:t>
      </w:r>
    </w:p>
    <w:p w14:paraId="41195A3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（三）相关说明。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提供照片拍摄时间、地点、拍摄者、相关人员、画面内容等必要信息说明，50字以内。</w:t>
      </w:r>
    </w:p>
    <w:p w14:paraId="1D84C7E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二、视频（选交）</w:t>
      </w:r>
    </w:p>
    <w:p w14:paraId="3FD8D23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（一）技术要求。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MP4/AVI/MPEG/MOV格式，5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7分钟，大小不超过300M，分辨率不低于1080P。配有普通话解说词，并配以中文字幕，字幕不能影响画面内容。</w:t>
      </w:r>
    </w:p>
    <w:p w14:paraId="1B903A6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（二）内容要求。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应是专为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传承人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申报制作的录像，而不是任何已有的风光旅游宣传片之类的视频资料。作品使用的镜头要原创或有完整的版权。</w:t>
      </w:r>
    </w:p>
    <w:p w14:paraId="2E92F08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视频和图片应表现遗产项目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传承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现状和如何得以传承及其面临的挑战，避免使用档案影像和只表现实物或风景的影像。视频、图片材料中对遗产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传承人的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说明应与推荐申报书中的信息保持一致并紧密关联。</w:t>
      </w:r>
    </w:p>
    <w:p w14:paraId="2220780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三、其他辅助资料（选交）</w:t>
      </w:r>
    </w:p>
    <w:p w14:paraId="0CA6521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提供该遗产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项目传承人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的补充信息，可采用标准的参考文献格式，列出已出版的主要参考文献，如书籍、文章、音像资料或网站等。此类已出版的文献请勿与申报材料一起报送。</w:t>
      </w:r>
    </w:p>
    <w:p w14:paraId="75E69561"/>
    <w:p w14:paraId="6D9309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1587" w:footer="113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9286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E50A70">
                          <w:pPr>
                            <w:pStyle w:val="3"/>
                            <w:rPr>
                              <w:rStyle w:val="10"/>
                            </w:rPr>
                          </w:pPr>
                          <w:r>
                            <w:rPr>
                              <w:rStyle w:val="10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0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0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0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E50A70">
                    <w:pPr>
                      <w:pStyle w:val="3"/>
                      <w:rPr>
                        <w:rStyle w:val="10"/>
                      </w:rPr>
                    </w:pPr>
                    <w:r>
                      <w:rPr>
                        <w:rStyle w:val="10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0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0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0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B080E"/>
    <w:rsid w:val="25793FBD"/>
    <w:rsid w:val="279C6F75"/>
    <w:rsid w:val="51820943"/>
    <w:rsid w:val="5C491944"/>
    <w:rsid w:val="63953DDD"/>
    <w:rsid w:val="656A2CDB"/>
    <w:rsid w:val="70ED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next w:val="1"/>
    <w:unhideWhenUsed/>
    <w:qFormat/>
    <w:uiPriority w:val="0"/>
    <w:pPr>
      <w:ind w:firstLine="420" w:firstLineChars="200"/>
    </w:pPr>
    <w:rPr>
      <w:rFonts w:ascii="Times New Roman" w:hAnsi="Times New Roman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2507</Words>
  <Characters>2583</Characters>
  <Lines>0</Lines>
  <Paragraphs>0</Paragraphs>
  <TotalTime>25</TotalTime>
  <ScaleCrop>false</ScaleCrop>
  <LinksUpToDate>false</LinksUpToDate>
  <CharactersWithSpaces>3048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2024-07-15T03:47:00Z</dcterms:created>
  <dc:creator>Y</dc:creator>
  <cp:lastModifiedBy>原凌霄</cp:lastModifiedBy>
  <dcterms:modified xsi:type="dcterms:W3CDTF">2025-05-23T03:29:36Z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AB2E4860D2A24E12AE742FA514522D26_12</vt:lpwstr>
  </property>
  <property fmtid="{D5CDD505-2E9C-101B-9397-08002B2CF9AE}" pid="4" name="KSOTemplateDocerSaveRecord">
    <vt:lpwstr>eyJoZGlkIjoiZjNhZTEyMzQxNTk3NjljMWJhNTU4YTIyMDZhZmRhZTAiLCJ1c2VySWQiOiIxMTI0MTY0MDk4In0=</vt:lpwstr>
  </property>
</Properties>
</file>