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霍尔果斯市农业农村局2024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D567128">
      <w:r>
        <w:br w:type="page"/>
      </w:r>
    </w:p>
    <w:p w14:paraId="528F2CD2">
      <w:pPr>
        <w:spacing w:line="640" w:lineRule="exact"/>
        <w:jc w:val="center"/>
        <w:outlineLvl w:val="1"/>
      </w:pPr>
      <w:r>
        <w:rPr>
          <w:rFonts w:ascii="黑体" w:hAnsi="黑体" w:eastAsia="黑体"/>
          <w:sz w:val="32"/>
        </w:rPr>
        <w:t>第一部分 单位概况</w:t>
      </w:r>
    </w:p>
    <w:p w14:paraId="5C20B289">
      <w:pPr>
        <w:spacing w:line="640" w:lineRule="exact"/>
        <w:ind w:firstLine="640"/>
        <w:jc w:val="both"/>
        <w:outlineLvl w:val="2"/>
      </w:pPr>
      <w:r>
        <w:rPr>
          <w:rFonts w:ascii="黑体" w:hAnsi="黑体" w:eastAsia="黑体"/>
          <w:sz w:val="32"/>
        </w:rPr>
        <w:t>一、主要职能</w:t>
      </w:r>
    </w:p>
    <w:p w14:paraId="70C636BB">
      <w:pPr>
        <w:spacing w:line="580" w:lineRule="exact"/>
        <w:ind w:firstLine="640"/>
        <w:jc w:val="both"/>
      </w:pPr>
      <w:r>
        <w:rPr>
          <w:rFonts w:ascii="仿宋_GB2312" w:hAnsi="仿宋_GB2312" w:eastAsia="仿宋_GB2312"/>
          <w:sz w:val="32"/>
        </w:rPr>
        <w:t>1.统筹研究和组织实施全市“三农”工作的发展战略、中长期规划、重大政策。组织起草农业农村有关地方性法规和市政府规章草案，指导农业综合执法。参与涉农相关政策制定。</w:t>
      </w:r>
    </w:p>
    <w:p w14:paraId="05A98A42">
      <w:pPr>
        <w:spacing w:line="580" w:lineRule="exact"/>
        <w:ind w:firstLine="640"/>
        <w:jc w:val="both"/>
      </w:pPr>
      <w:r>
        <w:rPr>
          <w:rFonts w:ascii="仿宋_GB2312" w:hAnsi="仿宋_GB2312" w:eastAsia="仿宋_GB2312"/>
          <w:sz w:val="32"/>
        </w:rPr>
        <w:t>2.统筹推动发展农村社会事业、农村公共服务、农村文化、农村基础设施和乡村治理。牵头组织改善农村人居环境。指导农村精神文明和优秀农耕文化建设。指导农业行业安全生产工作。</w:t>
      </w:r>
    </w:p>
    <w:p w14:paraId="4882DE66">
      <w:pPr>
        <w:spacing w:line="580" w:lineRule="exact"/>
        <w:ind w:firstLine="640"/>
        <w:jc w:val="both"/>
      </w:pPr>
      <w:r>
        <w:rPr>
          <w:rFonts w:ascii="仿宋_GB2312" w:hAnsi="仿宋_GB2312" w:eastAsia="仿宋_GB2312"/>
          <w:sz w:val="32"/>
        </w:rPr>
        <w:t>3.贯彻落实国家关于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14:paraId="20DF7E54">
      <w:pPr>
        <w:spacing w:line="580" w:lineRule="exact"/>
        <w:ind w:firstLine="640"/>
        <w:jc w:val="both"/>
      </w:pPr>
      <w:r>
        <w:rPr>
          <w:rFonts w:ascii="仿宋_GB2312" w:hAnsi="仿宋_GB2312" w:eastAsia="仿宋_GB2312"/>
          <w:sz w:val="32"/>
        </w:rPr>
        <w:t>4.指导乡村特色产业、农产品加工业、休闲农业发展工作。提出促进大宗农产品流通的建议，培育、保护农业品牌。发布农业农村经济信息，监测分析农业农村经济运行。承担农业统计和农业农村信息化有关工作。</w:t>
      </w:r>
    </w:p>
    <w:p w14:paraId="196D979E">
      <w:pPr>
        <w:spacing w:line="580" w:lineRule="exact"/>
        <w:ind w:firstLine="640"/>
        <w:jc w:val="both"/>
      </w:pPr>
      <w:r>
        <w:rPr>
          <w:rFonts w:ascii="仿宋_GB2312" w:hAnsi="仿宋_GB2312" w:eastAsia="仿宋_GB2312"/>
          <w:sz w:val="32"/>
        </w:rPr>
        <w:t>5.负责种植业、畜牧业、渔业、农垦、农业机械化等农业各产业的监督管理。指导粮食等农产品生产。组织构建现代农业产业体系、生产体系、经营体系，指导农业标准化生产。负责全市渔业、渔民和渔船监督管理和渔船检验工作，指导</w:t>
      </w:r>
      <w:r>
        <w:rPr>
          <w:rFonts w:hint="eastAsia" w:ascii="仿宋_GB2312" w:hAnsi="仿宋_GB2312" w:eastAsia="仿宋_GB2312"/>
          <w:sz w:val="32"/>
          <w:lang w:eastAsia="zh-CN"/>
        </w:rPr>
        <w:t>县（市、区）</w:t>
      </w:r>
      <w:r>
        <w:rPr>
          <w:rFonts w:ascii="仿宋_GB2312" w:hAnsi="仿宋_GB2312" w:eastAsia="仿宋_GB2312"/>
          <w:sz w:val="32"/>
        </w:rPr>
        <w:t>渔业、渔民和渔船监督管理工作和渔船检验工作。</w:t>
      </w:r>
    </w:p>
    <w:p w14:paraId="2B6F5308">
      <w:pPr>
        <w:spacing w:line="580" w:lineRule="exact"/>
        <w:ind w:firstLine="640"/>
        <w:jc w:val="both"/>
      </w:pPr>
      <w:r>
        <w:rPr>
          <w:rFonts w:ascii="仿宋_GB2312" w:hAnsi="仿宋_GB2312" w:eastAsia="仿宋_GB2312"/>
          <w:sz w:val="32"/>
        </w:rPr>
        <w:t>6.负责农产品质量安全监督管理。组织开展农产品质量安全监测、追溯、风险评估。提出技术性贸易措施建议。参与制定农产品质量安全地方标准并会同有关部门组织实施。指导农业检验检测体系建设。</w:t>
      </w:r>
    </w:p>
    <w:p w14:paraId="54FED9D1">
      <w:pPr>
        <w:spacing w:line="580" w:lineRule="exact"/>
        <w:ind w:firstLine="640"/>
        <w:jc w:val="both"/>
      </w:pPr>
      <w:r>
        <w:rPr>
          <w:rFonts w:ascii="仿宋_GB2312" w:hAnsi="仿宋_GB2312" w:eastAsia="仿宋_GB2312"/>
          <w:sz w:val="32"/>
        </w:rPr>
        <w:t>7.组织农业资源区划工作。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产业发展。牵头管理外来物种。</w:t>
      </w:r>
    </w:p>
    <w:p w14:paraId="5BB96455">
      <w:pPr>
        <w:spacing w:line="580" w:lineRule="exact"/>
        <w:ind w:firstLine="640"/>
        <w:jc w:val="both"/>
      </w:pPr>
      <w:r>
        <w:rPr>
          <w:rFonts w:ascii="仿宋_GB2312" w:hAnsi="仿宋_GB2312" w:eastAsia="仿宋_GB2312"/>
          <w:sz w:val="32"/>
        </w:rPr>
        <w:t>8.负责有关农业生产资料和农业投入品的监督管理。组织农业生产资料市场体系建设，执行有关农业生产资料标准并监督实施。贯彻落实兽药质量、兽药残留限量和残留检测方法国家标准。组织兽医医政、兽药药政药检工作，负责执业兽医和畜禽屠宰行业管理。</w:t>
      </w:r>
    </w:p>
    <w:p w14:paraId="4F9CC2CD">
      <w:pPr>
        <w:spacing w:line="580" w:lineRule="exact"/>
        <w:ind w:firstLine="640"/>
        <w:jc w:val="both"/>
      </w:pPr>
      <w:r>
        <w:rPr>
          <w:rFonts w:ascii="仿宋_GB2312" w:hAnsi="仿宋_GB2312" w:eastAsia="仿宋_GB2312"/>
          <w:sz w:val="32"/>
        </w:rPr>
        <w:t>9.负责农业防灾减灾、农作物重大病虫害防治工作。指导动植物防疫检疫体系建设，组织、监督动植物防疫检疫工作，发布疫情并组织扑灭。</w:t>
      </w:r>
    </w:p>
    <w:p w14:paraId="76FAF011">
      <w:pPr>
        <w:spacing w:line="580" w:lineRule="exact"/>
        <w:ind w:firstLine="640"/>
        <w:jc w:val="both"/>
      </w:pPr>
      <w:r>
        <w:rPr>
          <w:rFonts w:ascii="仿宋_GB2312" w:hAnsi="仿宋_GB2312" w:eastAsia="仿宋_GB2312"/>
          <w:sz w:val="32"/>
        </w:rPr>
        <w:t>10.负责农业投资管理。提出农业投融资体制机制改革建议。编制相关农业投资项目建设规划，提出农业投资规模和方向、扶持农业农村发展财政项目的建议，按权限承担农业投资项目相关工作，负责农业投资项目资金安排和监督管理。</w:t>
      </w:r>
    </w:p>
    <w:p w14:paraId="59749C27">
      <w:pPr>
        <w:spacing w:line="580" w:lineRule="exact"/>
        <w:ind w:firstLine="640"/>
        <w:jc w:val="both"/>
      </w:pPr>
      <w:r>
        <w:rPr>
          <w:rFonts w:ascii="仿宋_GB2312" w:hAnsi="仿宋_GB2312" w:eastAsia="仿宋_GB2312"/>
          <w:sz w:val="32"/>
        </w:rPr>
        <w:t>11.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14:paraId="1EBEE99E">
      <w:pPr>
        <w:spacing w:line="580" w:lineRule="exact"/>
        <w:ind w:firstLine="640"/>
        <w:jc w:val="both"/>
      </w:pPr>
      <w:r>
        <w:rPr>
          <w:rFonts w:ascii="仿宋_GB2312" w:hAnsi="仿宋_GB2312" w:eastAsia="仿宋_GB2312"/>
          <w:sz w:val="32"/>
        </w:rPr>
        <w:t>12.指导农业农村人才工作。拟订农业农村人才队伍建设规划并组织实施，指导农业教育和农业职业技能开发，指导新型职业农民培育、农业科技人才培养和农村实用人才培训工作。</w:t>
      </w:r>
    </w:p>
    <w:p w14:paraId="107CFC11">
      <w:pPr>
        <w:spacing w:line="580" w:lineRule="exact"/>
        <w:ind w:firstLine="640"/>
        <w:jc w:val="both"/>
      </w:pPr>
      <w:r>
        <w:rPr>
          <w:rFonts w:ascii="仿宋_GB2312" w:hAnsi="仿宋_GB2312" w:eastAsia="仿宋_GB2312"/>
          <w:sz w:val="32"/>
        </w:rPr>
        <w:t>13.贯彻执行中央、省、市有关农村经济工作和扶贫老区的方针政策，并对贯彻执行情况进行检查、监督。</w:t>
      </w:r>
    </w:p>
    <w:p w14:paraId="607D7139">
      <w:pPr>
        <w:spacing w:line="580" w:lineRule="exact"/>
        <w:ind w:firstLine="640"/>
        <w:jc w:val="both"/>
      </w:pPr>
      <w:r>
        <w:rPr>
          <w:rFonts w:ascii="仿宋_GB2312" w:hAnsi="仿宋_GB2312" w:eastAsia="仿宋_GB2312"/>
          <w:sz w:val="32"/>
        </w:rPr>
        <w:t>14.贯彻执行国家、省、市有关统筹城乡发展的方针、政策，统筹城乡建设和发展工作；会同相关部门拟制城乡统筹发展战略及中、长期规划，参与制定城区总体规划，土地利用规划及旧村改造计划；组织策划和制定区域内土地资源利用项目，指导实施县级土地利用项目，负责协调县域内土地综合整理工作；负责组织、协调县城中村改造、旧城改造和农房改造集聚建设工作，并督查以上工作的落实；负责指导全市农村金融改革政策的贯彻落实，督促、检查改革进度情况，参与全市农村金融改革方案的组织实施，指导金融支农政策的落实和各金融机构新支农金融服务；承办上级交办的有关城乡统筹综合改革的其他事项。</w:t>
      </w:r>
    </w:p>
    <w:p w14:paraId="62088E0E">
      <w:pPr>
        <w:spacing w:line="580" w:lineRule="exact"/>
        <w:ind w:firstLine="640"/>
        <w:jc w:val="both"/>
      </w:pPr>
      <w:r>
        <w:rPr>
          <w:rFonts w:ascii="仿宋_GB2312" w:hAnsi="仿宋_GB2312" w:eastAsia="仿宋_GB2312"/>
          <w:sz w:val="32"/>
        </w:rPr>
        <w:t>15.指导全市新农村建设，负责新农村建设和农业农村重大工作的调查研究和协调督查，指导村级集体经济组织建设和农村完善双层经营体制。</w:t>
      </w:r>
    </w:p>
    <w:p w14:paraId="358CBF11">
      <w:pPr>
        <w:spacing w:line="580" w:lineRule="exact"/>
        <w:ind w:firstLine="640"/>
        <w:jc w:val="both"/>
      </w:pPr>
      <w:r>
        <w:rPr>
          <w:rFonts w:ascii="仿宋_GB2312" w:hAnsi="仿宋_GB2312" w:eastAsia="仿宋_GB2312"/>
          <w:sz w:val="32"/>
        </w:rPr>
        <w:t>16.指导和协调全市农业（包括农、林、渔、水利）产业化、农村经济结构调整和农业龙头企业发展工作；负责农业种子种苗工程建设、农业对外经济和技术交流合作；指导全市农村专业合作经济组织。</w:t>
      </w:r>
    </w:p>
    <w:p w14:paraId="309FC3FD">
      <w:pPr>
        <w:spacing w:line="580" w:lineRule="exact"/>
        <w:ind w:firstLine="640"/>
        <w:jc w:val="both"/>
      </w:pPr>
      <w:r>
        <w:rPr>
          <w:rFonts w:ascii="仿宋_GB2312" w:hAnsi="仿宋_GB2312" w:eastAsia="仿宋_GB2312"/>
          <w:sz w:val="32"/>
        </w:rPr>
        <w:t>17.扶持欠发达地区、老区资源开发，负责扶贫开发项目调查、评估、审核和检查验收工作；负责扶贫资金的筹集、使用、管理及检查监督工作。</w:t>
      </w:r>
    </w:p>
    <w:p w14:paraId="74FDBF54">
      <w:pPr>
        <w:spacing w:line="580" w:lineRule="exact"/>
        <w:ind w:firstLine="640"/>
        <w:jc w:val="both"/>
      </w:pPr>
      <w:r>
        <w:rPr>
          <w:rFonts w:ascii="仿宋_GB2312" w:hAnsi="仿宋_GB2312" w:eastAsia="仿宋_GB2312"/>
          <w:sz w:val="32"/>
        </w:rPr>
        <w:t>18.指导村庄整治、美丽乡村建设、历史文化村落保护利用等工作；负责上述各项工程规划、技术指导和牵头验收、报批工作；负责上述各项工程的资金管理分配、监督等工作。</w:t>
      </w:r>
    </w:p>
    <w:p w14:paraId="3173DF6F">
      <w:pPr>
        <w:spacing w:line="580" w:lineRule="exact"/>
        <w:ind w:firstLine="640"/>
        <w:jc w:val="both"/>
      </w:pPr>
      <w:r>
        <w:rPr>
          <w:rFonts w:ascii="仿宋_GB2312" w:hAnsi="仿宋_GB2312" w:eastAsia="仿宋_GB2312"/>
          <w:sz w:val="32"/>
        </w:rPr>
        <w:t>19.负责保障水资源的合理开发利用。拟订全市水利发展规划和政策，贯彻执行国家法律法规，起草水利方面的规范性文件并组织实施，组织编制全市水资源综合规划、重要河流流域综合规划等重大水利规划。</w:t>
      </w:r>
    </w:p>
    <w:p w14:paraId="0774ADF7">
      <w:pPr>
        <w:spacing w:line="580" w:lineRule="exact"/>
        <w:ind w:firstLine="640"/>
        <w:jc w:val="both"/>
      </w:pPr>
      <w:r>
        <w:rPr>
          <w:rFonts w:ascii="仿宋_GB2312" w:hAnsi="仿宋_GB2312" w:eastAsia="仿宋_GB2312"/>
          <w:sz w:val="32"/>
        </w:rPr>
        <w:t>20.负责生活、生产经营和生态环境用水的科学配置和保障。组织实施最严格水资源管理制度，实施水资源的统一监督管理、拟订全市中长期供求规划、水量分配方案并监督实施。负责相关调水工程的水资源调度。组织实施取水许可制度、水资源有偿使用制度、水资源论证、开展水资源有偿使用工作。开展水利行业供水和乡镇供水工作。</w:t>
      </w:r>
    </w:p>
    <w:p w14:paraId="01067D89">
      <w:pPr>
        <w:spacing w:line="580" w:lineRule="exact"/>
        <w:ind w:firstLine="640"/>
        <w:jc w:val="both"/>
      </w:pPr>
      <w:r>
        <w:rPr>
          <w:rFonts w:ascii="仿宋_GB2312" w:hAnsi="仿宋_GB2312" w:eastAsia="仿宋_GB2312"/>
          <w:sz w:val="32"/>
        </w:rPr>
        <w:t>21.组织水利工程投资建设，负责提出水利固定资产投资规模、方向、具体安排建设并组织实施，按市政府规定权限审批、核准规划内和年度计划规模内水利固定资产投资项目，提出水利资金安排建议并负责项目实施的监督管理。</w:t>
      </w:r>
    </w:p>
    <w:p w14:paraId="5FF92B2C">
      <w:pPr>
        <w:spacing w:line="580" w:lineRule="exact"/>
        <w:ind w:firstLine="640"/>
        <w:jc w:val="both"/>
      </w:pPr>
      <w:r>
        <w:rPr>
          <w:rFonts w:ascii="仿宋_GB2312" w:hAnsi="仿宋_GB2312" w:eastAsia="仿宋_GB2312"/>
          <w:sz w:val="32"/>
        </w:rPr>
        <w:t>22.开展水资源保护工作。组织编制并实施全市水资源保护规划。开展饮用水水源保护有关工作，开展地下水开发利用和地下水资源管理保护。组织开展地下水超采区综合治理。</w:t>
      </w:r>
    </w:p>
    <w:p w14:paraId="3F99F66E">
      <w:pPr>
        <w:spacing w:line="580" w:lineRule="exact"/>
        <w:ind w:firstLine="640"/>
        <w:jc w:val="both"/>
      </w:pPr>
      <w:r>
        <w:rPr>
          <w:rFonts w:ascii="仿宋_GB2312" w:hAnsi="仿宋_GB2312" w:eastAsia="仿宋_GB2312"/>
          <w:sz w:val="32"/>
        </w:rPr>
        <w:t>23.负责节约用水工作。拟订全市计划用水、节约用水政策，组织编制全市节约用水规划并监督实施，组织拟订有关标准。组织实施用水总量控制等管理制度，推动节水型社会建设工作。</w:t>
      </w:r>
    </w:p>
    <w:p w14:paraId="0A24FBAC">
      <w:pPr>
        <w:spacing w:line="580" w:lineRule="exact"/>
        <w:ind w:firstLine="640"/>
        <w:jc w:val="both"/>
      </w:pPr>
      <w:r>
        <w:rPr>
          <w:rFonts w:ascii="仿宋_GB2312" w:hAnsi="仿宋_GB2312" w:eastAsia="仿宋_GB2312"/>
          <w:sz w:val="32"/>
        </w:rPr>
        <w:t>24.开展全市水利设施、水域及其岸线的管理、保护与综合利用。组织全市水利基础设施建设。开展市内重要河流、河口的治理、开发和保护。开展河道生态保护与修复。负责全市河道采砂规划和管理工作。开展全市水库工程管理工作，对中型以上水库蓄水、调洪，提出开展性意见。</w:t>
      </w:r>
    </w:p>
    <w:p w14:paraId="48D06D71">
      <w:pPr>
        <w:spacing w:line="580" w:lineRule="exact"/>
        <w:ind w:firstLine="640"/>
        <w:jc w:val="both"/>
      </w:pPr>
      <w:r>
        <w:rPr>
          <w:rFonts w:ascii="仿宋_GB2312" w:hAnsi="仿宋_GB2312" w:eastAsia="仿宋_GB2312"/>
          <w:sz w:val="32"/>
        </w:rPr>
        <w:t>25.开展监督水利工程建设与运行管理。组织提出、协调落实有关政策措施，开展监督工程安全运行，组织工程验收有关工作。</w:t>
      </w:r>
    </w:p>
    <w:p w14:paraId="02E216DD">
      <w:pPr>
        <w:spacing w:line="580" w:lineRule="exact"/>
        <w:ind w:firstLine="640"/>
        <w:jc w:val="both"/>
      </w:pPr>
      <w:r>
        <w:rPr>
          <w:rFonts w:ascii="仿宋_GB2312" w:hAnsi="仿宋_GB2312" w:eastAsia="仿宋_GB2312"/>
          <w:sz w:val="32"/>
        </w:rPr>
        <w:t>26.负责水土保持工作。拟订全市水土保持规划并监督实施，组织实施水土流失的综合防治、治理。负责建设项目水土保持监督管理工作，开展重点水土保持建设项目的实施。</w:t>
      </w:r>
    </w:p>
    <w:p w14:paraId="08B93676">
      <w:pPr>
        <w:spacing w:line="580" w:lineRule="exact"/>
        <w:ind w:firstLine="640"/>
        <w:jc w:val="both"/>
      </w:pPr>
      <w:r>
        <w:rPr>
          <w:rFonts w:ascii="仿宋_GB2312" w:hAnsi="仿宋_GB2312" w:eastAsia="仿宋_GB2312"/>
          <w:sz w:val="32"/>
        </w:rPr>
        <w:t>27.开展农村水利工作。组织开展大中型灌排工程建设与改造。开展农村饮水安全工程建设管理工作，开展节水灌溉有关工作。开展农村水利改革创新和社会化服务体系建设。</w:t>
      </w:r>
    </w:p>
    <w:p w14:paraId="48699DAE">
      <w:pPr>
        <w:spacing w:line="580" w:lineRule="exact"/>
        <w:ind w:firstLine="640"/>
        <w:jc w:val="both"/>
      </w:pPr>
      <w:r>
        <w:rPr>
          <w:rFonts w:ascii="仿宋_GB2312" w:hAnsi="仿宋_GB2312" w:eastAsia="仿宋_GB2312"/>
          <w:sz w:val="32"/>
        </w:rPr>
        <w:t>28.开展水利工程移民管理工作。落实水利工程移民有关政策，组织水利工程移民安置验收、监督评估等制度。监督水库移民后期扶持政策的实施。</w:t>
      </w:r>
    </w:p>
    <w:p w14:paraId="5CFF1854">
      <w:pPr>
        <w:spacing w:line="580" w:lineRule="exact"/>
        <w:ind w:firstLine="640"/>
        <w:jc w:val="both"/>
      </w:pPr>
      <w:r>
        <w:rPr>
          <w:rFonts w:ascii="仿宋_GB2312" w:hAnsi="仿宋_GB2312" w:eastAsia="仿宋_GB2312"/>
          <w:sz w:val="32"/>
        </w:rPr>
        <w:t>29.负责涉水违法事件的查处，协调和仲裁水事纠纷，开展水政监察和水政执法工作。负责水利行业安全生产工作，组织水库等水利工程的安全监管。负责全市水利建设市场的监督管理，组织实施水利工程建设的监督。组织开展水利行业质量监督工作。</w:t>
      </w:r>
    </w:p>
    <w:p w14:paraId="241A717D">
      <w:pPr>
        <w:spacing w:line="580" w:lineRule="exact"/>
        <w:ind w:firstLine="640"/>
        <w:jc w:val="both"/>
      </w:pPr>
      <w:r>
        <w:rPr>
          <w:rFonts w:ascii="仿宋_GB2312" w:hAnsi="仿宋_GB2312" w:eastAsia="仿宋_GB2312"/>
          <w:sz w:val="32"/>
        </w:rPr>
        <w:t>30.负责落实综合防灾减灾规划相关要求，组织编制全市洪水旱灾害防治规划并实施。承担水情旱情监测预警工作。组织编制全市重要河流和重要水利工程的防御洪水抗御旱灾调度及应急水量调度方案，按程序报批并组织实施。承担防御洪水应急抢险的技术支撑工作。</w:t>
      </w:r>
    </w:p>
    <w:p w14:paraId="4AC783AB">
      <w:pPr>
        <w:spacing w:line="580" w:lineRule="exact"/>
        <w:ind w:firstLine="640"/>
        <w:jc w:val="both"/>
      </w:pPr>
      <w:r>
        <w:rPr>
          <w:rFonts w:ascii="仿宋_GB2312" w:hAnsi="仿宋_GB2312" w:eastAsia="仿宋_GB2312"/>
          <w:sz w:val="32"/>
        </w:rPr>
        <w:t>31.市河长制工作办公室设在市水利局，承担全市河长制的组织实施工作。负责全面推行河长制工作的组织协调、调度督导、检查考核，落实市总河长、副总河长及河长确定的事项，协调市直有关部门开展河长制相关工作。</w:t>
      </w:r>
    </w:p>
    <w:p w14:paraId="16F07E03">
      <w:pPr>
        <w:spacing w:line="580" w:lineRule="exact"/>
        <w:ind w:firstLine="640"/>
        <w:jc w:val="both"/>
      </w:pPr>
      <w:r>
        <w:rPr>
          <w:rFonts w:ascii="仿宋_GB2312" w:hAnsi="仿宋_GB2312" w:eastAsia="仿宋_GB2312"/>
          <w:sz w:val="32"/>
        </w:rPr>
        <w:t>32.负责农村建设用地的整理。包括村庄改造、乡村工矿企业破坏土地和废弃农业建设用地的整治垦复、平坟复田等。城镇建设用地的整理。包括旧城改造、城镇产业用地置换以及闲置、低效用地的开发与再开发。负责大型建设项目用地整理。包括工矿、交通、水利等建设直接破坏土地的复垦、线状工程两侧畸零土地的调整利用以及水库下游河道土地的整治开发等。负责农田的整理。包括地块合并、农田平整、明渠改暗渠、坡地改梯田以及水冲砂压农田的复垦等。</w:t>
      </w:r>
    </w:p>
    <w:p w14:paraId="7137FFC5">
      <w:pPr>
        <w:spacing w:line="580" w:lineRule="exact"/>
        <w:ind w:firstLine="640"/>
        <w:jc w:val="both"/>
      </w:pPr>
      <w:r>
        <w:rPr>
          <w:rFonts w:ascii="仿宋_GB2312" w:hAnsi="仿宋_GB2312" w:eastAsia="仿宋_GB2312"/>
          <w:sz w:val="32"/>
        </w:rPr>
        <w:t>33.负责土地治理项目，包括稳产高产基本农田建设、粮棉油等大宗优势农产品基地建设、良种繁育、土地复垦等中低产田改造项目，草场改良、小流域治理、土地沙化治理、生态林建设等生态综合治理项目，中型灌区节水配套改造项目。负责产业化经营项目，包括经济林及设施农业种植、畜牧水产养殖等种植养殖基地项目，农产品加工项目，储藏保鲜、产地批发市场等流通设施项目。</w:t>
      </w:r>
    </w:p>
    <w:p w14:paraId="3F5A92E8">
      <w:pPr>
        <w:spacing w:line="580" w:lineRule="exact"/>
        <w:ind w:firstLine="640"/>
        <w:jc w:val="both"/>
      </w:pPr>
      <w:r>
        <w:rPr>
          <w:rFonts w:ascii="仿宋_GB2312" w:hAnsi="仿宋_GB2312" w:eastAsia="仿宋_GB2312"/>
          <w:sz w:val="32"/>
        </w:rPr>
        <w:t>34.负责农业投资</w:t>
      </w:r>
      <w:r>
        <w:rPr>
          <w:rFonts w:hint="eastAsia" w:ascii="仿宋_GB2312" w:hAnsi="仿宋_GB2312" w:eastAsia="仿宋_GB2312"/>
          <w:sz w:val="32"/>
          <w:lang w:eastAsia="zh-CN"/>
        </w:rPr>
        <w:t>项目的</w:t>
      </w:r>
      <w:r>
        <w:rPr>
          <w:rFonts w:ascii="仿宋_GB2312" w:hAnsi="仿宋_GB2312" w:eastAsia="仿宋_GB2312"/>
          <w:sz w:val="32"/>
        </w:rPr>
        <w:t>审批管理，包括项目资金的争取，负责</w:t>
      </w:r>
      <w:r>
        <w:rPr>
          <w:rFonts w:hint="eastAsia" w:ascii="仿宋_GB2312" w:hAnsi="仿宋_GB2312" w:eastAsia="仿宋_GB2312"/>
          <w:sz w:val="32"/>
          <w:lang w:eastAsia="zh-CN"/>
        </w:rPr>
        <w:t>项目</w:t>
      </w:r>
      <w:r>
        <w:rPr>
          <w:rFonts w:ascii="仿宋_GB2312" w:hAnsi="仿宋_GB2312" w:eastAsia="仿宋_GB2312"/>
          <w:sz w:val="32"/>
        </w:rPr>
        <w:t>后期推进情况的落实，包括项目验收等。</w:t>
      </w:r>
    </w:p>
    <w:p w14:paraId="50B7E6E3">
      <w:pPr>
        <w:spacing w:line="580" w:lineRule="exact"/>
        <w:ind w:firstLine="640"/>
        <w:jc w:val="both"/>
      </w:pPr>
      <w:r>
        <w:rPr>
          <w:rFonts w:ascii="仿宋_GB2312" w:hAnsi="仿宋_GB2312" w:eastAsia="仿宋_GB2312"/>
          <w:sz w:val="32"/>
        </w:rPr>
        <w:t>35.按规定要求，承担对口事业服务机构业务工作的指导、协调和监督职责。</w:t>
      </w:r>
    </w:p>
    <w:p w14:paraId="7DCC9468">
      <w:pPr>
        <w:spacing w:line="580" w:lineRule="exact"/>
        <w:ind w:firstLine="640"/>
        <w:jc w:val="both"/>
      </w:pPr>
      <w:r>
        <w:rPr>
          <w:rFonts w:ascii="仿宋_GB2312" w:hAnsi="仿宋_GB2312" w:eastAsia="仿宋_GB2312"/>
          <w:sz w:val="32"/>
        </w:rPr>
        <w:t>36.完成市委、市政府交办的其他任务。</w:t>
      </w:r>
    </w:p>
    <w:p w14:paraId="4B23F1A3">
      <w:pPr>
        <w:spacing w:line="640" w:lineRule="exact"/>
        <w:ind w:firstLine="640"/>
        <w:jc w:val="both"/>
        <w:outlineLvl w:val="2"/>
      </w:pPr>
      <w:r>
        <w:rPr>
          <w:rFonts w:ascii="黑体" w:hAnsi="黑体" w:eastAsia="黑体"/>
          <w:sz w:val="32"/>
        </w:rPr>
        <w:t>二、机构设置及人员情况</w:t>
      </w:r>
    </w:p>
    <w:p w14:paraId="32301162">
      <w:pPr>
        <w:spacing w:line="580" w:lineRule="exact"/>
        <w:ind w:firstLine="640"/>
        <w:jc w:val="both"/>
      </w:pPr>
      <w:r>
        <w:rPr>
          <w:rFonts w:ascii="仿宋_GB2312" w:hAnsi="仿宋_GB2312" w:eastAsia="仿宋_GB2312"/>
          <w:sz w:val="32"/>
        </w:rPr>
        <w:t>霍尔果斯市农业农村局2024年度，实有人数14人，其中：在职人员11人，减少2人；离休人员0人，增加0人；退休人员3人,增加2人。</w:t>
      </w:r>
    </w:p>
    <w:p w14:paraId="2560680C">
      <w:pPr>
        <w:spacing w:line="580" w:lineRule="exact"/>
        <w:ind w:firstLine="640"/>
        <w:jc w:val="both"/>
      </w:pPr>
      <w:r>
        <w:rPr>
          <w:rFonts w:ascii="仿宋_GB2312" w:hAnsi="仿宋_GB2312" w:eastAsia="仿宋_GB2312"/>
          <w:sz w:val="32"/>
        </w:rPr>
        <w:t>霍尔果斯市农业农村局无下属预算单位，下设6个科室，分别是：办公室、畜牧科、农业农村科、乡村振兴科、农机科、项目办。</w:t>
      </w:r>
    </w:p>
    <w:p w14:paraId="3BD1E66D">
      <w:r>
        <w:br w:type="page"/>
      </w:r>
    </w:p>
    <w:p w14:paraId="185AA9FC">
      <w:pPr>
        <w:spacing w:line="240" w:lineRule="auto"/>
        <w:jc w:val="center"/>
        <w:outlineLvl w:val="1"/>
      </w:pPr>
      <w:r>
        <w:rPr>
          <w:rFonts w:ascii="黑体" w:hAnsi="黑体" w:eastAsia="黑体"/>
          <w:sz w:val="32"/>
        </w:rPr>
        <w:t>第二部分 部门决算情况说明</w:t>
      </w:r>
    </w:p>
    <w:p w14:paraId="2F24501E">
      <w:pPr>
        <w:spacing w:line="640" w:lineRule="exact"/>
        <w:ind w:firstLine="640"/>
        <w:jc w:val="both"/>
        <w:outlineLvl w:val="2"/>
      </w:pPr>
      <w:r>
        <w:rPr>
          <w:rFonts w:ascii="黑体" w:hAnsi="黑体" w:eastAsia="黑体"/>
          <w:sz w:val="32"/>
        </w:rPr>
        <w:t>一、收入支出决算总体情况说明</w:t>
      </w:r>
    </w:p>
    <w:p w14:paraId="7E66092F">
      <w:pPr>
        <w:spacing w:line="580" w:lineRule="exact"/>
        <w:ind w:firstLine="640"/>
        <w:jc w:val="both"/>
      </w:pPr>
      <w:r>
        <w:rPr>
          <w:rFonts w:ascii="仿宋_GB2312" w:hAnsi="仿宋_GB2312" w:eastAsia="仿宋_GB2312"/>
          <w:b/>
          <w:sz w:val="32"/>
        </w:rPr>
        <w:t>2024年度收入总计16,748.60万元，</w:t>
      </w:r>
      <w:r>
        <w:rPr>
          <w:rFonts w:ascii="仿宋_GB2312" w:hAnsi="仿宋_GB2312" w:eastAsia="仿宋_GB2312"/>
          <w:b w:val="0"/>
          <w:sz w:val="32"/>
        </w:rPr>
        <w:t>其中：本年收入合计16,731.51万元，使用非财政拨款结余（含专用结余）0.00万元，年初结转和结余17.09万元。</w:t>
      </w:r>
    </w:p>
    <w:p w14:paraId="237F5D09">
      <w:pPr>
        <w:spacing w:line="580" w:lineRule="exact"/>
        <w:ind w:firstLine="640"/>
        <w:jc w:val="both"/>
      </w:pPr>
      <w:r>
        <w:rPr>
          <w:rFonts w:ascii="仿宋_GB2312" w:hAnsi="仿宋_GB2312" w:eastAsia="仿宋_GB2312"/>
          <w:b/>
          <w:sz w:val="32"/>
        </w:rPr>
        <w:t>2024年度支出总计16,748.60万元，</w:t>
      </w:r>
      <w:r>
        <w:rPr>
          <w:rFonts w:ascii="仿宋_GB2312" w:hAnsi="仿宋_GB2312" w:eastAsia="仿宋_GB2312"/>
          <w:b w:val="0"/>
          <w:sz w:val="32"/>
        </w:rPr>
        <w:t>其中：本年支出合计15,983.22万元，结余分配0.00万元，年末结转和结余765.38万元。</w:t>
      </w:r>
    </w:p>
    <w:p w14:paraId="7C83A600">
      <w:pPr>
        <w:spacing w:line="580" w:lineRule="exact"/>
        <w:ind w:firstLine="640"/>
        <w:jc w:val="both"/>
      </w:pPr>
      <w:r>
        <w:rPr>
          <w:rFonts w:ascii="仿宋_GB2312" w:hAnsi="仿宋_GB2312" w:eastAsia="仿宋_GB2312"/>
          <w:b w:val="0"/>
          <w:sz w:val="32"/>
        </w:rPr>
        <w:t>收入支出总体与上年相比，减少66,940.42万元，下降79.99%，主要原因是：本年减少2023年中央玉米大豆“一喷多促”资金项目、霍尔果斯市2020年家庭牧场（奶农合作社）发展项目、霍尔果斯市第三次土壤普查项目等项目</w:t>
      </w:r>
      <w:r>
        <w:rPr>
          <w:rFonts w:hint="eastAsia" w:ascii="仿宋_GB2312" w:hAnsi="仿宋_GB2312" w:eastAsia="仿宋_GB2312"/>
          <w:b w:val="0"/>
          <w:sz w:val="32"/>
          <w:lang w:eastAsia="zh-CN"/>
        </w:rPr>
        <w:t>；</w:t>
      </w:r>
      <w:r>
        <w:rPr>
          <w:rFonts w:ascii="仿宋_GB2312" w:hAnsi="仿宋_GB2312" w:eastAsia="仿宋_GB2312"/>
          <w:b w:val="0"/>
          <w:sz w:val="32"/>
        </w:rPr>
        <w:t>霍尔果斯市现代农业科技示范园（一期）建设项目经费减少。</w:t>
      </w:r>
    </w:p>
    <w:p w14:paraId="795280BD">
      <w:pPr>
        <w:spacing w:line="640" w:lineRule="exact"/>
        <w:ind w:firstLine="640"/>
        <w:jc w:val="both"/>
        <w:outlineLvl w:val="2"/>
      </w:pPr>
      <w:r>
        <w:rPr>
          <w:rFonts w:ascii="黑体" w:hAnsi="黑体" w:eastAsia="黑体"/>
          <w:sz w:val="32"/>
        </w:rPr>
        <w:t>二、收入决算情况说明</w:t>
      </w:r>
    </w:p>
    <w:p w14:paraId="570995C7">
      <w:pPr>
        <w:spacing w:line="580" w:lineRule="exact"/>
        <w:ind w:firstLine="640"/>
        <w:jc w:val="both"/>
      </w:pPr>
      <w:r>
        <w:rPr>
          <w:rFonts w:ascii="仿宋_GB2312" w:hAnsi="仿宋_GB2312" w:eastAsia="仿宋_GB2312"/>
          <w:b/>
          <w:sz w:val="32"/>
        </w:rPr>
        <w:t>本年收入16,731.51万元，</w:t>
      </w:r>
      <w:r>
        <w:rPr>
          <w:rFonts w:ascii="仿宋_GB2312" w:hAnsi="仿宋_GB2312" w:eastAsia="仿宋_GB2312"/>
          <w:b w:val="0"/>
          <w:sz w:val="32"/>
        </w:rPr>
        <w:t>其中：财政拨款收入13,873.36万元，占82.92%；上级补助收入0.00万元，占0.00%；事业收入0.00万元，占0.00%；经营收入0.00万元，占0.00%；附属单位上缴收入0.00万元，占0.00%；其他收入2,858.15万元，占17.08%。</w:t>
      </w:r>
    </w:p>
    <w:p w14:paraId="56CA375F">
      <w:pPr>
        <w:spacing w:line="640" w:lineRule="exact"/>
        <w:ind w:firstLine="640"/>
        <w:jc w:val="both"/>
        <w:outlineLvl w:val="2"/>
      </w:pPr>
      <w:r>
        <w:rPr>
          <w:rFonts w:ascii="黑体" w:hAnsi="黑体" w:eastAsia="黑体"/>
          <w:sz w:val="32"/>
        </w:rPr>
        <w:t>三、支出决算情况说明</w:t>
      </w:r>
    </w:p>
    <w:p w14:paraId="67DE4BB6">
      <w:pPr>
        <w:spacing w:line="580" w:lineRule="exact"/>
        <w:ind w:firstLine="640"/>
        <w:jc w:val="both"/>
      </w:pPr>
      <w:r>
        <w:rPr>
          <w:rFonts w:ascii="仿宋_GB2312" w:hAnsi="仿宋_GB2312" w:eastAsia="仿宋_GB2312"/>
          <w:b/>
          <w:sz w:val="32"/>
        </w:rPr>
        <w:t>本年支出15,983.22万元，</w:t>
      </w:r>
      <w:r>
        <w:rPr>
          <w:rFonts w:ascii="仿宋_GB2312" w:hAnsi="仿宋_GB2312" w:eastAsia="仿宋_GB2312"/>
          <w:b w:val="0"/>
          <w:sz w:val="32"/>
        </w:rPr>
        <w:t>其中：基本支出608.85万元，占3.81%；项目支出15,374.37万元，占96.19%；上缴上级支出0.00万元，占0.00%；经营支出0.00万元，占0.00%；对附属单位补助支出0.00万元，占0.00%。</w:t>
      </w:r>
    </w:p>
    <w:p w14:paraId="381CDB63">
      <w:pPr>
        <w:spacing w:line="640" w:lineRule="exact"/>
        <w:ind w:firstLine="640"/>
        <w:jc w:val="both"/>
        <w:outlineLvl w:val="2"/>
      </w:pPr>
      <w:r>
        <w:rPr>
          <w:rFonts w:ascii="黑体" w:hAnsi="黑体" w:eastAsia="黑体"/>
          <w:sz w:val="32"/>
        </w:rPr>
        <w:t>四、财政拨款收入支出决算总体情况说明</w:t>
      </w:r>
    </w:p>
    <w:p w14:paraId="6A55DCD3">
      <w:pPr>
        <w:spacing w:line="580" w:lineRule="exact"/>
        <w:ind w:firstLine="640"/>
        <w:jc w:val="both"/>
      </w:pPr>
      <w:r>
        <w:rPr>
          <w:rFonts w:ascii="仿宋_GB2312" w:hAnsi="仿宋_GB2312" w:eastAsia="仿宋_GB2312"/>
          <w:b/>
          <w:sz w:val="32"/>
        </w:rPr>
        <w:t>2024年度财政拨款收入总计13,873.36万元，</w:t>
      </w:r>
      <w:r>
        <w:rPr>
          <w:rFonts w:ascii="仿宋_GB2312" w:hAnsi="仿宋_GB2312" w:eastAsia="仿宋_GB2312"/>
          <w:b w:val="0"/>
          <w:sz w:val="32"/>
        </w:rPr>
        <w:t>其中：年初财政拨款结转和结余0.00万元，本年财政拨款收入13,873.36万元。</w:t>
      </w:r>
      <w:r>
        <w:rPr>
          <w:rFonts w:ascii="仿宋_GB2312" w:hAnsi="仿宋_GB2312" w:eastAsia="仿宋_GB2312"/>
          <w:b/>
          <w:sz w:val="32"/>
        </w:rPr>
        <w:t>财政拨款支出总计13,873.36万元，</w:t>
      </w:r>
      <w:r>
        <w:rPr>
          <w:rFonts w:ascii="仿宋_GB2312" w:hAnsi="仿宋_GB2312" w:eastAsia="仿宋_GB2312"/>
          <w:b w:val="0"/>
          <w:sz w:val="32"/>
        </w:rPr>
        <w:t>其中：年末财政拨款结转和结余0.00万元，本年财政拨款支出13,873.36万元。</w:t>
      </w:r>
    </w:p>
    <w:p w14:paraId="5ACA6DA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减少65,336.12万元，下降82.49%，主要原因是：本年减少2023年中央玉米大豆“一喷多促”资金项目、霍尔果斯市2020年家庭牧场（奶农合作社）发展项目、霍尔果斯市第三次土壤普查项目等项目</w:t>
      </w:r>
      <w:r>
        <w:rPr>
          <w:rFonts w:hint="eastAsia" w:ascii="仿宋_GB2312" w:hAnsi="仿宋_GB2312" w:eastAsia="仿宋_GB2312"/>
          <w:b w:val="0"/>
          <w:sz w:val="32"/>
          <w:lang w:eastAsia="zh-CN"/>
        </w:rPr>
        <w:t>；</w:t>
      </w:r>
      <w:r>
        <w:rPr>
          <w:rFonts w:ascii="仿宋_GB2312" w:hAnsi="仿宋_GB2312" w:eastAsia="仿宋_GB2312"/>
          <w:b w:val="0"/>
          <w:sz w:val="32"/>
        </w:rPr>
        <w:t>霍尔果斯市现代农业科技示范园（一期）建设项目经费减少</w:t>
      </w:r>
      <w:bookmarkStart w:id="0" w:name="_GoBack"/>
      <w:bookmarkEnd w:id="0"/>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4,586.99万元，决算数13,873.36万元，预决算差异率202.45%，主要原因是：年中追加霍尔果斯市北岸干渠输配水骨干工程、2024年高标准农田（高效节水）项目、伊犁州霍尔果斯市饮水管道工程、伊犁州霍尔果斯市调蓄设施建设工程、伊犁州霍尔果斯市现代养殖产业园基础设施建设项目、大豆、花生种植补贴、伊犁州首届（2023）国际农产品展览会筹备项目、农产品质量安全项目、伊犁州霍尔果斯市现代农业产业园配套附属设施等项目，导致预决算存在差异。</w:t>
      </w:r>
    </w:p>
    <w:p w14:paraId="72C79624">
      <w:pPr>
        <w:spacing w:line="640" w:lineRule="exact"/>
        <w:ind w:firstLine="640"/>
        <w:jc w:val="both"/>
        <w:outlineLvl w:val="2"/>
      </w:pPr>
      <w:r>
        <w:rPr>
          <w:rFonts w:ascii="黑体" w:hAnsi="黑体" w:eastAsia="黑体"/>
          <w:sz w:val="32"/>
        </w:rPr>
        <w:t>五、一般公共预算财政拨款支出决算情况说明</w:t>
      </w:r>
    </w:p>
    <w:p w14:paraId="2FD05418">
      <w:pPr>
        <w:spacing w:line="640" w:lineRule="exact"/>
        <w:ind w:firstLine="640"/>
        <w:jc w:val="both"/>
        <w:outlineLvl w:val="3"/>
      </w:pPr>
      <w:r>
        <w:rPr>
          <w:rFonts w:ascii="楷体_GB2312" w:hAnsi="楷体_GB2312" w:eastAsia="楷体_GB2312"/>
          <w:b/>
          <w:sz w:val="32"/>
        </w:rPr>
        <w:t>（一）一般公共预算财政拨款支出决算总体情况</w:t>
      </w:r>
    </w:p>
    <w:p w14:paraId="6ED5F3A5">
      <w:pPr>
        <w:spacing w:line="580" w:lineRule="exact"/>
        <w:ind w:firstLine="640"/>
        <w:jc w:val="both"/>
      </w:pPr>
      <w:r>
        <w:rPr>
          <w:rFonts w:ascii="仿宋_GB2312" w:hAnsi="仿宋_GB2312" w:eastAsia="仿宋_GB2312"/>
          <w:b/>
          <w:sz w:val="32"/>
        </w:rPr>
        <w:t>2024年度一般公共预算财政拨款支出12,452.15万元，</w:t>
      </w:r>
      <w:r>
        <w:rPr>
          <w:rFonts w:ascii="仿宋_GB2312" w:hAnsi="仿宋_GB2312" w:eastAsia="仿宋_GB2312"/>
          <w:b w:val="0"/>
          <w:sz w:val="32"/>
        </w:rPr>
        <w:t>占本年支出合计的77.91%。</w:t>
      </w:r>
      <w:r>
        <w:rPr>
          <w:rFonts w:ascii="仿宋_GB2312" w:hAnsi="仿宋_GB2312" w:eastAsia="仿宋_GB2312"/>
          <w:b/>
          <w:sz w:val="32"/>
        </w:rPr>
        <w:t>与上年相比，</w:t>
      </w:r>
      <w:r>
        <w:rPr>
          <w:rFonts w:ascii="仿宋_GB2312" w:hAnsi="仿宋_GB2312" w:eastAsia="仿宋_GB2312"/>
          <w:b w:val="0"/>
          <w:sz w:val="32"/>
        </w:rPr>
        <w:t>增加2,844.59万元，增长29.61%，主要原因是：本年增加霍尔果斯市北岸干渠输配水骨干工程、2024年高标准农田（高效节水）项目、伊犁州霍尔果斯市饮水管道工程、伊犁州霍尔果斯市调蓄设施建设工程、伊犁州霍尔果斯市现代养殖产业园基础设施建设项目、大豆、花生种植补贴、伊犁州首届（2023）国际农产品展览会筹备项目、农产品质量安全项目、伊犁州霍尔果斯市现代农业产业园配套附属设施等项目。</w:t>
      </w:r>
      <w:r>
        <w:rPr>
          <w:rFonts w:ascii="仿宋_GB2312" w:hAnsi="仿宋_GB2312" w:eastAsia="仿宋_GB2312"/>
          <w:b/>
          <w:sz w:val="32"/>
        </w:rPr>
        <w:t>与年初预算相比,</w:t>
      </w:r>
      <w:r>
        <w:rPr>
          <w:rFonts w:ascii="仿宋_GB2312" w:hAnsi="仿宋_GB2312" w:eastAsia="仿宋_GB2312"/>
          <w:b w:val="0"/>
          <w:sz w:val="32"/>
        </w:rPr>
        <w:t>年初预算数3,141.08万元，决算数12,452.15万元，预决算差异率296.43%，主要原因是：年中追加霍尔果斯市北岸干渠输配水骨干工程、2024年高标准农田（高效节水）项目、伊犁州霍尔果斯市饮水管道工程、伊犁州霍尔果斯市调蓄设施建设工程、伊犁州霍尔果斯市现代养殖产业园基础设施建设项目、大豆、花生种植补贴、伊犁州首届（2023）国际农产品展览会筹备项目、农产品质量安全项目、伊犁州霍尔果斯市现代农业产业园配套附属设施等项目，导致预决算存在差异。</w:t>
      </w:r>
    </w:p>
    <w:p w14:paraId="5D8FDE88">
      <w:pPr>
        <w:spacing w:line="640" w:lineRule="exact"/>
        <w:ind w:firstLine="640"/>
        <w:jc w:val="both"/>
        <w:outlineLvl w:val="3"/>
      </w:pPr>
      <w:r>
        <w:rPr>
          <w:rFonts w:ascii="楷体_GB2312" w:hAnsi="楷体_GB2312" w:eastAsia="楷体_GB2312"/>
          <w:b/>
          <w:sz w:val="32"/>
        </w:rPr>
        <w:t>（二）一般公共预算财政拨款支出决算结构情况</w:t>
      </w:r>
    </w:p>
    <w:p w14:paraId="7C63A1CF">
      <w:pPr>
        <w:spacing w:line="580" w:lineRule="exact"/>
        <w:ind w:firstLine="640"/>
        <w:jc w:val="both"/>
      </w:pPr>
      <w:r>
        <w:rPr>
          <w:rFonts w:ascii="仿宋_GB2312" w:hAnsi="仿宋_GB2312" w:eastAsia="仿宋_GB2312"/>
          <w:b w:val="0"/>
          <w:sz w:val="32"/>
        </w:rPr>
        <w:t>1.社会保障和就业支出(类)85.84万元,占0.69%。</w:t>
      </w:r>
    </w:p>
    <w:p w14:paraId="7279B706">
      <w:pPr>
        <w:spacing w:line="580" w:lineRule="exact"/>
        <w:ind w:firstLine="640"/>
        <w:jc w:val="both"/>
      </w:pPr>
      <w:r>
        <w:rPr>
          <w:rFonts w:ascii="仿宋_GB2312" w:hAnsi="仿宋_GB2312" w:eastAsia="仿宋_GB2312"/>
          <w:b w:val="0"/>
          <w:sz w:val="32"/>
        </w:rPr>
        <w:t>2.城乡社区支出(类)200.09万元,占1.61%。</w:t>
      </w:r>
    </w:p>
    <w:p w14:paraId="74A33487">
      <w:pPr>
        <w:spacing w:line="580" w:lineRule="exact"/>
        <w:ind w:firstLine="640"/>
        <w:jc w:val="both"/>
      </w:pPr>
      <w:r>
        <w:rPr>
          <w:rFonts w:ascii="仿宋_GB2312" w:hAnsi="仿宋_GB2312" w:eastAsia="仿宋_GB2312"/>
          <w:b w:val="0"/>
          <w:sz w:val="32"/>
        </w:rPr>
        <w:t>3.农林水支出(类)12,126.84万元,占97.39%。</w:t>
      </w:r>
    </w:p>
    <w:p w14:paraId="4114213A">
      <w:pPr>
        <w:spacing w:line="580" w:lineRule="exact"/>
        <w:ind w:firstLine="640"/>
        <w:jc w:val="both"/>
      </w:pPr>
      <w:r>
        <w:rPr>
          <w:rFonts w:ascii="仿宋_GB2312" w:hAnsi="仿宋_GB2312" w:eastAsia="仿宋_GB2312"/>
          <w:b w:val="0"/>
          <w:sz w:val="32"/>
        </w:rPr>
        <w:t>4.住房保障支出(类)39.38万元,占0.32%。</w:t>
      </w:r>
    </w:p>
    <w:p w14:paraId="4293B6FF">
      <w:pPr>
        <w:spacing w:line="640" w:lineRule="exact"/>
        <w:ind w:firstLine="640"/>
        <w:jc w:val="both"/>
        <w:outlineLvl w:val="3"/>
      </w:pPr>
      <w:r>
        <w:rPr>
          <w:rFonts w:ascii="楷体_GB2312" w:hAnsi="楷体_GB2312" w:eastAsia="楷体_GB2312"/>
          <w:b/>
          <w:sz w:val="32"/>
        </w:rPr>
        <w:t>（三）一般公共预算财政拨款支出决算具体情况</w:t>
      </w:r>
    </w:p>
    <w:p w14:paraId="44E12293">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1.社会保障和就业支出(类)行政事业单位养老支出(款)行政单位离退休(项):支出决算数为9.47万元，比上年决算增加8.89万元，增长1,532.76%,主要原因是：本年退休人员增加，退休费支出增加。</w:t>
      </w:r>
    </w:p>
    <w:p w14:paraId="2D42BEAF">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0.50万元，比上年决算增加0.50万元，增长100.00%,主要原因是：本年度规范科目使用，事业单位退休经费单独列支，导致经费较上年增长。</w:t>
      </w:r>
    </w:p>
    <w:p w14:paraId="51BAF9FB">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60.21万元，比上年决算增加8.09万元，增长15.52%,主要原因是：本年在职人员工资基数调增，养老缴费基数上涨，相应支出增加。</w:t>
      </w:r>
    </w:p>
    <w:p w14:paraId="5AE10481">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4.社会保障和就业支出(类)行政事业单位养老支出(款)机关事业单位职业年金缴费支出(项):支出决算数为15.65万元，比上年决算增加15.65万元，增长100.00%,主要原因是：本年</w:t>
      </w:r>
      <w:r>
        <w:rPr>
          <w:rFonts w:hint="eastAsia" w:ascii="仿宋_GB2312" w:hAnsi="仿宋_GB2312" w:eastAsia="仿宋_GB2312"/>
          <w:b w:val="0"/>
          <w:sz w:val="32"/>
          <w:lang w:val="en-US" w:eastAsia="zh-CN"/>
        </w:rPr>
        <w:t>新增退休人员</w:t>
      </w:r>
      <w:r>
        <w:rPr>
          <w:rFonts w:ascii="仿宋_GB2312" w:hAnsi="仿宋_GB2312" w:eastAsia="仿宋_GB2312"/>
          <w:b w:val="0"/>
          <w:sz w:val="32"/>
        </w:rPr>
        <w:t>，导致</w:t>
      </w:r>
      <w:r>
        <w:rPr>
          <w:rFonts w:hint="eastAsia" w:ascii="仿宋_GB2312" w:hAnsi="仿宋_GB2312" w:eastAsia="仿宋_GB2312"/>
          <w:b w:val="0"/>
          <w:sz w:val="32"/>
          <w:lang w:val="en-US" w:eastAsia="zh-CN"/>
        </w:rPr>
        <w:t>职业年金缴费</w:t>
      </w:r>
      <w:r>
        <w:rPr>
          <w:rFonts w:ascii="仿宋_GB2312" w:hAnsi="仿宋_GB2312" w:eastAsia="仿宋_GB2312"/>
          <w:b w:val="0"/>
          <w:sz w:val="32"/>
        </w:rPr>
        <w:t>较上年增加。</w:t>
      </w:r>
    </w:p>
    <w:p w14:paraId="2BBAD75C">
      <w:pPr>
        <w:spacing w:line="580" w:lineRule="exact"/>
        <w:ind w:firstLine="640"/>
        <w:jc w:val="both"/>
      </w:pPr>
      <w:r>
        <w:rPr>
          <w:rFonts w:ascii="仿宋_GB2312" w:hAnsi="仿宋_GB2312" w:eastAsia="仿宋_GB2312"/>
          <w:b w:val="0"/>
          <w:sz w:val="32"/>
        </w:rPr>
        <w:t>5.城乡社区支出(类)城乡社区公共设施(款)其他城乡社区公共设施支出(项):支出决算数为200.00万元，比上年决算增加200.00万元，增长100.00%,主要原因是：本年度新增伊犁州霍尔果斯市调蓄设施建设工程项目。</w:t>
      </w:r>
    </w:p>
    <w:p w14:paraId="334000EE">
      <w:pPr>
        <w:spacing w:line="580" w:lineRule="exact"/>
        <w:ind w:firstLine="640"/>
        <w:jc w:val="both"/>
      </w:pPr>
      <w:r>
        <w:rPr>
          <w:rFonts w:ascii="仿宋_GB2312" w:hAnsi="仿宋_GB2312" w:eastAsia="仿宋_GB2312"/>
          <w:b w:val="0"/>
          <w:sz w:val="32"/>
        </w:rPr>
        <w:t>6.城乡社区支出(类)其他城乡社区支出(款)其他城乡社区支出(项):支出决算数为0.09万元，比上年决算增加0.09万元，增长100.00%,主要原因是：本年度新增大豆、花生种植补贴项目经费。</w:t>
      </w:r>
    </w:p>
    <w:p w14:paraId="20A90522">
      <w:pPr>
        <w:spacing w:line="580" w:lineRule="exact"/>
        <w:ind w:firstLine="640"/>
        <w:jc w:val="both"/>
      </w:pPr>
      <w:r>
        <w:rPr>
          <w:rFonts w:ascii="仿宋_GB2312" w:hAnsi="仿宋_GB2312" w:eastAsia="仿宋_GB2312"/>
          <w:b w:val="0"/>
          <w:sz w:val="32"/>
        </w:rPr>
        <w:t>7.农林水支出(类)农业农村(款)行政运行(项):支出决算数为483.63万元，比上年决算增加28.52万元，增长6.27%,主要原因是：本年在职人员工资调增，导致相关人员经费较上年有所增加。</w:t>
      </w:r>
    </w:p>
    <w:p w14:paraId="2A60FA0C">
      <w:pPr>
        <w:spacing w:line="580" w:lineRule="exact"/>
        <w:ind w:firstLine="640"/>
        <w:jc w:val="both"/>
      </w:pPr>
      <w:r>
        <w:rPr>
          <w:rFonts w:ascii="仿宋_GB2312" w:hAnsi="仿宋_GB2312" w:eastAsia="仿宋_GB2312"/>
          <w:b w:val="0"/>
          <w:sz w:val="32"/>
        </w:rPr>
        <w:t>8.农林水支出(类)农业农村(款)一般行政管理事务(项):支出决算数为82.01万元，比上年决算增加82.01万元，增长100.00%,主要原因是：本年度新增伊犁州首届（2023）国际农产品展览会筹备项目。</w:t>
      </w:r>
    </w:p>
    <w:p w14:paraId="4F26CBC0">
      <w:pPr>
        <w:spacing w:line="580" w:lineRule="exact"/>
        <w:ind w:firstLine="640"/>
        <w:jc w:val="both"/>
      </w:pPr>
      <w:r>
        <w:rPr>
          <w:rFonts w:ascii="仿宋_GB2312" w:hAnsi="仿宋_GB2312" w:eastAsia="仿宋_GB2312"/>
          <w:b w:val="0"/>
          <w:sz w:val="32"/>
        </w:rPr>
        <w:t>9.农林水支出(类)农业农村(款)病虫害控制(项):支出决算数为130.08万元，比上年决算增加89.86万元，增长223.42%,主要原因是：本年度动物防疫补助项目经费增加。</w:t>
      </w:r>
    </w:p>
    <w:p w14:paraId="79F5189D">
      <w:pPr>
        <w:spacing w:line="580" w:lineRule="exact"/>
        <w:ind w:firstLine="640"/>
        <w:jc w:val="both"/>
      </w:pPr>
      <w:r>
        <w:rPr>
          <w:rFonts w:ascii="仿宋_GB2312" w:hAnsi="仿宋_GB2312" w:eastAsia="仿宋_GB2312"/>
          <w:b w:val="0"/>
          <w:sz w:val="32"/>
        </w:rPr>
        <w:t>10.农林水支出(类)农业农村(款)农产品质量安全(项):支出决算数为26.00万元，比上年决算增加11.00万元，增长73.33%,主要原因是：本年度新增农产品质量安全项目。</w:t>
      </w:r>
    </w:p>
    <w:p w14:paraId="62DEE04A">
      <w:pPr>
        <w:spacing w:line="580" w:lineRule="exact"/>
        <w:ind w:firstLine="640"/>
        <w:jc w:val="both"/>
      </w:pPr>
      <w:r>
        <w:rPr>
          <w:rFonts w:ascii="仿宋_GB2312" w:hAnsi="仿宋_GB2312" w:eastAsia="仿宋_GB2312"/>
          <w:b w:val="0"/>
          <w:sz w:val="32"/>
        </w:rPr>
        <w:t>11.农林水支出(类)农业农村(款)稳定农民收入补贴(项):支出决算数为318.99万元，比上年决算增加318.99万元，增长100.00%,主要原因是：本年度新增自治区耕地地力保护补贴、自治州粮食作物商品种子补贴、2024年春播作物商品种子补贴资金预算、2024年自治区大豆种植补贴、2024年第二批自治区耕地地力保护补贴、2024年中央耕地地力保护补贴、2024年自治区耕地地力保护补贴等项目经费。</w:t>
      </w:r>
    </w:p>
    <w:p w14:paraId="55292132">
      <w:pPr>
        <w:spacing w:line="580" w:lineRule="exact"/>
        <w:ind w:firstLine="640"/>
        <w:jc w:val="both"/>
      </w:pPr>
      <w:r>
        <w:rPr>
          <w:rFonts w:ascii="仿宋_GB2312" w:hAnsi="仿宋_GB2312" w:eastAsia="仿宋_GB2312"/>
          <w:b w:val="0"/>
          <w:sz w:val="32"/>
        </w:rPr>
        <w:t>12.农林水支出(类)农业农村(款)农业生产发展(项):支出决算数为468.30万元，比上年决算减少20.54万元，下降4.20%,主要原因是：本年度减少霍尔果斯市2020年家庭牧场（奶农合作社）发展项目。</w:t>
      </w:r>
    </w:p>
    <w:p w14:paraId="3847DFDE">
      <w:pPr>
        <w:spacing w:line="580" w:lineRule="exact"/>
        <w:ind w:firstLine="640"/>
        <w:jc w:val="both"/>
      </w:pPr>
      <w:r>
        <w:rPr>
          <w:rFonts w:ascii="仿宋_GB2312" w:hAnsi="仿宋_GB2312" w:eastAsia="仿宋_GB2312"/>
          <w:b w:val="0"/>
          <w:sz w:val="32"/>
        </w:rPr>
        <w:t>13.农林水支出(类)农业农村(款)农村合作经济(项):支出决算数为176.98万元，比上年决算增加40.98万元，增长30.13%,主要原因是：本年度中央农业经营主体能力提升资金项目经费增加。</w:t>
      </w:r>
    </w:p>
    <w:p w14:paraId="76B9B89C">
      <w:pPr>
        <w:spacing w:line="580" w:lineRule="exact"/>
        <w:ind w:firstLine="640"/>
        <w:jc w:val="both"/>
      </w:pPr>
      <w:r>
        <w:rPr>
          <w:rFonts w:ascii="仿宋_GB2312" w:hAnsi="仿宋_GB2312" w:eastAsia="仿宋_GB2312"/>
          <w:b w:val="0"/>
          <w:sz w:val="32"/>
        </w:rPr>
        <w:t>14.农林水支出(类)农业农村(款)农业生态资源保护(项):支出决算数为493.32万元，比上年决算减少23.18万元，下降4.49%,主要原因是：本年度地膜科学使用回收资金减少。</w:t>
      </w:r>
    </w:p>
    <w:p w14:paraId="37AB6C49">
      <w:pPr>
        <w:spacing w:line="580" w:lineRule="exact"/>
        <w:ind w:firstLine="640"/>
        <w:jc w:val="both"/>
      </w:pPr>
      <w:r>
        <w:rPr>
          <w:rFonts w:ascii="仿宋_GB2312" w:hAnsi="仿宋_GB2312" w:eastAsia="仿宋_GB2312"/>
          <w:b w:val="0"/>
          <w:sz w:val="32"/>
        </w:rPr>
        <w:t>15.农林水支出(类)农业农村(款)耕地建设与利用(项):支出决算数为2,315.45万元，比上年决算减少2,934.76万元，下降55.90%,主要原因是：本年度中央耕地建设与利用补助资金减少。</w:t>
      </w:r>
    </w:p>
    <w:p w14:paraId="49880E7E">
      <w:pPr>
        <w:spacing w:line="580" w:lineRule="exact"/>
        <w:ind w:firstLine="640"/>
        <w:jc w:val="both"/>
      </w:pPr>
      <w:r>
        <w:rPr>
          <w:rFonts w:ascii="仿宋_GB2312" w:hAnsi="仿宋_GB2312" w:eastAsia="仿宋_GB2312"/>
          <w:b w:val="0"/>
          <w:sz w:val="32"/>
        </w:rPr>
        <w:t>16.农林水支出(类)农业农村(款)其他农业农村支出(项):支出决算数为0.00万元，比上年决算减少1.70万元，下降100.00%,主要原因是：本年度减少土地仲裁委员会保障经费项目。</w:t>
      </w:r>
    </w:p>
    <w:p w14:paraId="5453D2BC">
      <w:pPr>
        <w:spacing w:line="580" w:lineRule="exact"/>
        <w:ind w:firstLine="640"/>
        <w:jc w:val="both"/>
      </w:pPr>
      <w:r>
        <w:rPr>
          <w:rFonts w:ascii="仿宋_GB2312" w:hAnsi="仿宋_GB2312" w:eastAsia="仿宋_GB2312"/>
          <w:b w:val="0"/>
          <w:sz w:val="32"/>
        </w:rPr>
        <w:t>17.农林水支出(类)水利(款)水利工程建设(项):支出决算数为3,300.00万元，比上年决算增加2,405.70万元，增长269.00%,主要原因是：本年度伊犁州霍尔果斯市调蓄设施建设项目增加。</w:t>
      </w:r>
    </w:p>
    <w:p w14:paraId="786D1A71">
      <w:pPr>
        <w:spacing w:line="580" w:lineRule="exact"/>
        <w:ind w:firstLine="640"/>
        <w:jc w:val="both"/>
      </w:pPr>
      <w:r>
        <w:rPr>
          <w:rFonts w:ascii="仿宋_GB2312" w:hAnsi="仿宋_GB2312" w:eastAsia="仿宋_GB2312"/>
          <w:b w:val="0"/>
          <w:sz w:val="32"/>
        </w:rPr>
        <w:t>18.农林水支出(类)水利(款)水资源节约管理与保护(项):支出决算数为0.00万元，比上年决算减少9.96万元，下降100.00%,主要原因是：本年度减少霍尔果斯市水价改革精准补贴资金项目。</w:t>
      </w:r>
    </w:p>
    <w:p w14:paraId="591458C6">
      <w:pPr>
        <w:spacing w:line="580" w:lineRule="exact"/>
        <w:ind w:firstLine="640"/>
        <w:jc w:val="both"/>
      </w:pPr>
      <w:r>
        <w:rPr>
          <w:rFonts w:ascii="仿宋_GB2312" w:hAnsi="仿宋_GB2312" w:eastAsia="仿宋_GB2312"/>
          <w:b w:val="0"/>
          <w:sz w:val="32"/>
        </w:rPr>
        <w:t>19.农林水支出(类)水利(款)防汛(项):支出决算数为0.00万元，比上年决算减少10.00万元，下降100.00%,主要原因是：本年度减少防洪物资采购费用。</w:t>
      </w:r>
    </w:p>
    <w:p w14:paraId="464818F0">
      <w:pPr>
        <w:spacing w:line="580" w:lineRule="exact"/>
        <w:ind w:firstLine="640"/>
        <w:jc w:val="both"/>
      </w:pPr>
      <w:r>
        <w:rPr>
          <w:rFonts w:ascii="仿宋_GB2312" w:hAnsi="仿宋_GB2312" w:eastAsia="仿宋_GB2312"/>
          <w:b w:val="0"/>
          <w:sz w:val="32"/>
        </w:rPr>
        <w:t>20.农林水支出(类)水利(款)农村水利(项):支出决算数为0.00万元，比上年决算减少5.07万元，下降100.00%,主要原因是：本年度减少霍尔果斯市切德克苏中型灌区续建配套与节水改造工程项目。</w:t>
      </w:r>
    </w:p>
    <w:p w14:paraId="7CCB462B">
      <w:pPr>
        <w:spacing w:line="580" w:lineRule="exact"/>
        <w:ind w:firstLine="640"/>
        <w:jc w:val="both"/>
      </w:pPr>
      <w:r>
        <w:rPr>
          <w:rFonts w:ascii="仿宋_GB2312" w:hAnsi="仿宋_GB2312" w:eastAsia="仿宋_GB2312"/>
          <w:b w:val="0"/>
          <w:sz w:val="32"/>
        </w:rPr>
        <w:t>21.农林水支出(类)水利(款)江河湖库水系综合整治(项):支出决算数为1.00万元，比上年决算减少4.00万元，下降80.00%,主要原因是：本年度减少河长制工作经费项目，新增霍尔果斯市农村水质监测提升项目。</w:t>
      </w:r>
    </w:p>
    <w:p w14:paraId="00DE7362">
      <w:pPr>
        <w:spacing w:line="580" w:lineRule="exact"/>
        <w:ind w:firstLine="640"/>
        <w:jc w:val="both"/>
      </w:pPr>
      <w:r>
        <w:rPr>
          <w:rFonts w:ascii="仿宋_GB2312" w:hAnsi="仿宋_GB2312" w:eastAsia="仿宋_GB2312"/>
          <w:b w:val="0"/>
          <w:sz w:val="32"/>
        </w:rPr>
        <w:t>22.农林水支出(类)水利(款)农村供水(项):支出决算数为54.29万元，比上年决算增加54.29万元，增长100.00%,主要原因是：本年度新增霍尔果斯市农村水质监测提升项目。</w:t>
      </w:r>
    </w:p>
    <w:p w14:paraId="5D1C869C">
      <w:pPr>
        <w:spacing w:line="580" w:lineRule="exact"/>
        <w:ind w:firstLine="640"/>
        <w:jc w:val="both"/>
      </w:pPr>
      <w:r>
        <w:rPr>
          <w:rFonts w:ascii="仿宋_GB2312" w:hAnsi="仿宋_GB2312" w:eastAsia="仿宋_GB2312"/>
          <w:b w:val="0"/>
          <w:sz w:val="32"/>
        </w:rPr>
        <w:t>23.农林水支出(类)巩固脱贫攻坚成果衔接乡村振兴(款)一般行政管理事务(项):支出决算数为30.00万元，比上年决算增加30.00万元，增长100.00%,主要原因是：本年度新增霍尔果斯市“雨露计划”补助项目。</w:t>
      </w:r>
    </w:p>
    <w:p w14:paraId="09707E7C">
      <w:pPr>
        <w:spacing w:line="580" w:lineRule="exact"/>
        <w:ind w:firstLine="640"/>
        <w:jc w:val="both"/>
      </w:pPr>
      <w:r>
        <w:rPr>
          <w:rFonts w:ascii="仿宋_GB2312" w:hAnsi="仿宋_GB2312" w:eastAsia="仿宋_GB2312"/>
          <w:b w:val="0"/>
          <w:sz w:val="32"/>
        </w:rPr>
        <w:t>24.农林水支出(类)巩固脱贫攻坚成果衔接乡村振兴(款)农村基础设施建设(项):支出决算数为2,920.54万元，比上年决算增加2,666.21万元，增长1,048.33%,主要原因是：本年度新增市农村“厕所革命”推进工作奖补资金、伊犁州霍尔果斯市现代养殖产业园区基础设施建设项目、伊犁州霍尔果斯市现代农业产业园区配套附属设施等项目。</w:t>
      </w:r>
    </w:p>
    <w:p w14:paraId="54C7D28B">
      <w:pPr>
        <w:spacing w:line="580" w:lineRule="exact"/>
        <w:ind w:firstLine="640"/>
        <w:jc w:val="both"/>
      </w:pPr>
      <w:r>
        <w:rPr>
          <w:rFonts w:ascii="仿宋_GB2312" w:hAnsi="仿宋_GB2312" w:eastAsia="仿宋_GB2312"/>
          <w:b w:val="0"/>
          <w:sz w:val="32"/>
        </w:rPr>
        <w:t>25.农林水支出(类)巩固脱贫攻坚成果衔接乡村振兴(款)生产发展(项):支出决算数为94.92万元，比上年决算减少59.93万元，下降38.70%,主要原因是：本年度</w:t>
      </w:r>
      <w:r>
        <w:rPr>
          <w:rFonts w:hint="eastAsia" w:ascii="仿宋_GB2312" w:hAnsi="仿宋_GB2312" w:eastAsia="仿宋_GB2312"/>
          <w:b w:val="0"/>
          <w:sz w:val="32"/>
          <w:lang w:val="en-US" w:eastAsia="zh-CN"/>
        </w:rPr>
        <w:t>减少</w:t>
      </w:r>
      <w:r>
        <w:rPr>
          <w:rFonts w:hint="eastAsia" w:ascii="仿宋_GB2312" w:hAnsi="仿宋_GB2312" w:eastAsia="仿宋_GB2312"/>
          <w:b w:val="0"/>
          <w:sz w:val="32"/>
        </w:rPr>
        <w:t>霍尔果斯市现代设施农业建设项目</w:t>
      </w:r>
      <w:r>
        <w:rPr>
          <w:rFonts w:ascii="仿宋_GB2312" w:hAnsi="仿宋_GB2312" w:eastAsia="仿宋_GB2312"/>
          <w:b w:val="0"/>
          <w:sz w:val="32"/>
        </w:rPr>
        <w:t>。</w:t>
      </w:r>
    </w:p>
    <w:p w14:paraId="7F08E778">
      <w:pPr>
        <w:spacing w:line="580" w:lineRule="exact"/>
        <w:ind w:firstLine="640"/>
        <w:jc w:val="both"/>
      </w:pPr>
      <w:r>
        <w:rPr>
          <w:rFonts w:ascii="仿宋_GB2312" w:hAnsi="仿宋_GB2312" w:eastAsia="仿宋_GB2312"/>
          <w:b w:val="0"/>
          <w:sz w:val="32"/>
        </w:rPr>
        <w:t>26.农林水支出(类)巩固脱贫攻坚成果衔接乡村振兴(款)贷款奖补和贴息(项):支出决算数为57.39万元，比上年决算减少6.38万元，下降10.00%,主要原因是：本年度扶贫小额信贷贴息保障经费减少。</w:t>
      </w:r>
    </w:p>
    <w:p w14:paraId="7AAE5DB9">
      <w:pPr>
        <w:spacing w:line="580" w:lineRule="exact"/>
        <w:ind w:firstLine="640"/>
        <w:jc w:val="both"/>
      </w:pPr>
      <w:r>
        <w:rPr>
          <w:rFonts w:ascii="仿宋_GB2312" w:hAnsi="仿宋_GB2312" w:eastAsia="仿宋_GB2312"/>
          <w:b w:val="0"/>
          <w:sz w:val="32"/>
        </w:rPr>
        <w:t>27.农林水支出(类)巩固脱贫攻坚成果衔接乡村振兴(款)其他巩固脱贫攻坚成果衔接乡村振兴支出(项):支出决算数为67.04万元，比上年决算减少62.36万元，下降48.19%,主要原因是：本年度霍尔果斯市政策性保险项目减少，减少霍尔果斯市莫乎尔片区幸福社区新增粮食产能(改善灌溉)水利骨干工程。</w:t>
      </w:r>
    </w:p>
    <w:p w14:paraId="1F55765C">
      <w:pPr>
        <w:spacing w:line="580" w:lineRule="exact"/>
        <w:ind w:firstLine="640"/>
        <w:jc w:val="both"/>
      </w:pPr>
      <w:r>
        <w:rPr>
          <w:rFonts w:ascii="仿宋_GB2312" w:hAnsi="仿宋_GB2312" w:eastAsia="仿宋_GB2312"/>
          <w:b w:val="0"/>
          <w:sz w:val="32"/>
        </w:rPr>
        <w:t>28.农林水支出(类)普惠金融发展支出(款)农业保险保费补贴(项):支出决算数为1,106.90万元，比上年决算增加23.16万元，增长2.14%,主要原因是：本年度政策性保险项目经费增加。</w:t>
      </w:r>
    </w:p>
    <w:p w14:paraId="2BFC73C4">
      <w:pPr>
        <w:spacing w:line="580" w:lineRule="exact"/>
        <w:ind w:firstLine="640"/>
        <w:jc w:val="both"/>
      </w:pPr>
      <w:r>
        <w:rPr>
          <w:rFonts w:ascii="仿宋_GB2312" w:hAnsi="仿宋_GB2312" w:eastAsia="仿宋_GB2312"/>
          <w:b w:val="0"/>
          <w:sz w:val="32"/>
        </w:rPr>
        <w:t>29.住房保障支出(类)住房改革支出(款)住房公积金(项):支出决算数为39.38万元，比上年决算减少1.48万元，下降3.62%,主要原因是：本年在职人员减少，住房公积金缴费较上年减少。</w:t>
      </w:r>
    </w:p>
    <w:p w14:paraId="3E9E20FC">
      <w:pPr>
        <w:spacing w:line="640" w:lineRule="exact"/>
        <w:ind w:firstLine="640"/>
        <w:jc w:val="both"/>
        <w:outlineLvl w:val="2"/>
      </w:pPr>
      <w:r>
        <w:rPr>
          <w:rFonts w:ascii="黑体" w:hAnsi="黑体" w:eastAsia="黑体"/>
          <w:sz w:val="32"/>
        </w:rPr>
        <w:t>六、一般公共预算财政拨款基本支出决算情况说明</w:t>
      </w:r>
    </w:p>
    <w:p w14:paraId="74ABEE65">
      <w:pPr>
        <w:spacing w:line="580" w:lineRule="exact"/>
        <w:ind w:firstLine="640"/>
        <w:jc w:val="both"/>
      </w:pPr>
      <w:r>
        <w:rPr>
          <w:rFonts w:ascii="仿宋_GB2312" w:hAnsi="仿宋_GB2312" w:eastAsia="仿宋_GB2312"/>
          <w:b w:val="0"/>
          <w:sz w:val="32"/>
        </w:rPr>
        <w:t>2024年度一般公共预算财政拨款基本支出608.85万元，其中：</w:t>
      </w:r>
      <w:r>
        <w:rPr>
          <w:rFonts w:ascii="仿宋_GB2312" w:hAnsi="仿宋_GB2312" w:eastAsia="仿宋_GB2312"/>
          <w:b/>
          <w:sz w:val="32"/>
        </w:rPr>
        <w:t>人员经费580.45万元，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包括：基本工资、津贴补贴、绩效工资、机关事业单位基本养老保险缴费、职业年金缴费、职工基本医疗保险缴费、公务员医疗补助缴费、其他社会保障缴费、住房公积金、其他工资福利支出、退休费、奖励金。</w:t>
      </w:r>
    </w:p>
    <w:p w14:paraId="085E5881">
      <w:pPr>
        <w:spacing w:line="580" w:lineRule="exact"/>
        <w:ind w:firstLine="640"/>
        <w:jc w:val="both"/>
      </w:pPr>
      <w:r>
        <w:rPr>
          <w:rFonts w:ascii="仿宋_GB2312" w:hAnsi="仿宋_GB2312" w:eastAsia="仿宋_GB2312"/>
          <w:b/>
          <w:sz w:val="32"/>
        </w:rPr>
        <w:t>公用经费28.39万元，</w:t>
      </w:r>
      <w:r>
        <w:rPr>
          <w:rFonts w:ascii="仿宋_GB2312" w:hAnsi="仿宋_GB2312" w:eastAsia="仿宋_GB2312"/>
          <w:b w:val="0"/>
          <w:sz w:val="32"/>
        </w:rPr>
        <w:t>包括：办公费、差旅费、培训费、公务接待费、工会经费、其他交通费用、税金及附加费用。</w:t>
      </w:r>
    </w:p>
    <w:p w14:paraId="73A5E87B">
      <w:pPr>
        <w:spacing w:line="640" w:lineRule="exact"/>
        <w:ind w:firstLine="640"/>
        <w:jc w:val="both"/>
        <w:outlineLvl w:val="2"/>
      </w:pPr>
      <w:r>
        <w:rPr>
          <w:rFonts w:ascii="黑体" w:hAnsi="黑体" w:eastAsia="黑体"/>
          <w:sz w:val="32"/>
        </w:rPr>
        <w:t>七、政府性基金预算财政拨款收入支出决算情况说明</w:t>
      </w:r>
    </w:p>
    <w:p w14:paraId="596C3C77">
      <w:pPr>
        <w:spacing w:line="580" w:lineRule="exact"/>
        <w:ind w:firstLine="640"/>
        <w:jc w:val="both"/>
      </w:pPr>
      <w:r>
        <w:rPr>
          <w:rFonts w:ascii="仿宋_GB2312" w:hAnsi="仿宋_GB2312" w:eastAsia="仿宋_GB2312"/>
          <w:b/>
          <w:sz w:val="32"/>
        </w:rPr>
        <w:t>2024年度政府性基金预算财政拨款收入总计1,421.22万元，</w:t>
      </w:r>
      <w:r>
        <w:rPr>
          <w:rFonts w:ascii="仿宋_GB2312" w:hAnsi="仿宋_GB2312" w:eastAsia="仿宋_GB2312"/>
          <w:b w:val="0"/>
          <w:sz w:val="32"/>
        </w:rPr>
        <w:t>其中：年初结转和结余0.00万元，本年收入1,421.22万元。</w:t>
      </w:r>
      <w:r>
        <w:rPr>
          <w:rFonts w:ascii="仿宋_GB2312" w:hAnsi="仿宋_GB2312" w:eastAsia="仿宋_GB2312"/>
          <w:b/>
          <w:sz w:val="32"/>
        </w:rPr>
        <w:t>政府性基金预算财政拨款支出总计1,421.22万元，</w:t>
      </w:r>
      <w:r>
        <w:rPr>
          <w:rFonts w:ascii="仿宋_GB2312" w:hAnsi="仿宋_GB2312" w:eastAsia="仿宋_GB2312"/>
          <w:b w:val="0"/>
          <w:sz w:val="32"/>
        </w:rPr>
        <w:t>其中：年末结转和结余0.00万元，本年支出1,421.22万元。</w:t>
      </w:r>
    </w:p>
    <w:p w14:paraId="0DFF15F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减少68,180.70万元，下降97.96%，主要原因是：本年度霍尔果斯市现代农业科技示范园（一期）建设项目经费减少。</w:t>
      </w:r>
      <w:r>
        <w:rPr>
          <w:rFonts w:ascii="仿宋_GB2312" w:hAnsi="仿宋_GB2312" w:eastAsia="仿宋_GB2312"/>
          <w:b/>
          <w:sz w:val="32"/>
        </w:rPr>
        <w:t>与年初预算相比，</w:t>
      </w:r>
      <w:r>
        <w:rPr>
          <w:rFonts w:ascii="仿宋_GB2312" w:hAnsi="仿宋_GB2312" w:eastAsia="仿宋_GB2312"/>
          <w:b w:val="0"/>
          <w:sz w:val="32"/>
        </w:rPr>
        <w:t>年初预算数1,445.91万元，决算数1,421.22万元，预决算差异率-1.71%，主要原因是：年中调减霍尔果斯市现代农业科技示范园（一期）建设项目经费，导致预决算存在差异。</w:t>
      </w:r>
    </w:p>
    <w:p w14:paraId="24FC6F8E">
      <w:pPr>
        <w:spacing w:line="580" w:lineRule="exact"/>
        <w:ind w:firstLine="640"/>
        <w:jc w:val="both"/>
      </w:pPr>
      <w:r>
        <w:rPr>
          <w:rFonts w:ascii="仿宋_GB2312" w:hAnsi="仿宋_GB2312" w:eastAsia="仿宋_GB2312"/>
          <w:b w:val="0"/>
          <w:sz w:val="32"/>
        </w:rPr>
        <w:t>政府性基金预算财政拨款支出1,421.22万元。</w:t>
      </w:r>
    </w:p>
    <w:p w14:paraId="26035F2A">
      <w:pPr>
        <w:spacing w:line="580" w:lineRule="exact"/>
        <w:ind w:firstLine="640"/>
        <w:jc w:val="both"/>
      </w:pPr>
      <w:r>
        <w:rPr>
          <w:rFonts w:ascii="仿宋_GB2312" w:hAnsi="仿宋_GB2312" w:eastAsia="仿宋_GB2312"/>
          <w:b w:val="0"/>
          <w:sz w:val="32"/>
        </w:rPr>
        <w:t>1.社会保障和就业支出(类)大中型水库移民后期扶持基金支出(款)移民补助(项):支出决算数为0.00万元，比上年决算减少1.92万元，下降100.00%,主要原因是：本年度</w:t>
      </w:r>
      <w:r>
        <w:rPr>
          <w:rFonts w:hint="eastAsia" w:ascii="仿宋_GB2312" w:hAnsi="仿宋_GB2312" w:eastAsia="仿宋_GB2312"/>
          <w:b w:val="0"/>
          <w:sz w:val="32"/>
          <w:lang w:val="en-US" w:eastAsia="zh-CN"/>
        </w:rPr>
        <w:t>功能科目调整，</w:t>
      </w:r>
      <w:r>
        <w:rPr>
          <w:rFonts w:ascii="仿宋_GB2312" w:hAnsi="仿宋_GB2312" w:eastAsia="仿宋_GB2312"/>
          <w:b w:val="0"/>
          <w:sz w:val="32"/>
        </w:rPr>
        <w:t>霍尔果斯市水库移民后期扶持资金</w:t>
      </w:r>
      <w:r>
        <w:rPr>
          <w:rFonts w:hint="eastAsia" w:ascii="仿宋_GB2312" w:hAnsi="仿宋_GB2312" w:eastAsia="仿宋_GB2312"/>
          <w:b w:val="0"/>
          <w:sz w:val="32"/>
          <w:lang w:val="en-US" w:eastAsia="zh-CN"/>
        </w:rPr>
        <w:t>调整至</w:t>
      </w:r>
      <w:r>
        <w:rPr>
          <w:rFonts w:ascii="仿宋_GB2312" w:hAnsi="仿宋_GB2312" w:eastAsia="仿宋_GB2312"/>
          <w:b w:val="0"/>
          <w:sz w:val="32"/>
        </w:rPr>
        <w:t>农林水支出(类)大中型水库移民后期扶持基金支出(款)移民补助(项)</w:t>
      </w:r>
      <w:r>
        <w:rPr>
          <w:rFonts w:hint="eastAsia" w:ascii="仿宋_GB2312" w:hAnsi="仿宋_GB2312" w:eastAsia="仿宋_GB2312"/>
          <w:b w:val="0"/>
          <w:sz w:val="32"/>
          <w:lang w:val="en-US" w:eastAsia="zh-CN"/>
        </w:rPr>
        <w:t>列支，经费支出减少</w:t>
      </w:r>
      <w:r>
        <w:rPr>
          <w:rFonts w:ascii="仿宋_GB2312" w:hAnsi="仿宋_GB2312" w:eastAsia="仿宋_GB2312"/>
          <w:b w:val="0"/>
          <w:sz w:val="32"/>
        </w:rPr>
        <w:t>。</w:t>
      </w:r>
    </w:p>
    <w:p w14:paraId="00C8DCAD">
      <w:pPr>
        <w:spacing w:line="580" w:lineRule="exact"/>
        <w:ind w:firstLine="640"/>
        <w:jc w:val="both"/>
      </w:pPr>
      <w:r>
        <w:rPr>
          <w:rFonts w:ascii="仿宋_GB2312" w:hAnsi="仿宋_GB2312" w:eastAsia="仿宋_GB2312"/>
          <w:b w:val="0"/>
          <w:sz w:val="32"/>
        </w:rPr>
        <w:t>2.农林水支出(类)大中型水库移民后期扶持基金支出(款)移民补助(项):支出决算数为3.24万元，比上年决算增加3.24万元，增长100.00%,主要原因是：本年度</w:t>
      </w:r>
      <w:r>
        <w:rPr>
          <w:rFonts w:hint="eastAsia" w:ascii="仿宋_GB2312" w:hAnsi="仿宋_GB2312" w:eastAsia="仿宋_GB2312"/>
          <w:b w:val="0"/>
          <w:sz w:val="32"/>
          <w:lang w:val="en-US" w:eastAsia="zh-CN"/>
        </w:rPr>
        <w:t>功能科目调整，</w:t>
      </w:r>
      <w:r>
        <w:rPr>
          <w:rFonts w:ascii="仿宋_GB2312" w:hAnsi="仿宋_GB2312" w:eastAsia="仿宋_GB2312"/>
          <w:b w:val="0"/>
          <w:sz w:val="32"/>
        </w:rPr>
        <w:t>霍尔果斯市水库移民后期扶持资金</w:t>
      </w:r>
      <w:r>
        <w:rPr>
          <w:rFonts w:hint="eastAsia" w:ascii="仿宋_GB2312" w:hAnsi="仿宋_GB2312" w:eastAsia="仿宋_GB2312"/>
          <w:b w:val="0"/>
          <w:sz w:val="32"/>
          <w:lang w:val="en-US" w:eastAsia="zh-CN"/>
        </w:rPr>
        <w:t>上年度在</w:t>
      </w:r>
      <w:r>
        <w:rPr>
          <w:rFonts w:ascii="仿宋_GB2312" w:hAnsi="仿宋_GB2312" w:eastAsia="仿宋_GB2312"/>
          <w:b w:val="0"/>
          <w:sz w:val="32"/>
        </w:rPr>
        <w:t>社会保障和就业支出(类)大中型水库移民后期扶持基金支出(款)移民补助(项)</w:t>
      </w:r>
      <w:r>
        <w:rPr>
          <w:rFonts w:hint="eastAsia" w:ascii="仿宋_GB2312" w:hAnsi="仿宋_GB2312" w:eastAsia="仿宋_GB2312"/>
          <w:b w:val="0"/>
          <w:sz w:val="32"/>
          <w:lang w:val="en-US" w:eastAsia="zh-CN"/>
        </w:rPr>
        <w:t>列支，本年调整至本科目列支，经费支出增加</w:t>
      </w:r>
      <w:r>
        <w:rPr>
          <w:rFonts w:ascii="仿宋_GB2312" w:hAnsi="仿宋_GB2312" w:eastAsia="仿宋_GB2312"/>
          <w:b w:val="0"/>
          <w:sz w:val="32"/>
        </w:rPr>
        <w:t>。</w:t>
      </w:r>
    </w:p>
    <w:p w14:paraId="5DE3DA01">
      <w:pPr>
        <w:spacing w:line="580" w:lineRule="exact"/>
        <w:ind w:firstLine="640"/>
        <w:jc w:val="both"/>
      </w:pPr>
      <w:r>
        <w:rPr>
          <w:rFonts w:ascii="仿宋_GB2312" w:hAnsi="仿宋_GB2312" w:eastAsia="仿宋_GB2312"/>
          <w:b w:val="0"/>
          <w:sz w:val="32"/>
        </w:rPr>
        <w:t>3.资源勘探工业信息等支出(类)超长期特别国债安排的支出(款)制造业(项):支出决算数为17.98万元，比上年决算增加17.98万元，增长100.00%,主要原因是：本年度新增超长期特别国债支持农业机械报废更新资金。</w:t>
      </w:r>
    </w:p>
    <w:p w14:paraId="7FB1CFB5">
      <w:pPr>
        <w:spacing w:line="580" w:lineRule="exact"/>
        <w:ind w:firstLine="640"/>
        <w:jc w:val="both"/>
      </w:pPr>
      <w:r>
        <w:rPr>
          <w:rFonts w:ascii="仿宋_GB2312" w:hAnsi="仿宋_GB2312" w:eastAsia="仿宋_GB2312"/>
          <w:b w:val="0"/>
          <w:sz w:val="32"/>
        </w:rPr>
        <w:t>4.其他支出(类)其他政府性基金及对应专项债务收入安排的支出(款)其他地方自行试点项目收益专项债券收入安排的支出(项):支出决算数为1,400.00万元，比上年决算减少68,200.00万元，下降97.99%,主要原因是：本年度霍尔果斯市现代农业科技示范园（一期）建设项目经费减少。</w:t>
      </w:r>
    </w:p>
    <w:p w14:paraId="392C2EFC">
      <w:pPr>
        <w:spacing w:line="640" w:lineRule="exact"/>
        <w:ind w:firstLine="640"/>
        <w:jc w:val="both"/>
        <w:outlineLvl w:val="2"/>
      </w:pPr>
      <w:r>
        <w:rPr>
          <w:rFonts w:ascii="黑体" w:hAnsi="黑体" w:eastAsia="黑体"/>
          <w:sz w:val="32"/>
        </w:rPr>
        <w:t>八、国有资本经营预算财政拨款收入支出决算情况说明</w:t>
      </w:r>
    </w:p>
    <w:p w14:paraId="50FC8E8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57C6751">
      <w:pPr>
        <w:spacing w:line="640" w:lineRule="exact"/>
        <w:ind w:firstLine="640"/>
        <w:jc w:val="both"/>
        <w:outlineLvl w:val="2"/>
      </w:pPr>
      <w:r>
        <w:rPr>
          <w:rFonts w:ascii="黑体" w:hAnsi="黑体" w:eastAsia="黑体"/>
          <w:sz w:val="32"/>
        </w:rPr>
        <w:t>九、财政拨款“三公”经费支出决算情况说明</w:t>
      </w:r>
    </w:p>
    <w:p w14:paraId="6A18120E">
      <w:pPr>
        <w:spacing w:line="580" w:lineRule="exact"/>
        <w:ind w:firstLine="640"/>
        <w:jc w:val="both"/>
      </w:pPr>
      <w:r>
        <w:rPr>
          <w:rFonts w:ascii="仿宋_GB2312" w:hAnsi="仿宋_GB2312" w:eastAsia="仿宋_GB2312"/>
          <w:b/>
          <w:sz w:val="32"/>
        </w:rPr>
        <w:t>2024年度财政拨款“三公”经费支出0.78万元，</w:t>
      </w:r>
      <w:r>
        <w:rPr>
          <w:rFonts w:ascii="仿宋_GB2312" w:hAnsi="仿宋_GB2312" w:eastAsia="仿宋_GB2312"/>
          <w:b w:val="0"/>
          <w:sz w:val="32"/>
        </w:rPr>
        <w:t>比上年减少0.53万元，下降40.46%，主要原因是：严格落实中央八项规定精神，厉行节约，未安排公务用车运行维护费。其中：因公出国（境）费支出0.00万元，占0.00%，比上年增加0.00万元，增长0.00%，主要原因是：2023年与2024年均未安排因公出国（境）费支出。公务用车购置及运行维护费支出0.00万元，占0.00%，比上年减少0.59万元，下降100.00%，主要原因是：严格落实中央八项规定精神，厉行节约，未安排公务用车运行维护费。公务接待费支出0.78万元，占100.00%，比上年增加0.06万元，增长8.33%，主要原因是：本年度接待人次较上年增加，导致公务接待费较上年增加。</w:t>
      </w:r>
    </w:p>
    <w:p w14:paraId="7EF1354E">
      <w:pPr>
        <w:spacing w:line="580" w:lineRule="exact"/>
        <w:ind w:firstLine="640"/>
        <w:jc w:val="both"/>
      </w:pPr>
      <w:r>
        <w:rPr>
          <w:rFonts w:ascii="仿宋_GB2312" w:hAnsi="仿宋_GB2312" w:eastAsia="仿宋_GB2312"/>
          <w:b/>
          <w:sz w:val="32"/>
        </w:rPr>
        <w:t>具体情况如下：</w:t>
      </w:r>
    </w:p>
    <w:p w14:paraId="50D7B90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E074BC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车辆未安排公务用车运行维护费，车辆</w:t>
      </w:r>
      <w:r>
        <w:rPr>
          <w:rFonts w:hint="eastAsia" w:ascii="仿宋_GB2312" w:hAnsi="仿宋_GB2312" w:eastAsia="仿宋_GB2312"/>
          <w:b w:val="0"/>
          <w:sz w:val="32"/>
          <w:lang w:val="en-US" w:eastAsia="zh-CN"/>
        </w:rPr>
        <w:t>费用</w:t>
      </w:r>
      <w:r>
        <w:rPr>
          <w:rFonts w:ascii="仿宋_GB2312" w:hAnsi="仿宋_GB2312" w:eastAsia="仿宋_GB2312"/>
          <w:b w:val="0"/>
          <w:sz w:val="32"/>
        </w:rPr>
        <w:t>使用其他交通费</w:t>
      </w:r>
      <w:r>
        <w:rPr>
          <w:rFonts w:hint="eastAsia" w:ascii="仿宋_GB2312" w:hAnsi="仿宋_GB2312" w:eastAsia="仿宋_GB2312"/>
          <w:b w:val="0"/>
          <w:sz w:val="32"/>
          <w:lang w:val="en-US" w:eastAsia="zh-CN"/>
        </w:rPr>
        <w:t>支付</w:t>
      </w:r>
      <w:r>
        <w:rPr>
          <w:rFonts w:ascii="仿宋_GB2312" w:hAnsi="仿宋_GB2312" w:eastAsia="仿宋_GB2312"/>
          <w:b w:val="0"/>
          <w:sz w:val="32"/>
        </w:rPr>
        <w:t>。</w:t>
      </w:r>
    </w:p>
    <w:p w14:paraId="1173FE0F">
      <w:pPr>
        <w:spacing w:line="580" w:lineRule="exact"/>
        <w:ind w:firstLine="640"/>
        <w:jc w:val="both"/>
      </w:pPr>
      <w:r>
        <w:rPr>
          <w:rFonts w:ascii="仿宋_GB2312" w:hAnsi="仿宋_GB2312" w:eastAsia="仿宋_GB2312"/>
          <w:b w:val="0"/>
          <w:sz w:val="32"/>
        </w:rPr>
        <w:t>公务接待费0.78万元，开支内容包括接待上级领导调研、监督、检查等工作的就餐费。单位全年安排的国内公务接待12批次，100人次。</w:t>
      </w:r>
    </w:p>
    <w:p w14:paraId="5AE8C71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0.78万元，决算数0.78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0.78万元，决算数0.78万元，预决算差异率0.00%，主要原因是：严格按照预算执行，预决算无差异。</w:t>
      </w:r>
    </w:p>
    <w:p w14:paraId="14A0BCC2">
      <w:pPr>
        <w:spacing w:line="640" w:lineRule="exact"/>
        <w:ind w:firstLine="640"/>
        <w:jc w:val="both"/>
        <w:outlineLvl w:val="2"/>
      </w:pPr>
      <w:r>
        <w:rPr>
          <w:rFonts w:ascii="黑体" w:hAnsi="黑体" w:eastAsia="黑体"/>
          <w:sz w:val="32"/>
        </w:rPr>
        <w:t>十、其他重要事项的情况说明</w:t>
      </w:r>
    </w:p>
    <w:p w14:paraId="4AB998AA">
      <w:pPr>
        <w:spacing w:line="640" w:lineRule="exact"/>
        <w:ind w:firstLine="640"/>
        <w:jc w:val="both"/>
        <w:outlineLvl w:val="3"/>
      </w:pPr>
      <w:r>
        <w:rPr>
          <w:rFonts w:ascii="楷体_GB2312" w:hAnsi="楷体_GB2312" w:eastAsia="楷体_GB2312"/>
          <w:b/>
          <w:sz w:val="32"/>
        </w:rPr>
        <w:t>（一）机关运行经费及公用经费支出情况</w:t>
      </w:r>
    </w:p>
    <w:p w14:paraId="03993A79">
      <w:pPr>
        <w:spacing w:line="580" w:lineRule="exact"/>
        <w:ind w:firstLine="640"/>
        <w:jc w:val="both"/>
      </w:pPr>
      <w:r>
        <w:rPr>
          <w:rFonts w:ascii="仿宋_GB2312" w:hAnsi="仿宋_GB2312" w:eastAsia="仿宋_GB2312"/>
          <w:b w:val="0"/>
          <w:sz w:val="32"/>
        </w:rPr>
        <w:t>2024年度霍尔果斯市农业农村局（行政单位和参照公务员法管理事业单位）机关运行经费支出28.39万元，比上年增加0.92万元，增长3.35%，主要原因是：本年业务量增加，公用经费增加。</w:t>
      </w:r>
    </w:p>
    <w:p w14:paraId="656BD356">
      <w:pPr>
        <w:spacing w:line="640" w:lineRule="exact"/>
        <w:ind w:firstLine="640"/>
        <w:jc w:val="both"/>
        <w:outlineLvl w:val="3"/>
      </w:pPr>
      <w:r>
        <w:rPr>
          <w:rFonts w:ascii="楷体_GB2312" w:hAnsi="楷体_GB2312" w:eastAsia="楷体_GB2312"/>
          <w:b/>
          <w:sz w:val="32"/>
        </w:rPr>
        <w:t>（二）政府采购情况</w:t>
      </w:r>
    </w:p>
    <w:p w14:paraId="71641CBA">
      <w:pPr>
        <w:spacing w:line="580" w:lineRule="exact"/>
        <w:ind w:firstLine="640"/>
        <w:jc w:val="both"/>
      </w:pPr>
      <w:r>
        <w:rPr>
          <w:rFonts w:ascii="仿宋_GB2312" w:hAnsi="仿宋_GB2312" w:eastAsia="仿宋_GB2312"/>
          <w:b w:val="0"/>
          <w:sz w:val="32"/>
        </w:rPr>
        <w:t>2024年度政府采购支出总额13,526.05万元，其中：政府采购货物支出259.78万元、政府采购工程支出12,700.13万元、政府采购服务支出566.14万元。</w:t>
      </w:r>
    </w:p>
    <w:p w14:paraId="00E2A8BD">
      <w:pPr>
        <w:spacing w:line="580" w:lineRule="exact"/>
        <w:ind w:firstLine="640"/>
        <w:jc w:val="both"/>
      </w:pPr>
      <w:r>
        <w:rPr>
          <w:rFonts w:ascii="仿宋_GB2312" w:hAnsi="仿宋_GB2312" w:eastAsia="仿宋_GB2312"/>
          <w:b w:val="0"/>
          <w:sz w:val="32"/>
        </w:rPr>
        <w:t>授予中小企业合同金额1,475.42万元，占政府采购支出总额的10.91%，其中：授予小微企业合同金额1,387.87万元，占政府采购支出总额的10.26%。</w:t>
      </w:r>
    </w:p>
    <w:p w14:paraId="3BB47E44">
      <w:pPr>
        <w:spacing w:line="640" w:lineRule="exact"/>
        <w:ind w:firstLine="640"/>
        <w:jc w:val="both"/>
        <w:outlineLvl w:val="3"/>
      </w:pPr>
      <w:r>
        <w:rPr>
          <w:rFonts w:ascii="楷体_GB2312" w:hAnsi="楷体_GB2312" w:eastAsia="楷体_GB2312"/>
          <w:b/>
          <w:sz w:val="32"/>
        </w:rPr>
        <w:t>（三）国有资产占用情况说明</w:t>
      </w:r>
    </w:p>
    <w:p w14:paraId="14C6160A">
      <w:pPr>
        <w:spacing w:line="580" w:lineRule="exact"/>
        <w:ind w:firstLine="640"/>
        <w:jc w:val="both"/>
      </w:pPr>
      <w:r>
        <w:rPr>
          <w:rFonts w:ascii="仿宋_GB2312" w:hAnsi="仿宋_GB2312" w:eastAsia="仿宋_GB2312"/>
          <w:b w:val="0"/>
          <w:sz w:val="32"/>
        </w:rPr>
        <w:t>截至2024年12月31日，房屋0.00平方米，价值0.00万元。车辆1辆，价值16.48万元，其中：副部（省）级及以上领导用车0辆、主要负责人用车0辆、机要通信用车0辆、应急保障用车0辆、执法执勤用车0辆、特种专业技术用车0辆、离退休干部服务用车0辆、其他用车1辆，其他用车主要是：农检中心业务用车。单价100万元（含）以上设备（不含车辆）3台（套）。</w:t>
      </w:r>
    </w:p>
    <w:p w14:paraId="59779743">
      <w:pPr>
        <w:spacing w:line="640" w:lineRule="exact"/>
        <w:ind w:firstLine="640"/>
        <w:jc w:val="both"/>
        <w:outlineLvl w:val="2"/>
      </w:pPr>
      <w:r>
        <w:rPr>
          <w:rFonts w:ascii="黑体" w:hAnsi="黑体" w:eastAsia="黑体"/>
          <w:sz w:val="32"/>
        </w:rPr>
        <w:t>十一、预算绩效的情况说明</w:t>
      </w:r>
    </w:p>
    <w:p w14:paraId="6935AE0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16,748.60万元，实际执行总额15,983.22万元；预算绩效评价项目39个，全年预算数5,368.65万元，全年执行数4,887.11万元。预算绩效管理取得的成效：霍尔果斯市农业农村局坚持以习近平新时代中国特色社会主义思想为指导，以推进乡村全面振兴为总抓手，聚焦“两确保、三提升、两强化”，锚定农业强市建设目标，加快完成粮食安全、粮食单产提升、畜牧业发展、项目建设、示范村建设等工作任务，推动霍尔果斯“三农”工作迈上新台阶。发现的问题及原因：（一）绩效指标设置不够明确。</w:t>
      </w:r>
      <w:r>
        <w:rPr>
          <w:rFonts w:hint="eastAsia" w:ascii="仿宋_GB2312" w:hAnsi="仿宋_GB2312" w:eastAsia="仿宋_GB2312"/>
          <w:b w:val="0"/>
          <w:sz w:val="32"/>
          <w:lang w:eastAsia="zh-CN"/>
        </w:rPr>
        <w:t>本单位</w:t>
      </w:r>
      <w:r>
        <w:rPr>
          <w:rFonts w:ascii="仿宋_GB2312" w:hAnsi="仿宋_GB2312" w:eastAsia="仿宋_GB2312"/>
          <w:b w:val="0"/>
          <w:sz w:val="32"/>
        </w:rPr>
        <w:t>部分绩效指标设置存在不够精简、指标数据无法统计和指标值设置过低等问题，部分项目绩效指标值设定为定性的指标，指标设置的科学性、合理性有待进一步提高。（二）固定资产账务管理不够细致、严谨。抽查发现，各单位固定资产账务管理普遍存在入账不及时、漏入、入账信息、金额不准确或资产台账未登记到具体使用人等问题。（三）项目监督工作存在薄弱环节。项目实施过程中的上报、跟踪、反馈机制尚未真正形成，对各科室项目资金的使用、实施等监管措施仍然存在改进的空间。下一步改进措施：（一）强化部门绩效管理体系建设。一是建议以规章规则的形式，出台绩效管理制度，对绩效管理的目的、意义、性质和特点，以及组织实施绩效管理的程序、步骤、方法、原则和要求进行统一的规定。二是合理设置年度任务。提高各处室对部门中长期规划的重视程度，增强相关规划的落地性、导向性。三是探索符合部门工作特点的评价指标体系。在设定绩效目标时选取相关性强的量化指标，并注重选取符合实际工作情况的指标值。（二）加强固定资产账务管理，确保账实相符。针对抽查发现的问题，查找根源并改进，建议：一是加强年度政府采购台账和固定资产台账信息的比对，避免资产漏入、少入或录入不及时，二是资产领用应尽可能明确到具体使用人。三是资产入账时相关人员应再次确认发票、合同信息，避免基础信息录入错误。（三）建立动态分析管理机制，提高项目监管主动性。业务部门进行指导、监督和检查时进一步加强主动性，积极探索更有效和积极主动的监管方式。一方面要建立重点项目实施过程的反馈机制，依托相关信息平台，加大对重点部门、重点项目的监控力度，并建立对重点项目实施情况按月度上报机制，及时督促相关地区对政策的落地执行，提高对项目的整体把控能力。另一方面积极主动下基层进行抽查和检查，强化对基层单位和“微权力”的管理监督。同时进一步扩大抽查覆盖面，或聘请专业第三方机构对项目运行情况进行事中、事后监控。具体附整体支出绩效自评表，项目支出绩效自评表和评价报告。</w:t>
      </w:r>
    </w:p>
    <w:p w14:paraId="5B798EF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3BE6ADE">
        <w:tblPrEx>
          <w:tblCellMar>
            <w:top w:w="0" w:type="dxa"/>
            <w:left w:w="108" w:type="dxa"/>
            <w:bottom w:w="0" w:type="dxa"/>
            <w:right w:w="108" w:type="dxa"/>
          </w:tblCellMar>
        </w:tblPrEx>
        <w:tc>
          <w:tcPr>
            <w:tcW w:w="8840" w:type="dxa"/>
            <w:gridSpan w:val="8"/>
            <w:vAlign w:val="center"/>
          </w:tcPr>
          <w:p w14:paraId="0D9E7717">
            <w:pPr>
              <w:jc w:val="center"/>
            </w:pPr>
            <w:r>
              <w:rPr>
                <w:rFonts w:ascii="宋体" w:hAnsi="宋体" w:eastAsia="宋体"/>
                <w:sz w:val="24"/>
              </w:rPr>
              <w:t>单位整体支出绩效自评表</w:t>
            </w:r>
          </w:p>
        </w:tc>
      </w:tr>
      <w:tr w14:paraId="667144C0">
        <w:tblPrEx>
          <w:tblCellMar>
            <w:top w:w="0" w:type="dxa"/>
            <w:left w:w="108" w:type="dxa"/>
            <w:bottom w:w="0" w:type="dxa"/>
            <w:right w:w="108" w:type="dxa"/>
          </w:tblCellMar>
        </w:tblPrEx>
        <w:tc>
          <w:tcPr>
            <w:tcW w:w="8840" w:type="dxa"/>
            <w:gridSpan w:val="8"/>
            <w:vAlign w:val="center"/>
          </w:tcPr>
          <w:p w14:paraId="60A2FEAA">
            <w:pPr>
              <w:jc w:val="center"/>
            </w:pPr>
            <w:r>
              <w:rPr>
                <w:rFonts w:ascii="宋体" w:hAnsi="宋体" w:eastAsia="宋体"/>
                <w:sz w:val="24"/>
              </w:rPr>
              <w:t>（2024年度）</w:t>
            </w:r>
          </w:p>
        </w:tc>
      </w:tr>
      <w:tr w14:paraId="6309333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BEFF9">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A6B34D">
            <w:pPr>
              <w:jc w:val="center"/>
            </w:pPr>
            <w:r>
              <w:rPr>
                <w:rFonts w:ascii="宋体" w:hAnsi="宋体" w:eastAsia="宋体"/>
                <w:sz w:val="16"/>
              </w:rPr>
              <w:t>霍尔果斯市农业农村局</w:t>
            </w:r>
          </w:p>
        </w:tc>
      </w:tr>
      <w:tr w14:paraId="024F9B9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58ADE">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351C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9A29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02B64">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9C2C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2292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4DCE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9766FD">
            <w:pPr>
              <w:jc w:val="center"/>
            </w:pPr>
            <w:r>
              <w:rPr>
                <w:rFonts w:ascii="宋体" w:hAnsi="宋体" w:eastAsia="宋体"/>
                <w:sz w:val="16"/>
              </w:rPr>
              <w:t>得分</w:t>
            </w:r>
          </w:p>
        </w:tc>
      </w:tr>
      <w:tr w14:paraId="08DDE91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497CC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37E6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6A68FD">
            <w:pPr>
              <w:jc w:val="center"/>
            </w:pPr>
            <w:r>
              <w:rPr>
                <w:rFonts w:ascii="宋体" w:hAnsi="宋体" w:eastAsia="宋体"/>
                <w:sz w:val="16"/>
              </w:rPr>
              <w:t>4,586.99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9D5355">
            <w:pPr>
              <w:jc w:val="center"/>
            </w:pPr>
            <w:r>
              <w:rPr>
                <w:rFonts w:ascii="宋体" w:hAnsi="宋体" w:eastAsia="宋体"/>
                <w:sz w:val="16"/>
              </w:rPr>
              <w:t>16,748.60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155DD">
            <w:pPr>
              <w:jc w:val="center"/>
            </w:pPr>
            <w:r>
              <w:rPr>
                <w:rFonts w:ascii="宋体" w:hAnsi="宋体" w:eastAsia="宋体"/>
                <w:sz w:val="16"/>
              </w:rPr>
              <w:t>15,983.22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A21D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F1FBE7">
            <w:pPr>
              <w:jc w:val="center"/>
            </w:pPr>
            <w:r>
              <w:rPr>
                <w:rFonts w:ascii="宋体" w:hAnsi="宋体" w:eastAsia="宋体"/>
                <w:sz w:val="16"/>
              </w:rPr>
              <w:t>95.43%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D95B4">
            <w:pPr>
              <w:jc w:val="center"/>
            </w:pPr>
            <w:r>
              <w:rPr>
                <w:rFonts w:ascii="宋体" w:hAnsi="宋体" w:eastAsia="宋体"/>
                <w:sz w:val="16"/>
              </w:rPr>
              <w:t>9.54</w:t>
            </w:r>
          </w:p>
        </w:tc>
      </w:tr>
      <w:tr w14:paraId="71F843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AFDB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C9FDFD">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767CA3">
            <w:pPr>
              <w:jc w:val="center"/>
            </w:pPr>
            <w:r>
              <w:rPr>
                <w:rFonts w:ascii="宋体" w:hAnsi="宋体" w:eastAsia="宋体"/>
                <w:sz w:val="16"/>
              </w:rPr>
              <w:t>2,260.43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5820F">
            <w:pPr>
              <w:jc w:val="center"/>
            </w:pPr>
            <w:r>
              <w:rPr>
                <w:rFonts w:ascii="宋体" w:hAnsi="宋体" w:eastAsia="宋体"/>
                <w:sz w:val="16"/>
              </w:rPr>
              <w:t>7,917.46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2BE3BD">
            <w:pPr>
              <w:jc w:val="center"/>
            </w:pPr>
            <w:r>
              <w:rPr>
                <w:rFonts w:ascii="宋体" w:hAnsi="宋体" w:eastAsia="宋体"/>
                <w:sz w:val="16"/>
              </w:rPr>
              <w:t>7,917.46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F09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8163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4A6BAC">
            <w:pPr>
              <w:jc w:val="center"/>
            </w:pPr>
            <w:r>
              <w:rPr>
                <w:rFonts w:ascii="宋体" w:hAnsi="宋体" w:eastAsia="宋体"/>
                <w:sz w:val="16"/>
              </w:rPr>
              <w:t>-</w:t>
            </w:r>
          </w:p>
        </w:tc>
      </w:tr>
      <w:tr w14:paraId="108AAA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2A7B7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F4916">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58D36">
            <w:pPr>
              <w:jc w:val="center"/>
            </w:pPr>
            <w:r>
              <w:rPr>
                <w:rFonts w:ascii="宋体" w:hAnsi="宋体" w:eastAsia="宋体"/>
                <w:sz w:val="16"/>
              </w:rPr>
              <w:t>883.23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2651D">
            <w:pPr>
              <w:jc w:val="center"/>
            </w:pPr>
            <w:r>
              <w:rPr>
                <w:rFonts w:ascii="宋体" w:hAnsi="宋体" w:eastAsia="宋体"/>
                <w:sz w:val="16"/>
              </w:rPr>
              <w:t>1,991.79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0F37C">
            <w:pPr>
              <w:jc w:val="center"/>
            </w:pPr>
            <w:r>
              <w:rPr>
                <w:rFonts w:ascii="宋体" w:hAnsi="宋体" w:eastAsia="宋体"/>
                <w:sz w:val="16"/>
              </w:rPr>
              <w:t>1,991.79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E0A7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BD08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E015E5">
            <w:pPr>
              <w:jc w:val="center"/>
            </w:pPr>
            <w:r>
              <w:rPr>
                <w:rFonts w:ascii="宋体" w:hAnsi="宋体" w:eastAsia="宋体"/>
                <w:sz w:val="16"/>
              </w:rPr>
              <w:t>-</w:t>
            </w:r>
          </w:p>
        </w:tc>
      </w:tr>
      <w:tr w14:paraId="05B757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2AF0F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E50FF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9CBE6">
            <w:pPr>
              <w:jc w:val="center"/>
            </w:pPr>
            <w:r>
              <w:rPr>
                <w:rFonts w:ascii="宋体" w:hAnsi="宋体" w:eastAsia="宋体"/>
                <w:sz w:val="16"/>
              </w:rPr>
              <w:t>1,443.33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48FCD">
            <w:pPr>
              <w:jc w:val="center"/>
            </w:pPr>
            <w:r>
              <w:rPr>
                <w:rFonts w:ascii="宋体" w:hAnsi="宋体" w:eastAsia="宋体"/>
                <w:sz w:val="16"/>
              </w:rPr>
              <w:t>6,839.35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4920BE">
            <w:pPr>
              <w:jc w:val="center"/>
            </w:pPr>
            <w:r>
              <w:rPr>
                <w:rFonts w:ascii="宋体" w:hAnsi="宋体" w:eastAsia="宋体"/>
                <w:sz w:val="16"/>
              </w:rPr>
              <w:t>6,073.97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D901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B60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7C5F6">
            <w:pPr>
              <w:jc w:val="center"/>
            </w:pPr>
            <w:r>
              <w:rPr>
                <w:rFonts w:ascii="宋体" w:hAnsi="宋体" w:eastAsia="宋体"/>
                <w:sz w:val="16"/>
              </w:rPr>
              <w:t>-</w:t>
            </w:r>
          </w:p>
        </w:tc>
      </w:tr>
      <w:tr w14:paraId="5C5310E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8953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EFED1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E966B7">
            <w:pPr>
              <w:jc w:val="center"/>
            </w:pPr>
            <w:r>
              <w:rPr>
                <w:rFonts w:ascii="宋体" w:hAnsi="宋体" w:eastAsia="宋体"/>
                <w:sz w:val="16"/>
              </w:rPr>
              <w:t>实际完成情况</w:t>
            </w:r>
          </w:p>
        </w:tc>
      </w:tr>
      <w:tr w14:paraId="0131DA8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43343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58F834">
            <w:pPr>
              <w:jc w:val="both"/>
            </w:pPr>
            <w:r>
              <w:rPr>
                <w:rFonts w:ascii="宋体" w:hAnsi="宋体" w:eastAsia="宋体"/>
                <w:sz w:val="16"/>
              </w:rPr>
              <w:t>坚持以习近平新时代中国特色社会主义思想为指导，深入学习贯彻党的二十大精神，学习贯彻习近平总书记视察新疆重要讲话重要指示精神和关于“三农”工作的重要论述，以农业提质增效、农民大幅增收为目标，对建档立卡贫困户通过小额贷款贴息的方式，通过县级人民政府对贫困户扶贫小额信贷利息予以资助，通过该项目我们可以进一步带动当地贫困户增收。紧盯“三农”重点领域和关键环节，奋力开创“三农”工作新局面。高标准农田建设是发展现代农业、从根本上提高粮食生产保障水平的</w:t>
            </w:r>
            <w:r>
              <w:rPr>
                <w:rFonts w:hint="eastAsia" w:ascii="宋体" w:hAnsi="宋体"/>
                <w:sz w:val="16"/>
                <w:lang w:eastAsia="zh-CN"/>
              </w:rPr>
              <w:t>重大</w:t>
            </w:r>
            <w:r>
              <w:rPr>
                <w:rFonts w:ascii="宋体" w:hAnsi="宋体" w:eastAsia="宋体"/>
                <w:sz w:val="16"/>
              </w:rPr>
              <w:t>举措。对粮食主产区内农田进行田、水、路、林、村综合整治，完善排灌体系，改善农田生产条件。促进人与自然和谐共生，统筹推进草原生态保护、农牧民生活改善、草牧产业生产转型和可持续发展。积极发展特色养殖，提升畜牧业发展质量和效益水平，保障畜产品质量安全，推动畜牧业高质量发展再上新台阶。深化水资源管理体制改革，严格落实水资源管理制度，开源节流并重，提高水资源集约利用水平，全力保障农业灌溉用水需求。压紧压实工作责任，守牢水旱灾害防御安全底线。</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D12D55">
            <w:pPr>
              <w:jc w:val="both"/>
            </w:pPr>
            <w:r>
              <w:rPr>
                <w:rFonts w:ascii="宋体" w:hAnsi="宋体" w:eastAsia="宋体"/>
                <w:sz w:val="16"/>
              </w:rPr>
              <w:t>霍尔果斯市农业农村局坚持以习近平新时代中国特色社会主义思想为指导，以推进乡村全面振兴为总抓手，聚焦“两确保、三提升、两强化”，锚定农业强市建设目标，加快完成粮食安全、粮食单产提升、畜牧业发展、项目建设、示范村建设等工作任务，推动霍尔果斯“三农”工作迈上新台阶。</w:t>
            </w:r>
          </w:p>
        </w:tc>
      </w:tr>
      <w:tr w14:paraId="2213C4A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572C0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E71F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9BAD0F">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15730">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3149F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51EA7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74782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4CBEA">
            <w:pPr>
              <w:jc w:val="center"/>
            </w:pPr>
            <w:r>
              <w:rPr>
                <w:rFonts w:ascii="宋体" w:hAnsi="宋体" w:eastAsia="宋体"/>
                <w:sz w:val="16"/>
              </w:rPr>
              <w:t>得分</w:t>
            </w:r>
          </w:p>
        </w:tc>
      </w:tr>
      <w:tr w14:paraId="265B3BE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D5A4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EE66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B11A3">
            <w:pPr>
              <w:jc w:val="center"/>
            </w:pPr>
            <w:r>
              <w:rPr>
                <w:rFonts w:ascii="宋体" w:hAnsi="宋体" w:eastAsia="宋体"/>
                <w:sz w:val="16"/>
              </w:rPr>
              <w:t>新建高标准农田面积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AC048F">
            <w:pPr>
              <w:jc w:val="center"/>
            </w:pPr>
            <w:r>
              <w:rPr>
                <w:rFonts w:ascii="宋体" w:hAnsi="宋体" w:eastAsia="宋体"/>
                <w:sz w:val="16"/>
              </w:rPr>
              <w:t>=0.67万亩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D55F2F">
            <w:pPr>
              <w:jc w:val="center"/>
            </w:pPr>
            <w:r>
              <w:rPr>
                <w:rFonts w:ascii="宋体" w:hAnsi="宋体" w:eastAsia="宋体"/>
                <w:sz w:val="16"/>
              </w:rPr>
              <w:t>关于对《伊犁哈萨克自治州2024年度霍尔果斯市伊车嘎善乡新建0.67万亩高标准农田（高效节水）项目实施方案》的批复伊州农函字〔2023〕28号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258D0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DCB794">
            <w:pPr>
              <w:jc w:val="center"/>
            </w:pPr>
            <w:r>
              <w:rPr>
                <w:rFonts w:ascii="宋体" w:hAnsi="宋体" w:eastAsia="宋体"/>
                <w:sz w:val="16"/>
              </w:rPr>
              <w:tab/>
            </w:r>
            <w:r>
              <w:rPr>
                <w:rFonts w:ascii="宋体" w:hAnsi="宋体" w:eastAsia="宋体"/>
                <w:sz w:val="16"/>
              </w:rPr>
              <w:t>0.67万亩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2AAA68">
            <w:pPr>
              <w:jc w:val="center"/>
            </w:pPr>
            <w:r>
              <w:rPr>
                <w:rFonts w:ascii="宋体" w:hAnsi="宋体" w:eastAsia="宋体"/>
                <w:sz w:val="16"/>
              </w:rPr>
              <w:t>10</w:t>
            </w:r>
          </w:p>
        </w:tc>
      </w:tr>
      <w:tr w14:paraId="68CAAC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F8907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DC3FC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330468">
            <w:pPr>
              <w:jc w:val="center"/>
            </w:pPr>
            <w:r>
              <w:rPr>
                <w:rFonts w:ascii="宋体" w:hAnsi="宋体" w:eastAsia="宋体"/>
                <w:sz w:val="16"/>
              </w:rPr>
              <w:t>黄牛冷配数量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167127">
            <w:pPr>
              <w:jc w:val="center"/>
            </w:pPr>
            <w:r>
              <w:rPr>
                <w:rFonts w:ascii="宋体" w:hAnsi="宋体" w:eastAsia="宋体"/>
                <w:sz w:val="16"/>
              </w:rPr>
              <w:t>&gt;=3500头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FA2BE">
            <w:pPr>
              <w:jc w:val="center"/>
            </w:pPr>
            <w:r>
              <w:rPr>
                <w:rFonts w:ascii="宋体" w:hAnsi="宋体" w:eastAsia="宋体"/>
                <w:sz w:val="16"/>
              </w:rPr>
              <w:t>关于印发2023年州直畜牧兽医工作要点和重点工作指导任务的通知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D0B2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5A1BAB">
            <w:pPr>
              <w:jc w:val="center"/>
            </w:pPr>
            <w:r>
              <w:rPr>
                <w:rFonts w:ascii="宋体" w:hAnsi="宋体" w:eastAsia="宋体"/>
                <w:sz w:val="16"/>
              </w:rPr>
              <w:t>3500头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433B6">
            <w:pPr>
              <w:jc w:val="center"/>
            </w:pPr>
            <w:r>
              <w:rPr>
                <w:rFonts w:ascii="宋体" w:hAnsi="宋体" w:eastAsia="宋体"/>
                <w:sz w:val="16"/>
              </w:rPr>
              <w:t>10</w:t>
            </w:r>
          </w:p>
        </w:tc>
      </w:tr>
      <w:tr w14:paraId="230583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A60B7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5264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A6A5A">
            <w:pPr>
              <w:jc w:val="center"/>
            </w:pPr>
            <w:r>
              <w:rPr>
                <w:rFonts w:ascii="宋体" w:hAnsi="宋体" w:eastAsia="宋体"/>
                <w:sz w:val="16"/>
              </w:rPr>
              <w:t>贴息补助贫困户户数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1E4392">
            <w:pPr>
              <w:jc w:val="center"/>
            </w:pPr>
            <w:r>
              <w:rPr>
                <w:rFonts w:ascii="宋体" w:hAnsi="宋体" w:eastAsia="宋体"/>
                <w:sz w:val="16"/>
              </w:rPr>
              <w:t>&gt;=260户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B5D76">
            <w:pPr>
              <w:jc w:val="center"/>
            </w:pPr>
            <w:r>
              <w:rPr>
                <w:rFonts w:ascii="宋体" w:hAnsi="宋体" w:eastAsia="宋体"/>
                <w:sz w:val="16"/>
              </w:rPr>
              <w:t>《中国银保监会_财政部_中国人民银行_国家乡村振兴局关于深入扎实做好过渡期脱贫人口小额信贷工作的通知》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28FC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C64E8">
            <w:pPr>
              <w:jc w:val="center"/>
            </w:pPr>
            <w:r>
              <w:rPr>
                <w:rFonts w:ascii="宋体" w:hAnsi="宋体" w:eastAsia="宋体"/>
                <w:sz w:val="16"/>
              </w:rPr>
              <w:t>293户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AFBB3">
            <w:pPr>
              <w:jc w:val="center"/>
            </w:pPr>
            <w:r>
              <w:rPr>
                <w:rFonts w:ascii="宋体" w:hAnsi="宋体" w:eastAsia="宋体"/>
                <w:sz w:val="16"/>
              </w:rPr>
              <w:t>10</w:t>
            </w:r>
          </w:p>
        </w:tc>
      </w:tr>
      <w:tr w14:paraId="32BD9D3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A3A20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F3BB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43E0B">
            <w:pPr>
              <w:jc w:val="center"/>
            </w:pPr>
            <w:r>
              <w:rPr>
                <w:rFonts w:ascii="宋体" w:hAnsi="宋体" w:eastAsia="宋体"/>
                <w:sz w:val="16"/>
              </w:rPr>
              <w:t>防汛抗旱物资保障率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41DB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959FF8">
            <w:pPr>
              <w:jc w:val="center"/>
            </w:pPr>
            <w:r>
              <w:rPr>
                <w:rFonts w:ascii="宋体" w:hAnsi="宋体" w:eastAsia="宋体"/>
                <w:sz w:val="16"/>
              </w:rPr>
              <w:t>关于印发《伊犁州水利局加强项目推进、质量监督、安全监察、安全生产、水利工程运行及水旱灾害防御工作的实施方案》的通知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40CE0C">
            <w:pPr>
              <w:jc w:val="center"/>
            </w:pPr>
            <w:r>
              <w:rPr>
                <w:rFonts w:ascii="宋体" w:hAnsi="宋体" w:eastAsia="宋体"/>
                <w:sz w:val="16"/>
              </w:rPr>
              <w:t>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A54B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414FC6">
            <w:pPr>
              <w:jc w:val="center"/>
            </w:pPr>
            <w:r>
              <w:rPr>
                <w:rFonts w:ascii="宋体" w:hAnsi="宋体" w:eastAsia="宋体"/>
                <w:sz w:val="16"/>
              </w:rPr>
              <w:t>8</w:t>
            </w:r>
          </w:p>
        </w:tc>
      </w:tr>
      <w:tr w14:paraId="6DD9BB8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04A0B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406A8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3A680F">
            <w:pPr>
              <w:jc w:val="center"/>
            </w:pPr>
            <w:r>
              <w:rPr>
                <w:rFonts w:ascii="宋体" w:hAnsi="宋体" w:eastAsia="宋体"/>
                <w:sz w:val="16"/>
              </w:rPr>
              <w:t>种植冬小麦耕地地力保护补贴面积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48971E">
            <w:pPr>
              <w:jc w:val="center"/>
            </w:pPr>
            <w:r>
              <w:rPr>
                <w:rFonts w:ascii="宋体" w:hAnsi="宋体" w:eastAsia="宋体"/>
                <w:sz w:val="16"/>
              </w:rPr>
              <w:t>=1.66万亩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B35FC1">
            <w:pPr>
              <w:jc w:val="center"/>
            </w:pPr>
            <w:r>
              <w:rPr>
                <w:rFonts w:ascii="宋体" w:hAnsi="宋体" w:eastAsia="宋体"/>
                <w:sz w:val="16"/>
              </w:rPr>
              <w:t>伊州财农</w:t>
            </w:r>
            <w:r>
              <w:rPr>
                <w:rFonts w:hint="eastAsia" w:ascii="宋体" w:hAnsi="宋体"/>
                <w:sz w:val="16"/>
                <w:lang w:eastAsia="zh-CN"/>
              </w:rPr>
              <w:t>〔2022〕</w:t>
            </w:r>
            <w:r>
              <w:rPr>
                <w:rFonts w:ascii="宋体" w:hAnsi="宋体" w:eastAsia="宋体"/>
                <w:sz w:val="16"/>
              </w:rPr>
              <w:t>61、72号—关于提前下达2023年中央农业生产发展（耕地地力保护补贴）资金预算的</w:t>
            </w:r>
            <w:r>
              <w:rPr>
                <w:rFonts w:hint="eastAsia" w:ascii="宋体" w:hAnsi="宋体"/>
                <w:sz w:val="16"/>
                <w:lang w:eastAsia="zh-CN"/>
              </w:rPr>
              <w:t>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DBA9A">
            <w:pPr>
              <w:jc w:val="center"/>
            </w:pPr>
            <w:r>
              <w:rPr>
                <w:rFonts w:ascii="宋体" w:hAnsi="宋体" w:eastAsia="宋体"/>
                <w:sz w:val="16"/>
              </w:rPr>
              <w:t>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F3813">
            <w:pPr>
              <w:jc w:val="center"/>
            </w:pPr>
            <w:r>
              <w:rPr>
                <w:rFonts w:ascii="宋体" w:hAnsi="宋体" w:eastAsia="宋体"/>
                <w:sz w:val="16"/>
              </w:rPr>
              <w:t>1.51万亩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C24EA">
            <w:pPr>
              <w:jc w:val="center"/>
            </w:pPr>
            <w:r>
              <w:rPr>
                <w:rFonts w:ascii="宋体" w:hAnsi="宋体" w:eastAsia="宋体"/>
                <w:sz w:val="16"/>
              </w:rPr>
              <w:t>7.27</w:t>
            </w:r>
          </w:p>
        </w:tc>
      </w:tr>
      <w:tr w14:paraId="4A405CF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F3988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A08AE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9A8AD">
            <w:pPr>
              <w:jc w:val="center"/>
            </w:pPr>
            <w:r>
              <w:rPr>
                <w:rFonts w:ascii="宋体" w:hAnsi="宋体" w:eastAsia="宋体"/>
                <w:sz w:val="16"/>
              </w:rPr>
              <w:t>对全市农产品质量检测覆盖率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04A9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822A7">
            <w:pPr>
              <w:jc w:val="center"/>
            </w:pPr>
            <w:r>
              <w:rPr>
                <w:rFonts w:ascii="宋体" w:hAnsi="宋体" w:eastAsia="宋体"/>
                <w:sz w:val="16"/>
              </w:rPr>
              <w:t>关于印发《2024年自治区农产品质量安全检验检测工作方案》的通知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DB3363">
            <w:pPr>
              <w:jc w:val="center"/>
            </w:pPr>
            <w:r>
              <w:rPr>
                <w:rFonts w:ascii="宋体" w:hAnsi="宋体" w:eastAsia="宋体"/>
                <w:sz w:val="16"/>
              </w:rPr>
              <w:t>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CF40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4D8863">
            <w:pPr>
              <w:jc w:val="center"/>
            </w:pPr>
            <w:r>
              <w:rPr>
                <w:rFonts w:ascii="宋体" w:hAnsi="宋体" w:eastAsia="宋体"/>
                <w:sz w:val="16"/>
              </w:rPr>
              <w:t>8</w:t>
            </w:r>
          </w:p>
        </w:tc>
      </w:tr>
      <w:tr w14:paraId="239FCFF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5C17C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FF043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6B1D0">
            <w:pPr>
              <w:jc w:val="center"/>
            </w:pPr>
            <w:r>
              <w:rPr>
                <w:rFonts w:ascii="宋体" w:hAnsi="宋体" w:eastAsia="宋体"/>
                <w:sz w:val="16"/>
              </w:rPr>
              <w:t>全年农业综合执法办理案件数量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D0261A">
            <w:pPr>
              <w:jc w:val="center"/>
            </w:pPr>
            <w:r>
              <w:rPr>
                <w:rFonts w:ascii="宋体" w:hAnsi="宋体" w:eastAsia="宋体"/>
                <w:sz w:val="16"/>
              </w:rPr>
              <w:t>&gt;=20件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E4EDBB">
            <w:pPr>
              <w:jc w:val="center"/>
            </w:pPr>
            <w:r>
              <w:rPr>
                <w:rFonts w:ascii="宋体" w:hAnsi="宋体" w:eastAsia="宋体"/>
                <w:sz w:val="16"/>
              </w:rPr>
              <w:t>州直2024年第一产业指标任务县市分解表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1E123">
            <w:pPr>
              <w:jc w:val="center"/>
            </w:pPr>
            <w:r>
              <w:rPr>
                <w:rFonts w:ascii="宋体" w:hAnsi="宋体" w:eastAsia="宋体"/>
                <w:sz w:val="16"/>
              </w:rPr>
              <w:t>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95EA5B">
            <w:pPr>
              <w:jc w:val="center"/>
            </w:pPr>
            <w:r>
              <w:rPr>
                <w:rFonts w:ascii="宋体" w:hAnsi="宋体" w:eastAsia="宋体"/>
                <w:sz w:val="16"/>
              </w:rPr>
              <w:t>20件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6A6D3B">
            <w:pPr>
              <w:jc w:val="center"/>
            </w:pPr>
            <w:r>
              <w:rPr>
                <w:rFonts w:ascii="宋体" w:hAnsi="宋体" w:eastAsia="宋体"/>
                <w:sz w:val="16"/>
              </w:rPr>
              <w:t>8</w:t>
            </w:r>
          </w:p>
        </w:tc>
      </w:tr>
      <w:tr w14:paraId="0D750B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DE047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E5445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544E0A">
            <w:pPr>
              <w:jc w:val="center"/>
            </w:pPr>
            <w:r>
              <w:rPr>
                <w:rFonts w:ascii="宋体" w:hAnsi="宋体" w:eastAsia="宋体"/>
                <w:sz w:val="16"/>
              </w:rPr>
              <w:t>农机购置补贴资金支付率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A718E2">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FEFECA">
            <w:pPr>
              <w:jc w:val="center"/>
            </w:pPr>
            <w:r>
              <w:rPr>
                <w:rFonts w:ascii="宋体" w:hAnsi="宋体" w:eastAsia="宋体"/>
                <w:sz w:val="16"/>
              </w:rPr>
              <w:t>关于印发《新疆维吾尔自治区2021-2023农业机械购置补贴实施方案》的通知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23CF0">
            <w:pPr>
              <w:jc w:val="center"/>
            </w:pPr>
            <w:r>
              <w:rPr>
                <w:rFonts w:ascii="宋体" w:hAnsi="宋体" w:eastAsia="宋体"/>
                <w:sz w:val="16"/>
              </w:rPr>
              <w:t>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491BC">
            <w:pPr>
              <w:jc w:val="center"/>
            </w:pPr>
            <w:r>
              <w:rPr>
                <w:rFonts w:ascii="宋体" w:hAnsi="宋体" w:eastAsia="宋体"/>
                <w:sz w:val="16"/>
              </w:rPr>
              <w:t>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44F64B">
            <w:pPr>
              <w:jc w:val="center"/>
            </w:pPr>
            <w:r>
              <w:rPr>
                <w:rFonts w:ascii="宋体" w:hAnsi="宋体" w:eastAsia="宋体"/>
                <w:sz w:val="16"/>
              </w:rPr>
              <w:t>8</w:t>
            </w:r>
          </w:p>
        </w:tc>
      </w:tr>
      <w:tr w14:paraId="25D9F1B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B78635"/>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B1E4A">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B6056">
            <w:pPr>
              <w:jc w:val="center"/>
            </w:pPr>
            <w:r>
              <w:rPr>
                <w:rFonts w:ascii="宋体" w:hAnsi="宋体" w:eastAsia="宋体"/>
                <w:sz w:val="16"/>
              </w:rPr>
              <w:t>农作物病虫害绿色防控覆盖率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8BE156">
            <w:pPr>
              <w:jc w:val="center"/>
            </w:pPr>
            <w:r>
              <w:rPr>
                <w:rFonts w:ascii="宋体" w:hAnsi="宋体" w:eastAsia="宋体"/>
                <w:sz w:val="16"/>
              </w:rPr>
              <w:t>&gt;=55%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67053">
            <w:pPr>
              <w:jc w:val="center"/>
            </w:pPr>
            <w:r>
              <w:rPr>
                <w:rFonts w:ascii="宋体" w:hAnsi="宋体" w:eastAsia="宋体"/>
                <w:sz w:val="16"/>
              </w:rPr>
              <w:t>农业农村局2024年工作计划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B52F3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5D313">
            <w:pPr>
              <w:jc w:val="center"/>
            </w:pPr>
            <w:r>
              <w:rPr>
                <w:rFonts w:ascii="宋体" w:hAnsi="宋体" w:eastAsia="宋体"/>
                <w:sz w:val="16"/>
              </w:rPr>
              <w:t>56.6%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C550D4">
            <w:pPr>
              <w:jc w:val="center"/>
            </w:pPr>
            <w:r>
              <w:rPr>
                <w:rFonts w:ascii="宋体" w:hAnsi="宋体" w:eastAsia="宋体"/>
                <w:sz w:val="16"/>
              </w:rPr>
              <w:t>10</w:t>
            </w:r>
          </w:p>
        </w:tc>
      </w:tr>
      <w:tr w14:paraId="0A5123D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EDF88">
            <w:pPr>
              <w:jc w:val="center"/>
            </w:pPr>
            <w:r>
              <w:rPr>
                <w:rFonts w:ascii="宋体" w:hAnsi="宋体" w:eastAsia="宋体"/>
                <w:sz w:val="16"/>
              </w:rPr>
              <w:t>社会效益</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BE2B7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CC4106">
            <w:pPr>
              <w:jc w:val="center"/>
            </w:pPr>
            <w:r>
              <w:rPr>
                <w:rFonts w:ascii="宋体" w:hAnsi="宋体" w:eastAsia="宋体"/>
                <w:sz w:val="16"/>
              </w:rPr>
              <w:t>畜禽粪污综合利用率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B96014">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522F9D">
            <w:pPr>
              <w:jc w:val="center"/>
            </w:pPr>
            <w:r>
              <w:rPr>
                <w:rFonts w:ascii="宋体" w:hAnsi="宋体" w:eastAsia="宋体"/>
                <w:sz w:val="16"/>
              </w:rPr>
              <w:t>霍尔果斯市畜禽养殖污染防治规划（2021-2025年）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02D4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5BF060">
            <w:pPr>
              <w:jc w:val="center"/>
            </w:pPr>
            <w:r>
              <w:rPr>
                <w:rFonts w:ascii="宋体" w:hAnsi="宋体" w:eastAsia="宋体"/>
                <w:sz w:val="16"/>
              </w:rPr>
              <w:t>86.3%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22B24">
            <w:pPr>
              <w:jc w:val="center"/>
            </w:pPr>
            <w:r>
              <w:rPr>
                <w:rFonts w:ascii="宋体" w:hAnsi="宋体" w:eastAsia="宋体"/>
                <w:sz w:val="16"/>
              </w:rPr>
              <w:t>10</w:t>
            </w:r>
          </w:p>
        </w:tc>
      </w:tr>
    </w:tbl>
    <w:p w14:paraId="3B848E21">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619"/>
        <w:gridCol w:w="776"/>
        <w:gridCol w:w="696"/>
        <w:gridCol w:w="625"/>
        <w:gridCol w:w="619"/>
        <w:gridCol w:w="613"/>
        <w:gridCol w:w="776"/>
        <w:gridCol w:w="614"/>
        <w:gridCol w:w="614"/>
        <w:gridCol w:w="632"/>
      </w:tblGrid>
      <w:tr w14:paraId="152060C1">
        <w:tblPrEx>
          <w:tblCellMar>
            <w:top w:w="0" w:type="dxa"/>
            <w:left w:w="108" w:type="dxa"/>
            <w:bottom w:w="0" w:type="dxa"/>
            <w:right w:w="108" w:type="dxa"/>
          </w:tblCellMar>
        </w:tblPrEx>
        <w:tc>
          <w:tcPr>
            <w:tcW w:w="8848" w:type="dxa"/>
            <w:gridSpan w:val="14"/>
            <w:vAlign w:val="center"/>
          </w:tcPr>
          <w:p w14:paraId="6DB51B9B">
            <w:pPr>
              <w:jc w:val="center"/>
            </w:pPr>
            <w:r>
              <w:rPr>
                <w:rFonts w:ascii="宋体" w:hAnsi="宋体" w:eastAsia="宋体"/>
                <w:sz w:val="24"/>
              </w:rPr>
              <w:t>项目支出绩效自评表</w:t>
            </w:r>
          </w:p>
        </w:tc>
      </w:tr>
      <w:tr w14:paraId="43102787">
        <w:tblPrEx>
          <w:tblCellMar>
            <w:top w:w="0" w:type="dxa"/>
            <w:left w:w="108" w:type="dxa"/>
            <w:bottom w:w="0" w:type="dxa"/>
            <w:right w:w="108" w:type="dxa"/>
          </w:tblCellMar>
        </w:tblPrEx>
        <w:tc>
          <w:tcPr>
            <w:tcW w:w="8848" w:type="dxa"/>
            <w:gridSpan w:val="14"/>
            <w:vAlign w:val="center"/>
          </w:tcPr>
          <w:p w14:paraId="6C627AF4">
            <w:pPr>
              <w:jc w:val="center"/>
            </w:pPr>
            <w:r>
              <w:rPr>
                <w:rFonts w:ascii="宋体" w:hAnsi="宋体" w:eastAsia="宋体"/>
                <w:sz w:val="24"/>
              </w:rPr>
              <w:t>(2024年度)</w:t>
            </w:r>
          </w:p>
        </w:tc>
      </w:tr>
      <w:tr w14:paraId="5E2698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2C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79F55A">
            <w:pPr>
              <w:jc w:val="center"/>
            </w:pPr>
            <w:r>
              <w:rPr>
                <w:rFonts w:ascii="宋体" w:hAnsi="宋体" w:eastAsia="宋体"/>
                <w:sz w:val="16"/>
              </w:rPr>
              <w:t>2024年中央农业产业发展资金（2024年第二批农机购置补贴与第二批农机报废补贴）</w:t>
            </w:r>
          </w:p>
        </w:tc>
      </w:tr>
      <w:tr w14:paraId="55A091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2F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671AB">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F7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132F08">
            <w:pPr>
              <w:jc w:val="center"/>
            </w:pPr>
            <w:r>
              <w:rPr>
                <w:rFonts w:ascii="宋体" w:hAnsi="宋体" w:eastAsia="宋体"/>
                <w:sz w:val="16"/>
              </w:rPr>
              <w:t>霍尔果斯市农业农村局</w:t>
            </w:r>
          </w:p>
        </w:tc>
      </w:tr>
      <w:tr w14:paraId="663E39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ACC7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5FC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A79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AE2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E9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7FA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9B0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BA7E">
            <w:pPr>
              <w:jc w:val="center"/>
            </w:pPr>
            <w:r>
              <w:rPr>
                <w:rFonts w:ascii="宋体" w:hAnsi="宋体" w:eastAsia="宋体"/>
                <w:sz w:val="16"/>
              </w:rPr>
              <w:t>得分</w:t>
            </w:r>
          </w:p>
        </w:tc>
      </w:tr>
      <w:tr w14:paraId="4E68D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83C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904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F69D1">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26AAE">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3685C">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0BA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7124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FDBD">
            <w:pPr>
              <w:jc w:val="center"/>
            </w:pPr>
            <w:r>
              <w:rPr>
                <w:rFonts w:ascii="宋体" w:hAnsi="宋体" w:eastAsia="宋体"/>
                <w:sz w:val="16"/>
              </w:rPr>
              <w:t>10.00</w:t>
            </w:r>
          </w:p>
        </w:tc>
      </w:tr>
      <w:tr w14:paraId="63FDC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7E0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23F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68AEC">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49238">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BC58D">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D5B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A7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B706">
            <w:pPr>
              <w:jc w:val="center"/>
            </w:pPr>
            <w:r>
              <w:rPr>
                <w:rFonts w:ascii="宋体" w:hAnsi="宋体" w:eastAsia="宋体"/>
                <w:sz w:val="16"/>
              </w:rPr>
              <w:t>—</w:t>
            </w:r>
          </w:p>
        </w:tc>
      </w:tr>
      <w:tr w14:paraId="4F2DF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E18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ED6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737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544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F8A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834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88D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6AE6">
            <w:pPr>
              <w:jc w:val="center"/>
            </w:pPr>
            <w:r>
              <w:rPr>
                <w:rFonts w:ascii="宋体" w:hAnsi="宋体" w:eastAsia="宋体"/>
                <w:sz w:val="16"/>
              </w:rPr>
              <w:t>—</w:t>
            </w:r>
          </w:p>
        </w:tc>
      </w:tr>
      <w:tr w14:paraId="0900D7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D4FE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91E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BF5AB2">
            <w:pPr>
              <w:jc w:val="center"/>
            </w:pPr>
            <w:r>
              <w:rPr>
                <w:rFonts w:ascii="宋体" w:hAnsi="宋体" w:eastAsia="宋体"/>
                <w:sz w:val="16"/>
              </w:rPr>
              <w:t>实际完成情况</w:t>
            </w:r>
          </w:p>
        </w:tc>
      </w:tr>
      <w:tr w14:paraId="4D05C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BAD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96F9EF">
            <w:pPr>
              <w:jc w:val="both"/>
            </w:pPr>
            <w:r>
              <w:rPr>
                <w:rFonts w:ascii="宋体" w:hAnsi="宋体" w:eastAsia="宋体"/>
                <w:sz w:val="16"/>
              </w:rPr>
              <w:t>根据《关于下达2024年中央农业产业发展资金预算的通知》（伊州财农〔2024〕25号）、《新疆维吾尔自治区2021-2023农业机械购置补贴实施方案</w:t>
            </w:r>
            <w:r>
              <w:rPr>
                <w:rFonts w:hint="eastAsia" w:ascii="宋体" w:hAnsi="宋体"/>
                <w:sz w:val="16"/>
                <w:lang w:eastAsia="zh-CN"/>
              </w:rPr>
              <w:t>》《</w:t>
            </w:r>
            <w:r>
              <w:rPr>
                <w:rFonts w:ascii="宋体" w:hAnsi="宋体" w:eastAsia="宋体"/>
                <w:sz w:val="16"/>
              </w:rPr>
              <w:t>新疆维吾尔自治区农业机械报废更新补贴实施方案</w:t>
            </w:r>
            <w:r>
              <w:rPr>
                <w:rFonts w:hint="eastAsia" w:ascii="宋体" w:hAnsi="宋体"/>
                <w:sz w:val="16"/>
                <w:lang w:eastAsia="zh-CN"/>
              </w:rPr>
              <w:t>》等</w:t>
            </w:r>
            <w:r>
              <w:rPr>
                <w:rFonts w:ascii="宋体" w:hAnsi="宋体" w:eastAsia="宋体"/>
                <w:sz w:val="16"/>
              </w:rPr>
              <w:t>规范实施农机购置补贴、农机报废更新补贴政策，通过完成2024年第二批农机购置补贴资金补贴农业机械96台，第二批报废更新补贴33台，达到推动农业机械化向全程全面高质高效转型升级，助力全面推进乡村振兴和加快农业农村现代化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2E1F33">
            <w:pPr>
              <w:jc w:val="both"/>
            </w:pPr>
            <w:r>
              <w:rPr>
                <w:rFonts w:ascii="宋体" w:hAnsi="宋体" w:eastAsia="宋体"/>
                <w:sz w:val="16"/>
              </w:rPr>
              <w:t>完成2024年第二批农机购置补贴资金补贴农业机械96台，第二批报废更新补贴33台，促进农业现代化，提高农业生产率和质量，达到推动农业机械化向全程全面高质高效转型升级。</w:t>
            </w:r>
          </w:p>
        </w:tc>
      </w:tr>
      <w:tr w14:paraId="4270AC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F10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82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C4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8F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6F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48C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AF8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A2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8D8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C2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B7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98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C7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2484">
            <w:pPr>
              <w:jc w:val="center"/>
            </w:pPr>
            <w:r>
              <w:rPr>
                <w:rFonts w:ascii="宋体" w:hAnsi="宋体" w:eastAsia="宋体"/>
                <w:sz w:val="16"/>
              </w:rPr>
              <w:t>偏差原因分析及改进措施</w:t>
            </w:r>
          </w:p>
        </w:tc>
      </w:tr>
      <w:tr w14:paraId="705846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E8A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6DC0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37B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AA31">
            <w:pPr>
              <w:jc w:val="center"/>
            </w:pPr>
            <w:r>
              <w:rPr>
                <w:rFonts w:ascii="宋体" w:hAnsi="宋体" w:eastAsia="宋体"/>
                <w:sz w:val="16"/>
              </w:rPr>
              <w:t>农机购置与应用补贴机具数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6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9262">
            <w:pPr>
              <w:jc w:val="center"/>
            </w:pPr>
            <w:r>
              <w:rPr>
                <w:rFonts w:ascii="宋体" w:hAnsi="宋体" w:eastAsia="宋体"/>
                <w:sz w:val="16"/>
              </w:rPr>
              <w:t>&gt;=96台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1890">
            <w:pPr>
              <w:jc w:val="center"/>
            </w:pPr>
            <w:r>
              <w:rPr>
                <w:rFonts w:ascii="宋体" w:hAnsi="宋体" w:eastAsia="宋体"/>
                <w:sz w:val="16"/>
              </w:rPr>
              <w:t>96台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3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53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A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CBFA">
            <w:pPr>
              <w:jc w:val="center"/>
            </w:pPr>
            <w:r>
              <w:rPr>
                <w:rFonts w:ascii="宋体" w:hAnsi="宋体" w:eastAsia="宋体"/>
                <w:sz w:val="16"/>
              </w:rPr>
              <w:t>97台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D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30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8BA0">
            <w:pPr>
              <w:jc w:val="center"/>
            </w:pPr>
          </w:p>
        </w:tc>
      </w:tr>
      <w:tr w14:paraId="4E78A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127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EC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8B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2C4F">
            <w:pPr>
              <w:jc w:val="center"/>
            </w:pPr>
            <w:r>
              <w:rPr>
                <w:rFonts w:ascii="宋体" w:hAnsi="宋体" w:eastAsia="宋体"/>
                <w:sz w:val="16"/>
              </w:rPr>
              <w:t>其中：补贴补短板重点机械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644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8A79">
            <w:pPr>
              <w:jc w:val="center"/>
            </w:pPr>
            <w:r>
              <w:rPr>
                <w:rFonts w:ascii="宋体" w:hAnsi="宋体" w:eastAsia="宋体"/>
                <w:sz w:val="16"/>
              </w:rPr>
              <w:t>&gt;=10台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E611">
            <w:pPr>
              <w:jc w:val="center"/>
            </w:pPr>
            <w:r>
              <w:rPr>
                <w:rFonts w:ascii="宋体" w:hAnsi="宋体" w:eastAsia="宋体"/>
                <w:sz w:val="16"/>
              </w:rPr>
              <w:t>10台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3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0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4D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681F">
            <w:pPr>
              <w:jc w:val="center"/>
            </w:pPr>
            <w:r>
              <w:rPr>
                <w:rFonts w:ascii="宋体" w:hAnsi="宋体" w:eastAsia="宋体"/>
                <w:sz w:val="16"/>
              </w:rPr>
              <w:t>10台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D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5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B34E">
            <w:pPr>
              <w:jc w:val="center"/>
            </w:pPr>
          </w:p>
        </w:tc>
      </w:tr>
      <w:tr w14:paraId="6A448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C1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16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89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21C8">
            <w:pPr>
              <w:jc w:val="center"/>
            </w:pPr>
            <w:r>
              <w:rPr>
                <w:rFonts w:ascii="宋体" w:hAnsi="宋体" w:eastAsia="宋体"/>
                <w:sz w:val="16"/>
              </w:rPr>
              <w:t>报废更新补贴机具数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3A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5FAE">
            <w:pPr>
              <w:jc w:val="center"/>
            </w:pPr>
            <w:r>
              <w:rPr>
                <w:rFonts w:ascii="宋体" w:hAnsi="宋体" w:eastAsia="宋体"/>
                <w:sz w:val="16"/>
              </w:rPr>
              <w:t>&gt;=33台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2D9C">
            <w:pPr>
              <w:jc w:val="center"/>
            </w:pPr>
            <w:r>
              <w:rPr>
                <w:rFonts w:ascii="宋体" w:hAnsi="宋体" w:eastAsia="宋体"/>
                <w:sz w:val="16"/>
              </w:rPr>
              <w:t>33台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7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C6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0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8785">
            <w:pPr>
              <w:jc w:val="center"/>
            </w:pPr>
            <w:r>
              <w:rPr>
                <w:rFonts w:ascii="宋体" w:hAnsi="宋体" w:eastAsia="宋体"/>
                <w:sz w:val="16"/>
              </w:rPr>
              <w:t>41台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A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620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4FDD">
            <w:pPr>
              <w:jc w:val="center"/>
            </w:pPr>
          </w:p>
        </w:tc>
      </w:tr>
      <w:tr w14:paraId="7F0FC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2D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13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E0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5855">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7C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F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3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8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CF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D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7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E1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01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4D68">
            <w:pPr>
              <w:jc w:val="center"/>
            </w:pPr>
          </w:p>
        </w:tc>
      </w:tr>
      <w:tr w14:paraId="15A2F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AA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DBB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BC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DDB6">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BD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8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DA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2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01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8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0A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7F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15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2FDC">
            <w:pPr>
              <w:jc w:val="center"/>
            </w:pPr>
          </w:p>
        </w:tc>
      </w:tr>
      <w:tr w14:paraId="1B79D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13A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45C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9DC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5443">
            <w:pPr>
              <w:jc w:val="center"/>
            </w:pPr>
            <w:r>
              <w:rPr>
                <w:rFonts w:ascii="宋体" w:hAnsi="宋体" w:eastAsia="宋体"/>
                <w:sz w:val="16"/>
              </w:rPr>
              <w:t>报废更新补贴标准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9D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77C5">
            <w:pPr>
              <w:jc w:val="center"/>
            </w:pPr>
            <w:r>
              <w:rPr>
                <w:rFonts w:ascii="宋体" w:hAnsi="宋体" w:eastAsia="宋体"/>
                <w:sz w:val="16"/>
              </w:rPr>
              <w:t>&lt;=0.43万元/台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7420">
            <w:pPr>
              <w:jc w:val="center"/>
            </w:pPr>
            <w:r>
              <w:rPr>
                <w:rFonts w:ascii="宋体" w:hAnsi="宋体" w:eastAsia="宋体"/>
                <w:sz w:val="16"/>
              </w:rPr>
              <w:t>0.43万元/台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F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70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0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8AB8">
            <w:pPr>
              <w:jc w:val="center"/>
            </w:pPr>
            <w:r>
              <w:rPr>
                <w:rFonts w:ascii="宋体" w:hAnsi="宋体" w:eastAsia="宋体"/>
                <w:sz w:val="16"/>
              </w:rPr>
              <w:t>0.49万元/台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B3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72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05F9">
            <w:pPr>
              <w:jc w:val="center"/>
            </w:pPr>
          </w:p>
        </w:tc>
      </w:tr>
      <w:tr w14:paraId="20B49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5A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A7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508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6A4A">
            <w:pPr>
              <w:jc w:val="center"/>
            </w:pPr>
            <w:r>
              <w:rPr>
                <w:rFonts w:ascii="宋体" w:hAnsi="宋体" w:eastAsia="宋体"/>
                <w:sz w:val="16"/>
              </w:rPr>
              <w:t>农机购置与应用补贴标准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81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B06E">
            <w:pPr>
              <w:jc w:val="center"/>
            </w:pPr>
            <w:r>
              <w:rPr>
                <w:rFonts w:ascii="宋体" w:hAnsi="宋体" w:eastAsia="宋体"/>
                <w:sz w:val="16"/>
              </w:rPr>
              <w:t>&lt;=0.52万元/台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39E3">
            <w:pPr>
              <w:jc w:val="center"/>
            </w:pPr>
            <w:r>
              <w:rPr>
                <w:rFonts w:ascii="宋体" w:hAnsi="宋体" w:eastAsia="宋体"/>
                <w:sz w:val="16"/>
              </w:rPr>
              <w:t>0.52万元/台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7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96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E2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DFB8">
            <w:pPr>
              <w:jc w:val="center"/>
            </w:pPr>
            <w:r>
              <w:rPr>
                <w:rFonts w:ascii="宋体" w:hAnsi="宋体" w:eastAsia="宋体"/>
                <w:sz w:val="16"/>
              </w:rPr>
              <w:t>0.87万元/台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1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92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B2A0">
            <w:pPr>
              <w:jc w:val="center"/>
            </w:pPr>
          </w:p>
        </w:tc>
      </w:tr>
      <w:tr w14:paraId="25F54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13A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F359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780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3EAC">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C9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779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C34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3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1B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7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86F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C2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2D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A2AF">
            <w:pPr>
              <w:jc w:val="center"/>
            </w:pPr>
          </w:p>
        </w:tc>
      </w:tr>
      <w:tr w14:paraId="54448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28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879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4C2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44D5">
            <w:pPr>
              <w:jc w:val="center"/>
            </w:pPr>
            <w:r>
              <w:rPr>
                <w:rFonts w:ascii="宋体" w:hAnsi="宋体" w:eastAsia="宋体"/>
                <w:sz w:val="16"/>
              </w:rPr>
              <w:t>"作物耕种收综合机械化率"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F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039A">
            <w:pPr>
              <w:jc w:val="center"/>
            </w:pPr>
            <w:r>
              <w:rPr>
                <w:rFonts w:ascii="宋体" w:hAnsi="宋体" w:eastAsia="宋体"/>
                <w:sz w:val="16"/>
              </w:rPr>
              <w:t>&gt;=98.6%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6593">
            <w:pPr>
              <w:jc w:val="center"/>
            </w:pPr>
            <w:r>
              <w:rPr>
                <w:rFonts w:ascii="宋体" w:hAnsi="宋体" w:eastAsia="宋体"/>
                <w:sz w:val="16"/>
              </w:rPr>
              <w:t>98.74%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6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36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B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A4BD">
            <w:pPr>
              <w:jc w:val="center"/>
            </w:pPr>
            <w:r>
              <w:rPr>
                <w:rFonts w:ascii="宋体" w:hAnsi="宋体" w:eastAsia="宋体"/>
                <w:sz w:val="16"/>
              </w:rPr>
              <w:t>&gt;=98.6%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2D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D1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F086">
            <w:pPr>
              <w:jc w:val="center"/>
            </w:pPr>
          </w:p>
        </w:tc>
      </w:tr>
      <w:tr w14:paraId="55333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19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CD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45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9387">
            <w:pPr>
              <w:jc w:val="center"/>
            </w:pPr>
            <w:r>
              <w:rPr>
                <w:rFonts w:ascii="宋体" w:hAnsi="宋体" w:eastAsia="宋体"/>
                <w:sz w:val="16"/>
              </w:rPr>
              <w:t>服务对象对中央财政补贴经费使用情况的满意度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33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7B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1AD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8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E5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1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303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96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4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7332">
            <w:pPr>
              <w:jc w:val="center"/>
            </w:pPr>
          </w:p>
        </w:tc>
      </w:tr>
      <w:tr w14:paraId="7089296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D8CC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17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4B4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9E60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A6B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514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603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BA70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A67A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B9BB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21D87"/>
        </w:tc>
      </w:tr>
    </w:tbl>
    <w:p w14:paraId="19090033">
      <w:r>
        <w:br w:type="page"/>
      </w:r>
    </w:p>
    <w:tbl>
      <w:tblPr>
        <w:tblStyle w:val="9"/>
        <w:tblW w:w="0" w:type="auto"/>
        <w:tblInd w:w="0" w:type="dxa"/>
        <w:tblLayout w:type="autofit"/>
        <w:tblCellMar>
          <w:top w:w="0" w:type="dxa"/>
          <w:left w:w="108" w:type="dxa"/>
          <w:bottom w:w="0" w:type="dxa"/>
          <w:right w:w="108" w:type="dxa"/>
        </w:tblCellMar>
      </w:tblPr>
      <w:tblGrid>
        <w:gridCol w:w="617"/>
        <w:gridCol w:w="595"/>
        <w:gridCol w:w="596"/>
        <w:gridCol w:w="596"/>
        <w:gridCol w:w="607"/>
        <w:gridCol w:w="856"/>
        <w:gridCol w:w="696"/>
        <w:gridCol w:w="776"/>
        <w:gridCol w:w="607"/>
        <w:gridCol w:w="596"/>
        <w:gridCol w:w="696"/>
        <w:gridCol w:w="596"/>
        <w:gridCol w:w="596"/>
        <w:gridCol w:w="630"/>
      </w:tblGrid>
      <w:tr w14:paraId="2ACD3C53">
        <w:tblPrEx>
          <w:tblCellMar>
            <w:top w:w="0" w:type="dxa"/>
            <w:left w:w="108" w:type="dxa"/>
            <w:bottom w:w="0" w:type="dxa"/>
            <w:right w:w="108" w:type="dxa"/>
          </w:tblCellMar>
        </w:tblPrEx>
        <w:tc>
          <w:tcPr>
            <w:tcW w:w="8848" w:type="dxa"/>
            <w:gridSpan w:val="14"/>
            <w:vAlign w:val="center"/>
          </w:tcPr>
          <w:p w14:paraId="2158C76A">
            <w:pPr>
              <w:jc w:val="center"/>
            </w:pPr>
            <w:r>
              <w:rPr>
                <w:rFonts w:ascii="宋体" w:hAnsi="宋体" w:eastAsia="宋体"/>
                <w:sz w:val="24"/>
              </w:rPr>
              <w:t>项目支出绩效自评表</w:t>
            </w:r>
          </w:p>
        </w:tc>
      </w:tr>
      <w:tr w14:paraId="24AE5B91">
        <w:tblPrEx>
          <w:tblCellMar>
            <w:top w:w="0" w:type="dxa"/>
            <w:left w:w="108" w:type="dxa"/>
            <w:bottom w:w="0" w:type="dxa"/>
            <w:right w:w="108" w:type="dxa"/>
          </w:tblCellMar>
        </w:tblPrEx>
        <w:tc>
          <w:tcPr>
            <w:tcW w:w="8848" w:type="dxa"/>
            <w:gridSpan w:val="14"/>
            <w:vAlign w:val="center"/>
          </w:tcPr>
          <w:p w14:paraId="1FAD4C16">
            <w:pPr>
              <w:jc w:val="center"/>
            </w:pPr>
            <w:r>
              <w:rPr>
                <w:rFonts w:ascii="宋体" w:hAnsi="宋体" w:eastAsia="宋体"/>
                <w:sz w:val="24"/>
              </w:rPr>
              <w:t>(2024年度)</w:t>
            </w:r>
          </w:p>
        </w:tc>
      </w:tr>
      <w:tr w14:paraId="4C6046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25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0D3924">
            <w:pPr>
              <w:jc w:val="center"/>
            </w:pPr>
            <w:r>
              <w:rPr>
                <w:rFonts w:ascii="宋体" w:hAnsi="宋体" w:eastAsia="宋体"/>
                <w:sz w:val="16"/>
              </w:rPr>
              <w:t>2024年中央农业生态资源保护资金（草原生态保护奖励补助资金）</w:t>
            </w:r>
          </w:p>
        </w:tc>
      </w:tr>
      <w:tr w14:paraId="0820E7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3C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911510">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A9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615993">
            <w:pPr>
              <w:jc w:val="center"/>
            </w:pPr>
            <w:r>
              <w:rPr>
                <w:rFonts w:ascii="宋体" w:hAnsi="宋体" w:eastAsia="宋体"/>
                <w:sz w:val="16"/>
              </w:rPr>
              <w:t>霍尔果斯市农业农村局</w:t>
            </w:r>
          </w:p>
        </w:tc>
      </w:tr>
      <w:tr w14:paraId="1F991F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C252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DA6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7FF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0E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731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C15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DB5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1B76">
            <w:pPr>
              <w:jc w:val="center"/>
            </w:pPr>
            <w:r>
              <w:rPr>
                <w:rFonts w:ascii="宋体" w:hAnsi="宋体" w:eastAsia="宋体"/>
                <w:sz w:val="16"/>
              </w:rPr>
              <w:t>得分</w:t>
            </w:r>
          </w:p>
        </w:tc>
      </w:tr>
      <w:tr w14:paraId="19370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EDE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EF4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3BF0D">
            <w:pPr>
              <w:jc w:val="center"/>
            </w:pPr>
            <w:r>
              <w:rPr>
                <w:rFonts w:ascii="宋体" w:hAnsi="宋体" w:eastAsia="宋体"/>
                <w:sz w:val="16"/>
              </w:rPr>
              <w:t>456.50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D9F7F">
            <w:pPr>
              <w:jc w:val="center"/>
            </w:pPr>
            <w:r>
              <w:rPr>
                <w:rFonts w:ascii="宋体" w:hAnsi="宋体" w:eastAsia="宋体"/>
                <w:sz w:val="16"/>
              </w:rPr>
              <w:t>456.50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6E77C">
            <w:pPr>
              <w:jc w:val="center"/>
            </w:pPr>
            <w:r>
              <w:rPr>
                <w:rFonts w:ascii="宋体" w:hAnsi="宋体" w:eastAsia="宋体"/>
                <w:sz w:val="16"/>
              </w:rPr>
              <w:t>454.82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0D9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2388B">
            <w:pPr>
              <w:jc w:val="center"/>
            </w:pPr>
            <w:r>
              <w:rPr>
                <w:rFonts w:ascii="宋体" w:hAnsi="宋体" w:eastAsia="宋体"/>
                <w:sz w:val="16"/>
              </w:rPr>
              <w:t>99.63%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C599">
            <w:pPr>
              <w:jc w:val="center"/>
            </w:pPr>
            <w:r>
              <w:rPr>
                <w:rFonts w:ascii="宋体" w:hAnsi="宋体" w:eastAsia="宋体"/>
                <w:sz w:val="16"/>
              </w:rPr>
              <w:t>10.00</w:t>
            </w:r>
          </w:p>
        </w:tc>
      </w:tr>
      <w:tr w14:paraId="39363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065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E72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246C9">
            <w:pPr>
              <w:jc w:val="center"/>
            </w:pPr>
            <w:r>
              <w:rPr>
                <w:rFonts w:ascii="宋体" w:hAnsi="宋体" w:eastAsia="宋体"/>
                <w:sz w:val="16"/>
              </w:rPr>
              <w:t>456.50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8ADB0">
            <w:pPr>
              <w:jc w:val="center"/>
            </w:pPr>
            <w:r>
              <w:rPr>
                <w:rFonts w:ascii="宋体" w:hAnsi="宋体" w:eastAsia="宋体"/>
                <w:sz w:val="16"/>
              </w:rPr>
              <w:t>456.50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FF07">
            <w:pPr>
              <w:jc w:val="center"/>
            </w:pPr>
            <w:r>
              <w:rPr>
                <w:rFonts w:ascii="宋体" w:hAnsi="宋体" w:eastAsia="宋体"/>
                <w:sz w:val="16"/>
              </w:rPr>
              <w:t>454.82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552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CD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8203">
            <w:pPr>
              <w:jc w:val="center"/>
            </w:pPr>
            <w:r>
              <w:rPr>
                <w:rFonts w:ascii="宋体" w:hAnsi="宋体" w:eastAsia="宋体"/>
                <w:sz w:val="16"/>
              </w:rPr>
              <w:t>—</w:t>
            </w:r>
          </w:p>
        </w:tc>
      </w:tr>
      <w:tr w14:paraId="24F33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E0D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A4B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99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FCA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71D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87E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C3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EFBF">
            <w:pPr>
              <w:jc w:val="center"/>
            </w:pPr>
            <w:r>
              <w:rPr>
                <w:rFonts w:ascii="宋体" w:hAnsi="宋体" w:eastAsia="宋体"/>
                <w:sz w:val="16"/>
              </w:rPr>
              <w:t>—</w:t>
            </w:r>
          </w:p>
        </w:tc>
      </w:tr>
      <w:tr w14:paraId="67B364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3350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9CDF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F26307">
            <w:pPr>
              <w:jc w:val="center"/>
            </w:pPr>
            <w:r>
              <w:rPr>
                <w:rFonts w:ascii="宋体" w:hAnsi="宋体" w:eastAsia="宋体"/>
                <w:sz w:val="16"/>
              </w:rPr>
              <w:t>实际完成情况</w:t>
            </w:r>
          </w:p>
        </w:tc>
      </w:tr>
      <w:tr w14:paraId="0BDB4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D34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8E50A">
            <w:pPr>
              <w:jc w:val="both"/>
            </w:pPr>
            <w:r>
              <w:rPr>
                <w:rFonts w:ascii="宋体" w:hAnsi="宋体" w:eastAsia="宋体"/>
                <w:sz w:val="16"/>
              </w:rPr>
              <w:t>根据“自治区、自治州《关于印发第三轮草原生态保护补助奖励政策实施方案》要求</w:t>
            </w:r>
            <w:r>
              <w:rPr>
                <w:rFonts w:hint="eastAsia" w:ascii="宋体" w:hAnsi="宋体"/>
                <w:sz w:val="16"/>
                <w:lang w:eastAsia="zh-CN"/>
              </w:rPr>
              <w:t>”《</w:t>
            </w:r>
            <w:r>
              <w:rPr>
                <w:rFonts w:ascii="宋体" w:hAnsi="宋体" w:eastAsia="宋体"/>
                <w:sz w:val="16"/>
              </w:rPr>
              <w:t>关于提前下达2024年中央农业生态资源保护资金预算的通知》（伊州财农(2023)75号）要求，通过对持有草场证且履行草场保护义务的牧民给予补助，草畜平衡面积41万亩，涉及牧户399户，按照每亩2.5元补助奖励标准，合计102.5万元；一般性禁牧9万亩，涉及牧户101户，按照每亩6元补助奖励标准，合计54万元；水源涵养6万亩，涉及牧户123户，按照每亩50元补助奖励标准，合计300万元；从而使畜牧业可持续发展。保护和改善牧区草原生态环境，提升草场适用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1CE3FA">
            <w:pPr>
              <w:jc w:val="both"/>
            </w:pPr>
            <w:r>
              <w:rPr>
                <w:rFonts w:ascii="宋体" w:hAnsi="宋体" w:eastAsia="宋体"/>
                <w:sz w:val="16"/>
              </w:rPr>
              <w:t>2024年共发放草原生态保护补助奖励金共454.820579万元，其中水涵养面积6万亩，涉及牧户 123 户，一亩补助50 元,合计 300万元</w:t>
            </w:r>
            <w:r>
              <w:rPr>
                <w:rFonts w:hint="eastAsia" w:ascii="宋体" w:hAnsi="宋体"/>
                <w:sz w:val="16"/>
                <w:lang w:eastAsia="zh-CN"/>
              </w:rPr>
              <w:t>；</w:t>
            </w:r>
            <w:r>
              <w:rPr>
                <w:rFonts w:ascii="宋体" w:hAnsi="宋体" w:eastAsia="宋体"/>
                <w:sz w:val="16"/>
              </w:rPr>
              <w:t>其中一般禁牧面积8.8012万亩，涉及牧户97 户,一亩补助6元，合计 52.8072 万元</w:t>
            </w:r>
            <w:r>
              <w:rPr>
                <w:rFonts w:hint="eastAsia" w:ascii="宋体" w:hAnsi="宋体"/>
                <w:sz w:val="16"/>
                <w:lang w:eastAsia="zh-CN"/>
              </w:rPr>
              <w:t>；草畜平衡</w:t>
            </w:r>
            <w:r>
              <w:rPr>
                <w:rFonts w:ascii="宋体" w:hAnsi="宋体" w:eastAsia="宋体"/>
                <w:sz w:val="16"/>
              </w:rPr>
              <w:t>面积 408053.54 亩,涉及牧户398 户，一亩补助 2.5元，合计 102.013379 万元，有效保护了草场，使本地草原畜牧业达到了可持续发展。</w:t>
            </w:r>
          </w:p>
        </w:tc>
      </w:tr>
      <w:tr w14:paraId="698921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37E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88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F7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08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EA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32C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7FC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9A7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17B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53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80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49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50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9767">
            <w:pPr>
              <w:jc w:val="center"/>
            </w:pPr>
            <w:r>
              <w:rPr>
                <w:rFonts w:ascii="宋体" w:hAnsi="宋体" w:eastAsia="宋体"/>
                <w:sz w:val="16"/>
              </w:rPr>
              <w:t>偏差原因分析及改进措施</w:t>
            </w:r>
          </w:p>
        </w:tc>
      </w:tr>
      <w:tr w14:paraId="5216BB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078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6714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60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BE39">
            <w:pPr>
              <w:jc w:val="center"/>
            </w:pPr>
            <w:r>
              <w:rPr>
                <w:rFonts w:ascii="宋体" w:hAnsi="宋体" w:eastAsia="宋体"/>
                <w:sz w:val="16"/>
              </w:rPr>
              <w:t>发放草原保护利用奖补资金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C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1E21">
            <w:pPr>
              <w:jc w:val="center"/>
            </w:pPr>
            <w:r>
              <w:rPr>
                <w:rFonts w:ascii="宋体" w:hAnsi="宋体" w:eastAsia="宋体"/>
                <w:sz w:val="16"/>
              </w:rPr>
              <w:t>=454.82万元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F765">
            <w:pPr>
              <w:jc w:val="center"/>
            </w:pPr>
            <w:r>
              <w:rPr>
                <w:rFonts w:ascii="宋体" w:hAnsi="宋体" w:eastAsia="宋体"/>
                <w:sz w:val="16"/>
              </w:rPr>
              <w:t>454.82万元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E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2C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B3E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BE2F">
            <w:pPr>
              <w:jc w:val="center"/>
            </w:pPr>
            <w:r>
              <w:rPr>
                <w:rFonts w:ascii="宋体" w:hAnsi="宋体" w:eastAsia="宋体"/>
                <w:sz w:val="16"/>
              </w:rPr>
              <w:t>456.44万元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2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1C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DE58">
            <w:pPr>
              <w:jc w:val="center"/>
            </w:pPr>
          </w:p>
        </w:tc>
      </w:tr>
      <w:tr w14:paraId="1A6AE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46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BAC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40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10E3">
            <w:pPr>
              <w:jc w:val="center"/>
            </w:pPr>
            <w:r>
              <w:rPr>
                <w:rFonts w:ascii="宋体" w:hAnsi="宋体" w:eastAsia="宋体"/>
                <w:sz w:val="16"/>
              </w:rPr>
              <w:t>草原保护利用奖补资金发放准确率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B7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D89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F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208B">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6B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EE2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157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C2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C9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D415">
            <w:pPr>
              <w:jc w:val="center"/>
            </w:pPr>
            <w:r>
              <w:rPr>
                <w:rFonts w:ascii="宋体" w:hAnsi="宋体" w:eastAsia="宋体"/>
                <w:sz w:val="16"/>
              </w:rPr>
              <w:t>项目开展顺利，资金发放及时准确</w:t>
            </w:r>
          </w:p>
        </w:tc>
      </w:tr>
      <w:tr w14:paraId="42E6A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73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EBB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ECC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2A97">
            <w:pPr>
              <w:jc w:val="center"/>
            </w:pPr>
            <w:r>
              <w:rPr>
                <w:rFonts w:ascii="宋体" w:hAnsi="宋体" w:eastAsia="宋体"/>
                <w:sz w:val="16"/>
              </w:rPr>
              <w:t>补助资金年度执行率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11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AA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3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6B72">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4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E66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0F7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4A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C8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0D47">
            <w:pPr>
              <w:jc w:val="center"/>
            </w:pPr>
            <w:r>
              <w:rPr>
                <w:rFonts w:ascii="宋体" w:hAnsi="宋体" w:eastAsia="宋体"/>
                <w:sz w:val="16"/>
              </w:rPr>
              <w:t>资金执行较好，完成率高</w:t>
            </w:r>
          </w:p>
        </w:tc>
      </w:tr>
      <w:tr w14:paraId="2175E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C4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D0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12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6F72">
            <w:pPr>
              <w:jc w:val="center"/>
            </w:pPr>
            <w:r>
              <w:rPr>
                <w:rFonts w:ascii="宋体" w:hAnsi="宋体" w:eastAsia="宋体"/>
                <w:sz w:val="16"/>
              </w:rPr>
              <w:t>草原补奖资金发放及时率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0C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C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3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5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A6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7BE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34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3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E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4A91">
            <w:pPr>
              <w:jc w:val="center"/>
            </w:pPr>
          </w:p>
        </w:tc>
      </w:tr>
      <w:tr w14:paraId="00076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298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F08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049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C747">
            <w:pPr>
              <w:jc w:val="center"/>
            </w:pPr>
            <w:r>
              <w:rPr>
                <w:rFonts w:ascii="宋体" w:hAnsi="宋体" w:eastAsia="宋体"/>
                <w:sz w:val="16"/>
              </w:rPr>
              <w:t>发放禁牧补贴资金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84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F344">
            <w:pPr>
              <w:jc w:val="center"/>
            </w:pPr>
            <w:r>
              <w:rPr>
                <w:rFonts w:ascii="宋体" w:hAnsi="宋体" w:eastAsia="宋体"/>
                <w:sz w:val="16"/>
              </w:rPr>
              <w:t>&lt;=352.81万元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9B16">
            <w:pPr>
              <w:jc w:val="center"/>
            </w:pPr>
            <w:r>
              <w:rPr>
                <w:rFonts w:ascii="宋体" w:hAnsi="宋体" w:eastAsia="宋体"/>
                <w:sz w:val="16"/>
              </w:rPr>
              <w:t>352.81万元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A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4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2B2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AFA1">
            <w:pPr>
              <w:jc w:val="center"/>
            </w:pPr>
            <w:r>
              <w:rPr>
                <w:rFonts w:ascii="宋体" w:hAnsi="宋体" w:eastAsia="宋体"/>
                <w:sz w:val="16"/>
              </w:rPr>
              <w:t>354万元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89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EF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6CCE">
            <w:pPr>
              <w:jc w:val="center"/>
            </w:pPr>
          </w:p>
        </w:tc>
      </w:tr>
      <w:tr w14:paraId="19E30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EB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60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91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D155">
            <w:pPr>
              <w:jc w:val="center"/>
            </w:pPr>
            <w:r>
              <w:rPr>
                <w:rFonts w:ascii="宋体" w:hAnsi="宋体" w:eastAsia="宋体"/>
                <w:sz w:val="16"/>
              </w:rPr>
              <w:t>发放</w:t>
            </w:r>
            <w:r>
              <w:rPr>
                <w:rFonts w:hint="eastAsia" w:ascii="宋体" w:hAnsi="宋体"/>
                <w:sz w:val="16"/>
                <w:lang w:eastAsia="zh-CN"/>
              </w:rPr>
              <w:t>草畜平衡</w:t>
            </w:r>
            <w:r>
              <w:rPr>
                <w:rFonts w:ascii="宋体" w:hAnsi="宋体" w:eastAsia="宋体"/>
                <w:sz w:val="16"/>
              </w:rPr>
              <w:t>奖励资金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E0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6B5D">
            <w:pPr>
              <w:jc w:val="center"/>
            </w:pPr>
            <w:r>
              <w:rPr>
                <w:rFonts w:ascii="宋体" w:hAnsi="宋体" w:eastAsia="宋体"/>
                <w:sz w:val="16"/>
              </w:rPr>
              <w:t>&lt;=102.01万元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9FBE">
            <w:pPr>
              <w:jc w:val="center"/>
            </w:pPr>
            <w:r>
              <w:rPr>
                <w:rFonts w:ascii="宋体" w:hAnsi="宋体" w:eastAsia="宋体"/>
                <w:sz w:val="16"/>
              </w:rPr>
              <w:t>102.01万元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5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1B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3AE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5C4E">
            <w:pPr>
              <w:jc w:val="center"/>
            </w:pPr>
            <w:r>
              <w:rPr>
                <w:rFonts w:ascii="宋体" w:hAnsi="宋体" w:eastAsia="宋体"/>
                <w:sz w:val="16"/>
              </w:rPr>
              <w:t>102.5万元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18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1A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3562">
            <w:pPr>
              <w:jc w:val="center"/>
            </w:pPr>
          </w:p>
        </w:tc>
      </w:tr>
      <w:tr w14:paraId="3D736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1C3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23BA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C78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D3C4">
            <w:pPr>
              <w:jc w:val="center"/>
            </w:pPr>
            <w:r>
              <w:rPr>
                <w:rFonts w:ascii="宋体" w:hAnsi="宋体" w:eastAsia="宋体"/>
                <w:sz w:val="16"/>
              </w:rPr>
              <w:t>每户享受金额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BA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A177">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38C8">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54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60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598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9FA4">
            <w:pPr>
              <w:jc w:val="center"/>
            </w:pPr>
            <w:r>
              <w:rPr>
                <w:rFonts w:ascii="宋体" w:hAnsi="宋体" w:eastAsia="宋体"/>
                <w:sz w:val="16"/>
              </w:rPr>
              <w:t>不高于9万元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2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EC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BA2C">
            <w:pPr>
              <w:jc w:val="center"/>
            </w:pPr>
          </w:p>
        </w:tc>
      </w:tr>
      <w:tr w14:paraId="37D50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25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21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7B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711D">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D1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78B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855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F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0D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D8B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FC1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D8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D4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F8F5">
            <w:pPr>
              <w:jc w:val="center"/>
            </w:pPr>
          </w:p>
        </w:tc>
      </w:tr>
      <w:tr w14:paraId="678D8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BC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0D9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BF55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0746">
            <w:pPr>
              <w:jc w:val="center"/>
            </w:pPr>
            <w:r>
              <w:rPr>
                <w:rFonts w:ascii="宋体" w:hAnsi="宋体" w:eastAsia="宋体"/>
                <w:sz w:val="16"/>
              </w:rPr>
              <w:t>全区草原生态环境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04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A500">
            <w:pPr>
              <w:jc w:val="center"/>
            </w:pPr>
            <w:r>
              <w:rPr>
                <w:rFonts w:ascii="宋体" w:hAnsi="宋体" w:eastAsia="宋体"/>
                <w:sz w:val="16"/>
              </w:rPr>
              <w:t>进一步改善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5602">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73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45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3C9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0246">
            <w:pPr>
              <w:jc w:val="center"/>
            </w:pPr>
            <w:r>
              <w:rPr>
                <w:rFonts w:ascii="宋体" w:hAnsi="宋体" w:eastAsia="宋体"/>
                <w:sz w:val="16"/>
              </w:rPr>
              <w:t>进一步改善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6A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51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F0FE">
            <w:pPr>
              <w:jc w:val="center"/>
            </w:pPr>
          </w:p>
        </w:tc>
      </w:tr>
      <w:tr w14:paraId="5AA71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B4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9F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01B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CF83">
            <w:pPr>
              <w:jc w:val="center"/>
            </w:pPr>
            <w:r>
              <w:rPr>
                <w:rFonts w:ascii="宋体" w:hAnsi="宋体" w:eastAsia="宋体"/>
                <w:sz w:val="16"/>
              </w:rPr>
              <w:t>天然草场生产能力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D7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F34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88F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0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E4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487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B8C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0F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F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40B1">
            <w:pPr>
              <w:jc w:val="center"/>
            </w:pPr>
          </w:p>
        </w:tc>
      </w:tr>
      <w:tr w14:paraId="4E980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887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1D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DA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D287">
            <w:pPr>
              <w:jc w:val="center"/>
            </w:pPr>
            <w:r>
              <w:rPr>
                <w:rFonts w:ascii="宋体" w:hAnsi="宋体" w:eastAsia="宋体"/>
                <w:sz w:val="16"/>
              </w:rPr>
              <w:t>群众对草原保护奖补政策满意度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FD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9A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1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D87B">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28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320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653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EA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7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C222">
            <w:pPr>
              <w:jc w:val="center"/>
            </w:pPr>
            <w:r>
              <w:rPr>
                <w:rFonts w:ascii="宋体" w:hAnsi="宋体" w:eastAsia="宋体"/>
                <w:sz w:val="16"/>
              </w:rPr>
              <w:t>群众对草原保护奖补政策满意度较高。</w:t>
            </w:r>
            <w:r>
              <w:rPr>
                <w:rFonts w:ascii="宋体" w:hAnsi="宋体" w:eastAsia="宋体"/>
                <w:sz w:val="16"/>
              </w:rPr>
              <w:tab/>
            </w:r>
          </w:p>
        </w:tc>
      </w:tr>
      <w:tr w14:paraId="6B73EC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1215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8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657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FB8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8CE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067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466D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43D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EAA0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1303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A5C04E"/>
        </w:tc>
      </w:tr>
    </w:tbl>
    <w:p w14:paraId="35718C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32"/>
        <w:gridCol w:w="632"/>
        <w:gridCol w:w="632"/>
        <w:gridCol w:w="632"/>
        <w:gridCol w:w="632"/>
        <w:gridCol w:w="632"/>
        <w:gridCol w:w="632"/>
      </w:tblGrid>
      <w:tr w14:paraId="78E9FD98">
        <w:tblPrEx>
          <w:tblCellMar>
            <w:top w:w="0" w:type="dxa"/>
            <w:left w:w="108" w:type="dxa"/>
            <w:bottom w:w="0" w:type="dxa"/>
            <w:right w:w="108" w:type="dxa"/>
          </w:tblCellMar>
        </w:tblPrEx>
        <w:tc>
          <w:tcPr>
            <w:tcW w:w="8848" w:type="dxa"/>
            <w:gridSpan w:val="14"/>
            <w:vAlign w:val="center"/>
          </w:tcPr>
          <w:p w14:paraId="0EB4C518">
            <w:pPr>
              <w:jc w:val="center"/>
            </w:pPr>
            <w:r>
              <w:rPr>
                <w:rFonts w:ascii="宋体" w:hAnsi="宋体" w:eastAsia="宋体"/>
                <w:sz w:val="24"/>
              </w:rPr>
              <w:t>项目支出绩效自评表</w:t>
            </w:r>
          </w:p>
        </w:tc>
      </w:tr>
      <w:tr w14:paraId="761F5E52">
        <w:tblPrEx>
          <w:tblCellMar>
            <w:top w:w="0" w:type="dxa"/>
            <w:left w:w="108" w:type="dxa"/>
            <w:bottom w:w="0" w:type="dxa"/>
            <w:right w:w="108" w:type="dxa"/>
          </w:tblCellMar>
        </w:tblPrEx>
        <w:tc>
          <w:tcPr>
            <w:tcW w:w="8848" w:type="dxa"/>
            <w:gridSpan w:val="14"/>
            <w:vAlign w:val="center"/>
          </w:tcPr>
          <w:p w14:paraId="37D949DD">
            <w:pPr>
              <w:jc w:val="center"/>
            </w:pPr>
            <w:r>
              <w:rPr>
                <w:rFonts w:ascii="宋体" w:hAnsi="宋体" w:eastAsia="宋体"/>
                <w:sz w:val="24"/>
              </w:rPr>
              <w:t>(2024年度)</w:t>
            </w:r>
          </w:p>
        </w:tc>
      </w:tr>
      <w:tr w14:paraId="5AD52E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E2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3F4DF8">
            <w:pPr>
              <w:jc w:val="center"/>
            </w:pPr>
            <w:r>
              <w:rPr>
                <w:rFonts w:ascii="宋体" w:hAnsi="宋体" w:eastAsia="宋体"/>
                <w:sz w:val="16"/>
              </w:rPr>
              <w:t>2024年中央农业经营主体能力提升资金预算</w:t>
            </w:r>
          </w:p>
        </w:tc>
      </w:tr>
      <w:tr w14:paraId="5279B1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1F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6EA206">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E1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4EABF2">
            <w:pPr>
              <w:jc w:val="center"/>
            </w:pPr>
            <w:r>
              <w:rPr>
                <w:rFonts w:ascii="宋体" w:hAnsi="宋体" w:eastAsia="宋体"/>
                <w:sz w:val="16"/>
              </w:rPr>
              <w:t>霍尔果斯市农业农村局</w:t>
            </w:r>
          </w:p>
        </w:tc>
      </w:tr>
      <w:tr w14:paraId="50A280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FDE2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F27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A86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C48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85D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3E0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B55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535B">
            <w:pPr>
              <w:jc w:val="center"/>
            </w:pPr>
            <w:r>
              <w:rPr>
                <w:rFonts w:ascii="宋体" w:hAnsi="宋体" w:eastAsia="宋体"/>
                <w:sz w:val="16"/>
              </w:rPr>
              <w:t>得分</w:t>
            </w:r>
          </w:p>
        </w:tc>
      </w:tr>
      <w:tr w14:paraId="4D848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B2E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236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AF8B5">
            <w:pPr>
              <w:jc w:val="center"/>
            </w:pPr>
            <w:r>
              <w:rPr>
                <w:rFonts w:ascii="宋体" w:hAnsi="宋体" w:eastAsia="宋体"/>
                <w:sz w:val="16"/>
              </w:rPr>
              <w:t>193.00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97CF0">
            <w:pPr>
              <w:jc w:val="center"/>
            </w:pPr>
            <w:r>
              <w:rPr>
                <w:rFonts w:ascii="宋体" w:hAnsi="宋体" w:eastAsia="宋体"/>
                <w:sz w:val="16"/>
              </w:rPr>
              <w:t>193.00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FBCC5">
            <w:pPr>
              <w:jc w:val="center"/>
            </w:pPr>
            <w:r>
              <w:rPr>
                <w:rFonts w:ascii="宋体" w:hAnsi="宋体" w:eastAsia="宋体"/>
                <w:sz w:val="16"/>
              </w:rPr>
              <w:t>193.00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6DF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2D1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CC2A">
            <w:pPr>
              <w:jc w:val="center"/>
            </w:pPr>
            <w:r>
              <w:rPr>
                <w:rFonts w:ascii="宋体" w:hAnsi="宋体" w:eastAsia="宋体"/>
                <w:sz w:val="16"/>
              </w:rPr>
              <w:t>10.00</w:t>
            </w:r>
          </w:p>
        </w:tc>
      </w:tr>
      <w:tr w14:paraId="1DB6A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D27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949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DBD56">
            <w:pPr>
              <w:jc w:val="center"/>
            </w:pPr>
            <w:r>
              <w:rPr>
                <w:rFonts w:ascii="宋体" w:hAnsi="宋体" w:eastAsia="宋体"/>
                <w:sz w:val="16"/>
              </w:rPr>
              <w:t>193.00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FC5FA">
            <w:pPr>
              <w:jc w:val="center"/>
            </w:pPr>
            <w:r>
              <w:rPr>
                <w:rFonts w:ascii="宋体" w:hAnsi="宋体" w:eastAsia="宋体"/>
                <w:sz w:val="16"/>
              </w:rPr>
              <w:t>193.00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9D254">
            <w:pPr>
              <w:jc w:val="center"/>
            </w:pPr>
            <w:r>
              <w:rPr>
                <w:rFonts w:ascii="宋体" w:hAnsi="宋体" w:eastAsia="宋体"/>
                <w:sz w:val="16"/>
              </w:rPr>
              <w:t>193.00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C44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93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46BB">
            <w:pPr>
              <w:jc w:val="center"/>
            </w:pPr>
            <w:r>
              <w:rPr>
                <w:rFonts w:ascii="宋体" w:hAnsi="宋体" w:eastAsia="宋体"/>
                <w:sz w:val="16"/>
              </w:rPr>
              <w:t>—</w:t>
            </w:r>
          </w:p>
        </w:tc>
      </w:tr>
      <w:tr w14:paraId="5852D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F41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393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2B6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E68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93A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8E6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0D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DB3A">
            <w:pPr>
              <w:jc w:val="center"/>
            </w:pPr>
            <w:r>
              <w:rPr>
                <w:rFonts w:ascii="宋体" w:hAnsi="宋体" w:eastAsia="宋体"/>
                <w:sz w:val="16"/>
              </w:rPr>
              <w:t>—</w:t>
            </w:r>
          </w:p>
        </w:tc>
      </w:tr>
      <w:tr w14:paraId="314F35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0FB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E07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4A9A34">
            <w:pPr>
              <w:jc w:val="center"/>
            </w:pPr>
            <w:r>
              <w:rPr>
                <w:rFonts w:ascii="宋体" w:hAnsi="宋体" w:eastAsia="宋体"/>
                <w:sz w:val="16"/>
              </w:rPr>
              <w:t>实际完成情况</w:t>
            </w:r>
          </w:p>
        </w:tc>
      </w:tr>
      <w:tr w14:paraId="71BE7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7DF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0A955E">
            <w:pPr>
              <w:jc w:val="both"/>
            </w:pPr>
            <w:r>
              <w:rPr>
                <w:rFonts w:ascii="宋体" w:hAnsi="宋体" w:eastAsia="宋体"/>
                <w:sz w:val="16"/>
              </w:rPr>
              <w:t>根据《关于提前下达2024年中央农业经营主体能力提升资金预算的通知》（伊州财农〔2024〕2号） 、《关于提前下达2024年中央农业经营主体能力提升资金预算的通知》（伊州财农〔2024〕26号）要求，通过完成高素质农民培育任务60人、农业生产全程托管服务面积1万亩，农业科技示范展示基地1个，加强新型农业经营主体培育，增强高素质农民生产经营能力和带动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70F703">
            <w:pPr>
              <w:jc w:val="both"/>
            </w:pPr>
            <w:r>
              <w:rPr>
                <w:rFonts w:ascii="宋体" w:hAnsi="宋体" w:eastAsia="宋体"/>
                <w:sz w:val="16"/>
              </w:rPr>
              <w:t>完成高素质农民培育任务60人、农业生产全程托管服务面积1万亩，农业科技示范展示基地1个，加强新型农业经营主体培育，增强高素质农民生产经营能力和带动能力。</w:t>
            </w:r>
          </w:p>
        </w:tc>
      </w:tr>
      <w:tr w14:paraId="55B141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E56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3D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4B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A8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9C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D74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BC2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28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21E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E4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91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E5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23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7FA2">
            <w:pPr>
              <w:jc w:val="center"/>
            </w:pPr>
            <w:r>
              <w:rPr>
                <w:rFonts w:ascii="宋体" w:hAnsi="宋体" w:eastAsia="宋体"/>
                <w:sz w:val="16"/>
              </w:rPr>
              <w:t>偏差原因分析及改进措施</w:t>
            </w:r>
          </w:p>
        </w:tc>
      </w:tr>
      <w:tr w14:paraId="28F677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E86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2AB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088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AF5B">
            <w:pPr>
              <w:jc w:val="center"/>
            </w:pPr>
            <w:r>
              <w:rPr>
                <w:rFonts w:ascii="宋体" w:hAnsi="宋体" w:eastAsia="宋体"/>
                <w:sz w:val="16"/>
              </w:rPr>
              <w:t>农业生产全程托管服务面积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61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B279">
            <w:pPr>
              <w:jc w:val="center"/>
            </w:pPr>
            <w:r>
              <w:rPr>
                <w:rFonts w:ascii="宋体" w:hAnsi="宋体" w:eastAsia="宋体"/>
                <w:sz w:val="16"/>
              </w:rPr>
              <w:t>&gt;=1万亩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62C5">
            <w:pPr>
              <w:jc w:val="center"/>
            </w:pPr>
            <w:r>
              <w:rPr>
                <w:rFonts w:ascii="宋体" w:hAnsi="宋体" w:eastAsia="宋体"/>
                <w:sz w:val="16"/>
              </w:rPr>
              <w:t>1.0466万亩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C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4F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0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7A3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5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5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819C">
            <w:pPr>
              <w:jc w:val="center"/>
            </w:pPr>
          </w:p>
        </w:tc>
      </w:tr>
      <w:tr w14:paraId="5D463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28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6B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FD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6B2B">
            <w:pPr>
              <w:jc w:val="center"/>
            </w:pPr>
            <w:r>
              <w:rPr>
                <w:rFonts w:ascii="宋体" w:hAnsi="宋体" w:eastAsia="宋体"/>
                <w:sz w:val="16"/>
              </w:rPr>
              <w:t>高素质农民培育数量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98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5EEE">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11AB">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D2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39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1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B35B">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F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9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E0C2">
            <w:pPr>
              <w:jc w:val="center"/>
            </w:pPr>
          </w:p>
        </w:tc>
      </w:tr>
      <w:tr w14:paraId="2732D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3C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CE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9E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C8DB">
            <w:pPr>
              <w:jc w:val="center"/>
            </w:pPr>
            <w:r>
              <w:rPr>
                <w:rFonts w:ascii="宋体" w:hAnsi="宋体" w:eastAsia="宋体"/>
                <w:sz w:val="16"/>
              </w:rPr>
              <w:t>农业科技示范展示基地数量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F3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872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1C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C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3E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03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27E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4C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A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F7C9">
            <w:pPr>
              <w:jc w:val="center"/>
            </w:pPr>
          </w:p>
        </w:tc>
      </w:tr>
      <w:tr w14:paraId="5C820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48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4D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20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18F8">
            <w:pPr>
              <w:jc w:val="center"/>
            </w:pPr>
            <w:r>
              <w:rPr>
                <w:rFonts w:ascii="宋体" w:hAnsi="宋体" w:eastAsia="宋体"/>
                <w:sz w:val="16"/>
              </w:rPr>
              <w:t>农业主推技术到位率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CF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DB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A0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5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F0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B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7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08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8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6BB2">
            <w:pPr>
              <w:jc w:val="center"/>
            </w:pPr>
          </w:p>
        </w:tc>
      </w:tr>
      <w:tr w14:paraId="5D059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D0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443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4A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920D">
            <w:pPr>
              <w:jc w:val="center"/>
            </w:pPr>
            <w:r>
              <w:rPr>
                <w:rFonts w:ascii="宋体" w:hAnsi="宋体" w:eastAsia="宋体"/>
                <w:sz w:val="16"/>
              </w:rPr>
              <w:t>项目实施完成率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67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3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D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4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77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5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2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5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8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741A">
            <w:pPr>
              <w:jc w:val="center"/>
            </w:pPr>
          </w:p>
        </w:tc>
      </w:tr>
      <w:tr w14:paraId="119AB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2F1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FC6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0F6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C7F3">
            <w:pPr>
              <w:jc w:val="center"/>
            </w:pPr>
            <w:r>
              <w:rPr>
                <w:rFonts w:ascii="宋体" w:hAnsi="宋体" w:eastAsia="宋体"/>
                <w:sz w:val="16"/>
              </w:rPr>
              <w:t>粮油单产提升行动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C6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AA69">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4670">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D5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D5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C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83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F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44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B7BA">
            <w:pPr>
              <w:jc w:val="center"/>
            </w:pPr>
          </w:p>
        </w:tc>
      </w:tr>
      <w:tr w14:paraId="6AA63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595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79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9A2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42A4">
            <w:pPr>
              <w:jc w:val="center"/>
            </w:pPr>
            <w:r>
              <w:rPr>
                <w:rFonts w:ascii="宋体" w:hAnsi="宋体" w:eastAsia="宋体"/>
                <w:sz w:val="16"/>
              </w:rPr>
              <w:t>高素质农民培育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B2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8B2A">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EBA4">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2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A9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C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4E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78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33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B4CE">
            <w:pPr>
              <w:jc w:val="center"/>
            </w:pPr>
          </w:p>
        </w:tc>
      </w:tr>
      <w:tr w14:paraId="220DF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B1F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913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5F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7FE2">
            <w:pPr>
              <w:jc w:val="center"/>
            </w:pPr>
            <w:r>
              <w:rPr>
                <w:rFonts w:ascii="宋体" w:hAnsi="宋体" w:eastAsia="宋体"/>
                <w:sz w:val="16"/>
              </w:rPr>
              <w:t>农业社会化服务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71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1DFC">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0F10">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4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5E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E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F4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3F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C8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B5E7">
            <w:pPr>
              <w:jc w:val="center"/>
            </w:pPr>
          </w:p>
        </w:tc>
      </w:tr>
      <w:tr w14:paraId="1BBBF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35D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70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7F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3861">
            <w:pPr>
              <w:jc w:val="center"/>
            </w:pPr>
            <w:r>
              <w:rPr>
                <w:rFonts w:ascii="宋体" w:hAnsi="宋体" w:eastAsia="宋体"/>
                <w:sz w:val="16"/>
              </w:rPr>
              <w:t>基层农技推广体系改革与建设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A4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81DF">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B214">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6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25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B2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3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D6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3C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E730">
            <w:pPr>
              <w:jc w:val="center"/>
            </w:pPr>
          </w:p>
        </w:tc>
      </w:tr>
      <w:tr w14:paraId="018BF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041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B389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782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9286">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A0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EE8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385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3E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2F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E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D94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A6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B7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B718">
            <w:pPr>
              <w:jc w:val="center"/>
            </w:pPr>
          </w:p>
        </w:tc>
      </w:tr>
      <w:tr w14:paraId="3998C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79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C2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A0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4B66">
            <w:pPr>
              <w:jc w:val="center"/>
            </w:pPr>
            <w:r>
              <w:rPr>
                <w:rFonts w:ascii="宋体" w:hAnsi="宋体" w:eastAsia="宋体"/>
                <w:sz w:val="16"/>
              </w:rPr>
              <w:t>高素质农民生产经营能力和带动能力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FF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D8F9">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A674">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9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1A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6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C1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3B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50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2785">
            <w:pPr>
              <w:jc w:val="center"/>
            </w:pPr>
          </w:p>
        </w:tc>
      </w:tr>
      <w:tr w14:paraId="649A5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54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2FC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A4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017F">
            <w:pPr>
              <w:jc w:val="center"/>
            </w:pPr>
            <w:r>
              <w:rPr>
                <w:rFonts w:ascii="宋体" w:hAnsi="宋体" w:eastAsia="宋体"/>
                <w:sz w:val="16"/>
              </w:rPr>
              <w:t>粮油新型经营主体单产水平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00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356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A625">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C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61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1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09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02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92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55D6">
            <w:pPr>
              <w:jc w:val="center"/>
            </w:pPr>
          </w:p>
        </w:tc>
      </w:tr>
      <w:tr w14:paraId="73FD5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CF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E2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F1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51E9">
            <w:pPr>
              <w:jc w:val="center"/>
            </w:pPr>
            <w:r>
              <w:rPr>
                <w:rFonts w:ascii="宋体" w:hAnsi="宋体" w:eastAsia="宋体"/>
                <w:sz w:val="16"/>
              </w:rPr>
              <w:t>高素质农民培育实行信息化管理和服务率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B9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CC17">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F17F">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B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97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3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4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2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8E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12E1">
            <w:pPr>
              <w:jc w:val="center"/>
            </w:pPr>
          </w:p>
        </w:tc>
      </w:tr>
      <w:tr w14:paraId="3C1EC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394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C28A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B85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24A4">
            <w:pPr>
              <w:jc w:val="center"/>
            </w:pPr>
            <w:r>
              <w:rPr>
                <w:rFonts w:ascii="宋体" w:hAnsi="宋体" w:eastAsia="宋体"/>
                <w:sz w:val="16"/>
              </w:rPr>
              <w:t>高素质农民培育对象满意度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5D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83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4CF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D8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9F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86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E4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1A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F9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C095">
            <w:pPr>
              <w:jc w:val="center"/>
            </w:pPr>
          </w:p>
        </w:tc>
      </w:tr>
      <w:tr w14:paraId="059E3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85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34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51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1F54">
            <w:pPr>
              <w:jc w:val="center"/>
            </w:pPr>
            <w:r>
              <w:rPr>
                <w:rFonts w:ascii="宋体" w:hAnsi="宋体" w:eastAsia="宋体"/>
                <w:sz w:val="16"/>
              </w:rPr>
              <w:t>接受社会化服务的小农户满意度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BD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42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F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6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06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3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4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EE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69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B892">
            <w:pPr>
              <w:jc w:val="center"/>
            </w:pPr>
          </w:p>
        </w:tc>
      </w:tr>
      <w:tr w14:paraId="5B00CD1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C90D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D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C2B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1E3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9AC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F34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FB9C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72F0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EE20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796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02C990"/>
        </w:tc>
      </w:tr>
    </w:tbl>
    <w:p w14:paraId="7FE0D87D">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521"/>
        <w:gridCol w:w="526"/>
        <w:gridCol w:w="683"/>
        <w:gridCol w:w="591"/>
        <w:gridCol w:w="544"/>
        <w:gridCol w:w="794"/>
        <w:gridCol w:w="692"/>
        <w:gridCol w:w="600"/>
        <w:gridCol w:w="646"/>
        <w:gridCol w:w="867"/>
      </w:tblGrid>
      <w:tr w14:paraId="1DB084BE">
        <w:tblPrEx>
          <w:tblCellMar>
            <w:top w:w="0" w:type="dxa"/>
            <w:left w:w="108" w:type="dxa"/>
            <w:bottom w:w="0" w:type="dxa"/>
            <w:right w:w="108" w:type="dxa"/>
          </w:tblCellMar>
        </w:tblPrEx>
        <w:tc>
          <w:tcPr>
            <w:tcW w:w="8992" w:type="dxa"/>
            <w:gridSpan w:val="14"/>
            <w:vAlign w:val="center"/>
          </w:tcPr>
          <w:p w14:paraId="627D8055">
            <w:pPr>
              <w:jc w:val="center"/>
            </w:pPr>
            <w:r>
              <w:rPr>
                <w:rFonts w:ascii="宋体" w:hAnsi="宋体" w:eastAsia="宋体"/>
                <w:sz w:val="24"/>
              </w:rPr>
              <w:t>项目支出绩效自评表</w:t>
            </w:r>
          </w:p>
        </w:tc>
      </w:tr>
      <w:tr w14:paraId="272E2A30">
        <w:tblPrEx>
          <w:tblCellMar>
            <w:top w:w="0" w:type="dxa"/>
            <w:left w:w="108" w:type="dxa"/>
            <w:bottom w:w="0" w:type="dxa"/>
            <w:right w:w="108" w:type="dxa"/>
          </w:tblCellMar>
        </w:tblPrEx>
        <w:tc>
          <w:tcPr>
            <w:tcW w:w="8992" w:type="dxa"/>
            <w:gridSpan w:val="14"/>
            <w:vAlign w:val="center"/>
          </w:tcPr>
          <w:p w14:paraId="71416070">
            <w:pPr>
              <w:jc w:val="center"/>
            </w:pPr>
            <w:r>
              <w:rPr>
                <w:rFonts w:ascii="宋体" w:hAnsi="宋体" w:eastAsia="宋体"/>
                <w:sz w:val="24"/>
              </w:rPr>
              <w:t>(2024年度)</w:t>
            </w:r>
          </w:p>
        </w:tc>
      </w:tr>
      <w:tr w14:paraId="7A08A7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C1A8">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D9BA0C">
            <w:pPr>
              <w:jc w:val="center"/>
            </w:pPr>
            <w:r>
              <w:rPr>
                <w:rFonts w:ascii="宋体" w:hAnsi="宋体" w:eastAsia="宋体"/>
                <w:sz w:val="16"/>
              </w:rPr>
              <w:t>2024年州本级财政资金支持农村“厕所革命”推进工作奖补资金</w:t>
            </w:r>
          </w:p>
        </w:tc>
      </w:tr>
      <w:tr w14:paraId="6564E9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8C67">
            <w:pPr>
              <w:jc w:val="center"/>
            </w:pPr>
            <w:r>
              <w:rPr>
                <w:rFonts w:ascii="宋体" w:hAnsi="宋体" w:eastAsia="宋体"/>
                <w:sz w:val="16"/>
              </w:rPr>
              <w:t>主管部门</w:t>
            </w:r>
          </w:p>
        </w:tc>
        <w:tc>
          <w:tcPr>
            <w:tcW w:w="421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D9801F">
            <w:pPr>
              <w:jc w:val="center"/>
            </w:pPr>
            <w:r>
              <w:rPr>
                <w:rFonts w:ascii="宋体" w:hAnsi="宋体" w:eastAsia="宋体"/>
                <w:sz w:val="16"/>
              </w:rPr>
              <w:t>霍尔果斯市农业农村局</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77AEE501">
            <w:pPr>
              <w:jc w:val="center"/>
            </w:pPr>
            <w:r>
              <w:rPr>
                <w:rFonts w:ascii="宋体" w:hAnsi="宋体" w:eastAsia="宋体"/>
                <w:sz w:val="16"/>
              </w:rPr>
              <w:t>实施单位</w:t>
            </w:r>
          </w:p>
        </w:tc>
        <w:tc>
          <w:tcPr>
            <w:tcW w:w="359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991EA8">
            <w:pPr>
              <w:jc w:val="center"/>
            </w:pPr>
            <w:r>
              <w:rPr>
                <w:rFonts w:ascii="宋体" w:hAnsi="宋体" w:eastAsia="宋体"/>
                <w:sz w:val="16"/>
              </w:rPr>
              <w:t>霍尔果斯市农业农村局</w:t>
            </w:r>
          </w:p>
        </w:tc>
      </w:tr>
      <w:tr w14:paraId="3EFE43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535E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BB739">
            <w:pPr>
              <w:jc w:val="center"/>
            </w:pPr>
          </w:p>
        </w:tc>
        <w:tc>
          <w:tcPr>
            <w:tcW w:w="11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E8955">
            <w:pPr>
              <w:jc w:val="center"/>
            </w:pPr>
            <w:r>
              <w:rPr>
                <w:rFonts w:ascii="宋体" w:hAnsi="宋体" w:eastAsia="宋体"/>
                <w:sz w:val="16"/>
              </w:rPr>
              <w:t>年初预算数</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7936F">
            <w:pPr>
              <w:jc w:val="center"/>
            </w:pPr>
            <w:r>
              <w:rPr>
                <w:rFonts w:ascii="宋体" w:hAnsi="宋体" w:eastAsia="宋体"/>
                <w:sz w:val="16"/>
              </w:rPr>
              <w:t>全年预算数</w:t>
            </w:r>
          </w:p>
        </w:tc>
        <w:tc>
          <w:tcPr>
            <w:tcW w:w="11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0A954">
            <w:pPr>
              <w:jc w:val="center"/>
            </w:pPr>
            <w:r>
              <w:rPr>
                <w:rFonts w:ascii="宋体" w:hAnsi="宋体" w:eastAsia="宋体"/>
                <w:sz w:val="16"/>
              </w:rPr>
              <w:t>全年执行数</w:t>
            </w:r>
          </w:p>
        </w:tc>
        <w:tc>
          <w:tcPr>
            <w:tcW w:w="14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A343F">
            <w:pPr>
              <w:jc w:val="center"/>
            </w:pPr>
            <w:r>
              <w:rPr>
                <w:rFonts w:ascii="宋体" w:hAnsi="宋体" w:eastAsia="宋体"/>
                <w:sz w:val="16"/>
              </w:rPr>
              <w:t>分值</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6711E">
            <w:pPr>
              <w:jc w:val="center"/>
            </w:pPr>
            <w:r>
              <w:rPr>
                <w:rFonts w:ascii="宋体" w:hAnsi="宋体" w:eastAsia="宋体"/>
                <w:sz w:val="16"/>
              </w:rPr>
              <w:t>执行率</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05164BB4">
            <w:pPr>
              <w:jc w:val="center"/>
            </w:pPr>
            <w:r>
              <w:rPr>
                <w:rFonts w:ascii="宋体" w:hAnsi="宋体" w:eastAsia="宋体"/>
                <w:sz w:val="16"/>
              </w:rPr>
              <w:t>得分</w:t>
            </w:r>
          </w:p>
        </w:tc>
      </w:tr>
      <w:tr w14:paraId="6E2DE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90B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A97D3">
            <w:pPr>
              <w:jc w:val="center"/>
            </w:pPr>
            <w:r>
              <w:rPr>
                <w:rFonts w:ascii="宋体" w:hAnsi="宋体" w:eastAsia="宋体"/>
                <w:sz w:val="16"/>
              </w:rPr>
              <w:t>年度资金总额</w:t>
            </w:r>
          </w:p>
        </w:tc>
        <w:tc>
          <w:tcPr>
            <w:tcW w:w="11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9DD53">
            <w:pPr>
              <w:jc w:val="center"/>
            </w:pPr>
            <w:r>
              <w:rPr>
                <w:rFonts w:ascii="宋体" w:hAnsi="宋体" w:eastAsia="宋体"/>
                <w:sz w:val="16"/>
              </w:rPr>
              <w:t>8.40</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88E4E">
            <w:pPr>
              <w:jc w:val="center"/>
            </w:pPr>
            <w:r>
              <w:rPr>
                <w:rFonts w:ascii="宋体" w:hAnsi="宋体" w:eastAsia="宋体"/>
                <w:sz w:val="16"/>
              </w:rPr>
              <w:t>8.40</w:t>
            </w:r>
          </w:p>
        </w:tc>
        <w:tc>
          <w:tcPr>
            <w:tcW w:w="11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2D1F4">
            <w:pPr>
              <w:jc w:val="center"/>
            </w:pPr>
            <w:r>
              <w:rPr>
                <w:rFonts w:ascii="宋体" w:hAnsi="宋体" w:eastAsia="宋体"/>
                <w:sz w:val="16"/>
              </w:rPr>
              <w:t>8.40</w:t>
            </w:r>
          </w:p>
        </w:tc>
        <w:tc>
          <w:tcPr>
            <w:tcW w:w="14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F235B">
            <w:pPr>
              <w:jc w:val="center"/>
            </w:pPr>
            <w:r>
              <w:rPr>
                <w:rFonts w:ascii="宋体" w:hAnsi="宋体" w:eastAsia="宋体"/>
                <w:sz w:val="16"/>
              </w:rPr>
              <w:t>10</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2D4A6">
            <w:pPr>
              <w:jc w:val="center"/>
            </w:pPr>
            <w:r>
              <w:rPr>
                <w:rFonts w:ascii="宋体" w:hAnsi="宋体" w:eastAsia="宋体"/>
                <w:sz w:val="16"/>
              </w:rPr>
              <w:t>100.00%</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451AB888">
            <w:pPr>
              <w:jc w:val="center"/>
            </w:pPr>
            <w:r>
              <w:rPr>
                <w:rFonts w:ascii="宋体" w:hAnsi="宋体" w:eastAsia="宋体"/>
                <w:sz w:val="16"/>
              </w:rPr>
              <w:t>10.00</w:t>
            </w:r>
          </w:p>
        </w:tc>
      </w:tr>
      <w:tr w14:paraId="29374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3C5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BD894">
            <w:pPr>
              <w:jc w:val="center"/>
            </w:pPr>
            <w:r>
              <w:rPr>
                <w:rFonts w:ascii="宋体" w:hAnsi="宋体" w:eastAsia="宋体"/>
                <w:sz w:val="16"/>
              </w:rPr>
              <w:t>其中：当年财政拨款</w:t>
            </w:r>
          </w:p>
        </w:tc>
        <w:tc>
          <w:tcPr>
            <w:tcW w:w="11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8350D">
            <w:pPr>
              <w:jc w:val="center"/>
            </w:pPr>
            <w:r>
              <w:rPr>
                <w:rFonts w:ascii="宋体" w:hAnsi="宋体" w:eastAsia="宋体"/>
                <w:sz w:val="16"/>
              </w:rPr>
              <w:t>8.40</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6D0A4">
            <w:pPr>
              <w:jc w:val="center"/>
            </w:pPr>
            <w:r>
              <w:rPr>
                <w:rFonts w:ascii="宋体" w:hAnsi="宋体" w:eastAsia="宋体"/>
                <w:sz w:val="16"/>
              </w:rPr>
              <w:t>8.40</w:t>
            </w:r>
          </w:p>
        </w:tc>
        <w:tc>
          <w:tcPr>
            <w:tcW w:w="11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4650E">
            <w:pPr>
              <w:jc w:val="center"/>
            </w:pPr>
            <w:r>
              <w:rPr>
                <w:rFonts w:ascii="宋体" w:hAnsi="宋体" w:eastAsia="宋体"/>
                <w:sz w:val="16"/>
              </w:rPr>
              <w:t>8.40</w:t>
            </w:r>
          </w:p>
        </w:tc>
        <w:tc>
          <w:tcPr>
            <w:tcW w:w="14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D6E95">
            <w:pPr>
              <w:jc w:val="center"/>
            </w:pPr>
            <w:r>
              <w:rPr>
                <w:rFonts w:ascii="宋体" w:hAnsi="宋体" w:eastAsia="宋体"/>
                <w:sz w:val="16"/>
              </w:rPr>
              <w:t>—</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4F7DF">
            <w:pPr>
              <w:jc w:val="center"/>
            </w:pPr>
            <w:r>
              <w:rPr>
                <w:rFonts w:ascii="宋体" w:hAnsi="宋体" w:eastAsia="宋体"/>
                <w:sz w:val="16"/>
              </w:rPr>
              <w:t>—</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6152F431">
            <w:pPr>
              <w:jc w:val="center"/>
            </w:pPr>
            <w:r>
              <w:rPr>
                <w:rFonts w:ascii="宋体" w:hAnsi="宋体" w:eastAsia="宋体"/>
                <w:sz w:val="16"/>
              </w:rPr>
              <w:t>—</w:t>
            </w:r>
          </w:p>
        </w:tc>
      </w:tr>
      <w:tr w14:paraId="5BB81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815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5DE2F">
            <w:pPr>
              <w:jc w:val="center"/>
            </w:pPr>
            <w:r>
              <w:rPr>
                <w:rFonts w:ascii="宋体" w:hAnsi="宋体" w:eastAsia="宋体"/>
                <w:sz w:val="16"/>
              </w:rPr>
              <w:t xml:space="preserve">  其他资金</w:t>
            </w:r>
          </w:p>
        </w:tc>
        <w:tc>
          <w:tcPr>
            <w:tcW w:w="11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BAB2B">
            <w:pPr>
              <w:jc w:val="center"/>
            </w:pPr>
            <w:r>
              <w:rPr>
                <w:rFonts w:ascii="宋体" w:hAnsi="宋体" w:eastAsia="宋体"/>
                <w:sz w:val="16"/>
              </w:rPr>
              <w:t>0.00</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BFF1D">
            <w:pPr>
              <w:jc w:val="center"/>
            </w:pPr>
            <w:r>
              <w:rPr>
                <w:rFonts w:ascii="宋体" w:hAnsi="宋体" w:eastAsia="宋体"/>
                <w:sz w:val="16"/>
              </w:rPr>
              <w:t>0.00</w:t>
            </w:r>
          </w:p>
        </w:tc>
        <w:tc>
          <w:tcPr>
            <w:tcW w:w="11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2E056">
            <w:pPr>
              <w:jc w:val="center"/>
            </w:pPr>
            <w:r>
              <w:rPr>
                <w:rFonts w:ascii="宋体" w:hAnsi="宋体" w:eastAsia="宋体"/>
                <w:sz w:val="16"/>
              </w:rPr>
              <w:t>0.00</w:t>
            </w:r>
          </w:p>
        </w:tc>
        <w:tc>
          <w:tcPr>
            <w:tcW w:w="14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A086A">
            <w:pPr>
              <w:jc w:val="center"/>
            </w:pPr>
            <w:r>
              <w:rPr>
                <w:rFonts w:ascii="宋体" w:hAnsi="宋体" w:eastAsia="宋体"/>
                <w:sz w:val="16"/>
              </w:rPr>
              <w:t>—</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B7B5A">
            <w:pPr>
              <w:jc w:val="center"/>
            </w:pPr>
            <w:r>
              <w:rPr>
                <w:rFonts w:ascii="宋体" w:hAnsi="宋体" w:eastAsia="宋体"/>
                <w:sz w:val="16"/>
              </w:rPr>
              <w:t>—</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0E3C1C6C">
            <w:pPr>
              <w:jc w:val="center"/>
            </w:pPr>
            <w:r>
              <w:rPr>
                <w:rFonts w:ascii="宋体" w:hAnsi="宋体" w:eastAsia="宋体"/>
                <w:sz w:val="16"/>
              </w:rPr>
              <w:t>—</w:t>
            </w:r>
          </w:p>
        </w:tc>
      </w:tr>
      <w:tr w14:paraId="41B224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EB1D0">
            <w:pPr>
              <w:jc w:val="center"/>
            </w:pPr>
            <w:r>
              <w:rPr>
                <w:rFonts w:ascii="宋体" w:hAnsi="宋体" w:eastAsia="宋体"/>
                <w:sz w:val="16"/>
              </w:rPr>
              <w:t>年度总体目标</w:t>
            </w:r>
          </w:p>
        </w:tc>
        <w:tc>
          <w:tcPr>
            <w:tcW w:w="421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808FBF">
            <w:pPr>
              <w:jc w:val="center"/>
            </w:pPr>
            <w:r>
              <w:rPr>
                <w:rFonts w:ascii="宋体" w:hAnsi="宋体" w:eastAsia="宋体"/>
                <w:sz w:val="16"/>
              </w:rPr>
              <w:t>预期目标</w:t>
            </w:r>
          </w:p>
        </w:tc>
        <w:tc>
          <w:tcPr>
            <w:tcW w:w="414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B46BEB">
            <w:pPr>
              <w:jc w:val="center"/>
            </w:pPr>
            <w:r>
              <w:rPr>
                <w:rFonts w:ascii="宋体" w:hAnsi="宋体" w:eastAsia="宋体"/>
                <w:sz w:val="16"/>
              </w:rPr>
              <w:t>实际完成情况</w:t>
            </w:r>
          </w:p>
        </w:tc>
      </w:tr>
      <w:tr w14:paraId="2FC87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87290"/>
        </w:tc>
        <w:tc>
          <w:tcPr>
            <w:tcW w:w="421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F6719E">
            <w:pPr>
              <w:jc w:val="both"/>
            </w:pPr>
            <w:r>
              <w:rPr>
                <w:rFonts w:ascii="宋体" w:hAnsi="宋体" w:eastAsia="宋体"/>
                <w:sz w:val="16"/>
              </w:rPr>
              <w:t>根据《关于扎实推进自治州“十四五”农村厕所革命的实施方案》的通知( 伊党农领办字(2021)16号)，通过推进霍尔果斯市农村“厕所革命”整村推进奖补工作，支持市直2个乡（街道）实施84户农村家庭卫生厕所改造建设，共计发放奖补资金8.4万元，初步建立长效管护机制，基本实现粪污处理和资源化利用。</w:t>
            </w:r>
          </w:p>
        </w:tc>
        <w:tc>
          <w:tcPr>
            <w:tcW w:w="414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A41DFC">
            <w:pPr>
              <w:jc w:val="both"/>
            </w:pPr>
            <w:r>
              <w:rPr>
                <w:rFonts w:ascii="宋体" w:hAnsi="宋体" w:eastAsia="宋体"/>
                <w:sz w:val="16"/>
              </w:rPr>
              <w:t>推进霍尔果斯市农村“厕所革命”整村推进奖补工作，支持市直一伊车乡、兴城街道，实施84户农村家庭卫生厕所改造建设,1000元/户，合计8.4万元。</w:t>
            </w:r>
          </w:p>
        </w:tc>
      </w:tr>
      <w:tr w14:paraId="43D5A6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602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AA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B7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7FFE">
            <w:pPr>
              <w:jc w:val="center"/>
            </w:pPr>
            <w:r>
              <w:rPr>
                <w:rFonts w:ascii="宋体" w:hAnsi="宋体" w:eastAsia="宋体"/>
                <w:sz w:val="16"/>
              </w:rPr>
              <w:t>三级指标</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2AFB0081">
            <w:pPr>
              <w:jc w:val="center"/>
            </w:pPr>
            <w:r>
              <w:rPr>
                <w:rFonts w:ascii="宋体" w:hAnsi="宋体" w:eastAsia="宋体"/>
                <w:sz w:val="16"/>
              </w:rPr>
              <w:t>权重</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36C7DC93">
            <w:pPr>
              <w:jc w:val="center"/>
            </w:pPr>
            <w:r>
              <w:rPr>
                <w:rFonts w:ascii="宋体" w:hAnsi="宋体" w:eastAsia="宋体"/>
                <w:sz w:val="16"/>
              </w:rPr>
              <w:t>目标值</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70E7355A">
            <w:pPr>
              <w:jc w:val="center"/>
            </w:pPr>
            <w:r>
              <w:rPr>
                <w:rFonts w:ascii="宋体" w:hAnsi="宋体" w:eastAsia="宋体"/>
                <w:sz w:val="16"/>
              </w:rPr>
              <w:t>业绩值</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6D5E5C6F">
            <w:pPr>
              <w:jc w:val="center"/>
            </w:pPr>
            <w:r>
              <w:rPr>
                <w:rFonts w:ascii="宋体" w:hAnsi="宋体" w:eastAsia="宋体"/>
                <w:sz w:val="16"/>
              </w:rPr>
              <w:t>完成率</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3BE5947E">
            <w:pPr>
              <w:jc w:val="center"/>
            </w:pPr>
            <w:r>
              <w:rPr>
                <w:rFonts w:ascii="宋体" w:hAnsi="宋体" w:eastAsia="宋体"/>
                <w:sz w:val="16"/>
              </w:rPr>
              <w:t>得分</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0C7BA489">
            <w:pPr>
              <w:jc w:val="center"/>
            </w:pPr>
            <w:r>
              <w:rPr>
                <w:rFonts w:ascii="宋体" w:hAnsi="宋体" w:eastAsia="宋体"/>
                <w:sz w:val="16"/>
              </w:rPr>
              <w:t>指标值设定依据</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60A8DD61">
            <w:pPr>
              <w:jc w:val="center"/>
            </w:pPr>
            <w:r>
              <w:rPr>
                <w:rFonts w:ascii="宋体" w:hAnsi="宋体" w:eastAsia="宋体"/>
                <w:sz w:val="16"/>
              </w:rPr>
              <w:t>上年完成情况</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8A674CB">
            <w:pPr>
              <w:jc w:val="center"/>
            </w:pPr>
            <w:r>
              <w:rPr>
                <w:rFonts w:ascii="宋体" w:hAnsi="宋体" w:eastAsia="宋体"/>
                <w:sz w:val="16"/>
              </w:rPr>
              <w:t>赋分规则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04DF1C5">
            <w:pPr>
              <w:jc w:val="center"/>
            </w:pPr>
            <w:r>
              <w:rPr>
                <w:rFonts w:ascii="宋体" w:hAnsi="宋体" w:eastAsia="宋体"/>
                <w:sz w:val="16"/>
              </w:rPr>
              <w:t>佐证资料</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0DDBC02C">
            <w:pPr>
              <w:jc w:val="center"/>
            </w:pPr>
            <w:r>
              <w:rPr>
                <w:rFonts w:ascii="宋体" w:hAnsi="宋体" w:eastAsia="宋体"/>
                <w:sz w:val="16"/>
              </w:rPr>
              <w:t>偏差原因分析及改进措施</w:t>
            </w:r>
          </w:p>
        </w:tc>
      </w:tr>
      <w:tr w14:paraId="025480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CEF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181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79D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AC18">
            <w:pPr>
              <w:jc w:val="center"/>
            </w:pPr>
            <w:r>
              <w:rPr>
                <w:rFonts w:ascii="宋体" w:hAnsi="宋体" w:eastAsia="宋体"/>
                <w:sz w:val="16"/>
              </w:rPr>
              <w:t>2024年实际完成改厕农户户数</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5DA0181F">
            <w:pPr>
              <w:jc w:val="center"/>
            </w:pPr>
            <w:r>
              <w:rPr>
                <w:rFonts w:ascii="宋体" w:hAnsi="宋体" w:eastAsia="宋体"/>
                <w:sz w:val="16"/>
              </w:rPr>
              <w:t>10</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1496D575">
            <w:pPr>
              <w:jc w:val="center"/>
            </w:pPr>
            <w:r>
              <w:rPr>
                <w:rFonts w:ascii="宋体" w:hAnsi="宋体" w:eastAsia="宋体"/>
                <w:sz w:val="16"/>
              </w:rPr>
              <w:t>=84户</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32F2CB5D">
            <w:pPr>
              <w:jc w:val="center"/>
            </w:pPr>
            <w:r>
              <w:rPr>
                <w:rFonts w:ascii="宋体" w:hAnsi="宋体" w:eastAsia="宋体"/>
                <w:sz w:val="16"/>
              </w:rPr>
              <w:t>84户</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5E494F07">
            <w:pPr>
              <w:jc w:val="center"/>
            </w:pPr>
            <w:r>
              <w:rPr>
                <w:rFonts w:ascii="宋体" w:hAnsi="宋体" w:eastAsia="宋体"/>
                <w:sz w:val="16"/>
              </w:rPr>
              <w:t>100%</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33260996">
            <w:pPr>
              <w:jc w:val="center"/>
            </w:pPr>
            <w:r>
              <w:rPr>
                <w:rFonts w:ascii="宋体" w:hAnsi="宋体" w:eastAsia="宋体"/>
                <w:sz w:val="16"/>
              </w:rPr>
              <w:t>10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95FBE12">
            <w:pPr>
              <w:jc w:val="center"/>
            </w:pPr>
            <w:r>
              <w:rPr>
                <w:rFonts w:ascii="宋体" w:hAnsi="宋体" w:eastAsia="宋体"/>
                <w:sz w:val="16"/>
              </w:rPr>
              <w:t>历史标准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5957CDDB">
            <w:pPr>
              <w:jc w:val="center"/>
            </w:pPr>
            <w:r>
              <w:rPr>
                <w:rFonts w:ascii="宋体" w:hAnsi="宋体" w:eastAsia="宋体"/>
                <w:sz w:val="16"/>
              </w:rPr>
              <w:t>55户</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BC51475">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CB9AC7D">
            <w:pPr>
              <w:jc w:val="center"/>
            </w:pPr>
            <w:r>
              <w:rPr>
                <w:rFonts w:ascii="宋体" w:hAnsi="宋体" w:eastAsia="宋体"/>
                <w:sz w:val="16"/>
              </w:rPr>
              <w:t>工作资料</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4C5CB3AF">
            <w:pPr>
              <w:jc w:val="center"/>
            </w:pPr>
          </w:p>
        </w:tc>
      </w:tr>
      <w:tr w14:paraId="5DD28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14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7A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80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507D">
            <w:pPr>
              <w:jc w:val="center"/>
            </w:pPr>
            <w:r>
              <w:rPr>
                <w:rFonts w:ascii="宋体" w:hAnsi="宋体" w:eastAsia="宋体"/>
                <w:sz w:val="16"/>
              </w:rPr>
              <w:t>奖补资金</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5D990122">
            <w:pPr>
              <w:jc w:val="center"/>
            </w:pPr>
            <w:r>
              <w:rPr>
                <w:rFonts w:ascii="宋体" w:hAnsi="宋体" w:eastAsia="宋体"/>
                <w:sz w:val="16"/>
              </w:rPr>
              <w:t>10</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38BFCEAE">
            <w:pPr>
              <w:jc w:val="center"/>
            </w:pPr>
            <w:r>
              <w:rPr>
                <w:rFonts w:ascii="宋体" w:hAnsi="宋体" w:eastAsia="宋体"/>
                <w:sz w:val="16"/>
              </w:rPr>
              <w:t>=8.4万元</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6B36396F">
            <w:pPr>
              <w:jc w:val="center"/>
            </w:pPr>
            <w:r>
              <w:rPr>
                <w:rFonts w:ascii="宋体" w:hAnsi="宋体" w:eastAsia="宋体"/>
                <w:sz w:val="16"/>
              </w:rPr>
              <w:t>8.4万元</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27B1ED39">
            <w:pPr>
              <w:jc w:val="center"/>
            </w:pPr>
            <w:r>
              <w:rPr>
                <w:rFonts w:ascii="宋体" w:hAnsi="宋体" w:eastAsia="宋体"/>
                <w:sz w:val="16"/>
              </w:rPr>
              <w:t>100%</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79329E8E">
            <w:pPr>
              <w:jc w:val="center"/>
            </w:pPr>
            <w:r>
              <w:rPr>
                <w:rFonts w:ascii="宋体" w:hAnsi="宋体" w:eastAsia="宋体"/>
                <w:sz w:val="16"/>
              </w:rPr>
              <w:t>10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77688863">
            <w:pPr>
              <w:jc w:val="center"/>
            </w:pPr>
            <w:r>
              <w:rPr>
                <w:rFonts w:ascii="宋体" w:hAnsi="宋体" w:eastAsia="宋体"/>
                <w:sz w:val="16"/>
              </w:rPr>
              <w:t>历史标准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814F1B2">
            <w:pPr>
              <w:jc w:val="center"/>
            </w:pPr>
            <w:r>
              <w:rPr>
                <w:rFonts w:ascii="宋体" w:hAnsi="宋体" w:eastAsia="宋体"/>
                <w:sz w:val="16"/>
              </w:rPr>
              <w:t>5.5万元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7E89E03">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23176FF">
            <w:pPr>
              <w:jc w:val="center"/>
            </w:pPr>
            <w:r>
              <w:rPr>
                <w:rFonts w:ascii="宋体" w:hAnsi="宋体" w:eastAsia="宋体"/>
                <w:sz w:val="16"/>
              </w:rPr>
              <w:t>原始凭证</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5DF33CA2">
            <w:pPr>
              <w:jc w:val="center"/>
            </w:pPr>
          </w:p>
        </w:tc>
      </w:tr>
      <w:tr w14:paraId="53AA9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F6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74B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2FC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250B">
            <w:pPr>
              <w:jc w:val="center"/>
            </w:pPr>
            <w:r>
              <w:rPr>
                <w:rFonts w:ascii="宋体" w:hAnsi="宋体" w:eastAsia="宋体"/>
                <w:sz w:val="16"/>
              </w:rPr>
              <w:t>改厕设施合格率</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11DFEC4F">
            <w:pPr>
              <w:jc w:val="center"/>
            </w:pPr>
            <w:r>
              <w:rPr>
                <w:rFonts w:ascii="宋体" w:hAnsi="宋体" w:eastAsia="宋体"/>
                <w:sz w:val="16"/>
              </w:rPr>
              <w:t>10</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1FCA1E26">
            <w:pPr>
              <w:jc w:val="center"/>
            </w:pPr>
            <w:r>
              <w:rPr>
                <w:rFonts w:ascii="宋体" w:hAnsi="宋体" w:eastAsia="宋体"/>
                <w:sz w:val="16"/>
              </w:rPr>
              <w:t>&gt;=95%</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2DF6151A">
            <w:pPr>
              <w:jc w:val="center"/>
            </w:pPr>
            <w:r>
              <w:rPr>
                <w:rFonts w:ascii="宋体" w:hAnsi="宋体" w:eastAsia="宋体"/>
                <w:sz w:val="16"/>
              </w:rPr>
              <w:t>95%</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617B645C">
            <w:pPr>
              <w:jc w:val="center"/>
            </w:pPr>
            <w:r>
              <w:rPr>
                <w:rFonts w:ascii="宋体" w:hAnsi="宋体" w:eastAsia="宋体"/>
                <w:sz w:val="16"/>
              </w:rPr>
              <w:t>100%</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691754ED">
            <w:pPr>
              <w:jc w:val="center"/>
            </w:pPr>
            <w:r>
              <w:rPr>
                <w:rFonts w:ascii="宋体" w:hAnsi="宋体" w:eastAsia="宋体"/>
                <w:sz w:val="16"/>
              </w:rPr>
              <w:t>10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542A3C8">
            <w:pPr>
              <w:jc w:val="center"/>
            </w:pPr>
            <w:r>
              <w:rPr>
                <w:rFonts w:ascii="宋体" w:hAnsi="宋体" w:eastAsia="宋体"/>
                <w:sz w:val="16"/>
              </w:rPr>
              <w:t>历史标准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61656C1F">
            <w:pPr>
              <w:jc w:val="center"/>
            </w:pPr>
            <w:r>
              <w:rPr>
                <w:rFonts w:ascii="宋体" w:hAnsi="宋体" w:eastAsia="宋体"/>
                <w:sz w:val="16"/>
              </w:rPr>
              <w:t>95%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5346305">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5033373">
            <w:pPr>
              <w:jc w:val="center"/>
            </w:pPr>
            <w:r>
              <w:rPr>
                <w:rFonts w:ascii="宋体" w:hAnsi="宋体" w:eastAsia="宋体"/>
                <w:sz w:val="16"/>
              </w:rPr>
              <w:t>原始凭证</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5CBA121B">
            <w:pPr>
              <w:jc w:val="center"/>
            </w:pPr>
          </w:p>
        </w:tc>
      </w:tr>
      <w:tr w14:paraId="78876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54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824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03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BA3D">
            <w:pPr>
              <w:jc w:val="center"/>
            </w:pPr>
            <w:r>
              <w:rPr>
                <w:rFonts w:ascii="宋体" w:hAnsi="宋体" w:eastAsia="宋体"/>
                <w:sz w:val="16"/>
              </w:rPr>
              <w:t>农村改厕数据库</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523797F0">
            <w:pPr>
              <w:jc w:val="center"/>
            </w:pPr>
            <w:r>
              <w:rPr>
                <w:rFonts w:ascii="宋体" w:hAnsi="宋体" w:eastAsia="宋体"/>
                <w:sz w:val="16"/>
              </w:rPr>
              <w:t>5</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451845F6">
            <w:pPr>
              <w:jc w:val="center"/>
            </w:pPr>
            <w:r>
              <w:rPr>
                <w:rFonts w:ascii="宋体" w:hAnsi="宋体" w:eastAsia="宋体"/>
                <w:sz w:val="16"/>
              </w:rPr>
              <w:t>基本建成</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6AFE8A27">
            <w:pPr>
              <w:jc w:val="center"/>
            </w:pPr>
            <w:r>
              <w:rPr>
                <w:rFonts w:ascii="宋体" w:hAnsi="宋体" w:eastAsia="宋体"/>
                <w:sz w:val="16"/>
              </w:rPr>
              <w:t>基本建成</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06FF2F2A">
            <w:pPr>
              <w:jc w:val="center"/>
            </w:pPr>
            <w:r>
              <w:rPr>
                <w:rFonts w:ascii="宋体" w:hAnsi="宋体" w:eastAsia="宋体"/>
                <w:sz w:val="16"/>
              </w:rPr>
              <w:t>100%</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5831E6D1">
            <w:pPr>
              <w:jc w:val="center"/>
            </w:pPr>
            <w:r>
              <w:rPr>
                <w:rFonts w:ascii="宋体" w:hAnsi="宋体" w:eastAsia="宋体"/>
                <w:sz w:val="16"/>
              </w:rPr>
              <w:t>5</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0E640B0B">
            <w:pPr>
              <w:jc w:val="center"/>
            </w:pPr>
            <w:r>
              <w:rPr>
                <w:rFonts w:ascii="宋体" w:hAnsi="宋体" w:eastAsia="宋体"/>
                <w:sz w:val="16"/>
              </w:rPr>
              <w:t>历史标准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69457E2C">
            <w:pPr>
              <w:jc w:val="center"/>
            </w:pPr>
            <w:r>
              <w:rPr>
                <w:rFonts w:ascii="宋体" w:hAnsi="宋体" w:eastAsia="宋体"/>
                <w:sz w:val="16"/>
              </w:rPr>
              <w:t>基本建成</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626D782">
            <w:pPr>
              <w:jc w:val="center"/>
            </w:pPr>
            <w:r>
              <w:rPr>
                <w:rFonts w:ascii="宋体" w:hAnsi="宋体" w:eastAsia="宋体"/>
                <w:sz w:val="16"/>
              </w:rPr>
              <w:t>按评判等级赋分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B90D293">
            <w:pPr>
              <w:jc w:val="center"/>
            </w:pPr>
            <w:r>
              <w:rPr>
                <w:rFonts w:ascii="宋体" w:hAnsi="宋体" w:eastAsia="宋体"/>
                <w:sz w:val="16"/>
              </w:rPr>
              <w:t>工作资料</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23B4234B">
            <w:pPr>
              <w:jc w:val="center"/>
            </w:pPr>
          </w:p>
        </w:tc>
      </w:tr>
      <w:tr w14:paraId="1A39D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C8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3A3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1A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F8DA">
            <w:pPr>
              <w:jc w:val="center"/>
            </w:pPr>
            <w:r>
              <w:rPr>
                <w:rFonts w:hint="eastAsia" w:ascii="宋体" w:hAnsi="宋体"/>
                <w:sz w:val="16"/>
                <w:lang w:eastAsia="zh-CN"/>
              </w:rPr>
              <w:t>截至</w:t>
            </w:r>
            <w:r>
              <w:rPr>
                <w:rFonts w:ascii="宋体" w:hAnsi="宋体" w:eastAsia="宋体"/>
                <w:sz w:val="16"/>
              </w:rPr>
              <w:t>2024年底，本年度安排的支出资金执行率</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56AEB7AB">
            <w:pPr>
              <w:jc w:val="center"/>
            </w:pPr>
            <w:r>
              <w:rPr>
                <w:rFonts w:ascii="宋体" w:hAnsi="宋体" w:eastAsia="宋体"/>
                <w:sz w:val="16"/>
              </w:rPr>
              <w:t>5</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6B6E3C3A">
            <w:pPr>
              <w:jc w:val="center"/>
            </w:pPr>
            <w:r>
              <w:rPr>
                <w:rFonts w:ascii="宋体" w:hAnsi="宋体" w:eastAsia="宋体"/>
                <w:sz w:val="16"/>
              </w:rPr>
              <w:t>=100%</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1924DF37">
            <w:pPr>
              <w:jc w:val="center"/>
            </w:pPr>
            <w:r>
              <w:rPr>
                <w:rFonts w:ascii="宋体" w:hAnsi="宋体" w:eastAsia="宋体"/>
                <w:sz w:val="16"/>
              </w:rPr>
              <w:t>100%</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37A66743">
            <w:pPr>
              <w:jc w:val="center"/>
            </w:pPr>
            <w:r>
              <w:rPr>
                <w:rFonts w:ascii="宋体" w:hAnsi="宋体" w:eastAsia="宋体"/>
                <w:sz w:val="16"/>
              </w:rPr>
              <w:t>100%</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01C4EE95">
            <w:pPr>
              <w:jc w:val="center"/>
            </w:pPr>
            <w:r>
              <w:rPr>
                <w:rFonts w:ascii="宋体" w:hAnsi="宋体" w:eastAsia="宋体"/>
                <w:sz w:val="16"/>
              </w:rPr>
              <w:t>5</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7B4DD79F">
            <w:pPr>
              <w:jc w:val="center"/>
            </w:pPr>
            <w:r>
              <w:rPr>
                <w:rFonts w:ascii="宋体" w:hAnsi="宋体" w:eastAsia="宋体"/>
                <w:sz w:val="16"/>
              </w:rPr>
              <w:t>历史标准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2C8746E8">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CB03852">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D99C427">
            <w:pPr>
              <w:jc w:val="center"/>
            </w:pPr>
            <w:r>
              <w:rPr>
                <w:rFonts w:ascii="宋体" w:hAnsi="宋体" w:eastAsia="宋体"/>
                <w:sz w:val="16"/>
              </w:rPr>
              <w:t>原始凭证</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6E62611C">
            <w:pPr>
              <w:jc w:val="center"/>
            </w:pPr>
          </w:p>
        </w:tc>
      </w:tr>
      <w:tr w14:paraId="71947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15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026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B8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C6BB">
            <w:pPr>
              <w:jc w:val="center"/>
            </w:pPr>
            <w:r>
              <w:rPr>
                <w:rFonts w:ascii="宋体" w:hAnsi="宋体" w:eastAsia="宋体"/>
                <w:sz w:val="16"/>
              </w:rPr>
              <w:t>平均每户奖补资金</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4F9A7072">
            <w:pPr>
              <w:jc w:val="center"/>
            </w:pPr>
            <w:r>
              <w:rPr>
                <w:rFonts w:ascii="宋体" w:hAnsi="宋体" w:eastAsia="宋体"/>
                <w:sz w:val="16"/>
              </w:rPr>
              <w:t>20</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3BBAB8F8">
            <w:pPr>
              <w:jc w:val="center"/>
            </w:pPr>
            <w:r>
              <w:rPr>
                <w:rFonts w:ascii="宋体" w:hAnsi="宋体" w:eastAsia="宋体"/>
                <w:sz w:val="16"/>
              </w:rPr>
              <w:t>=0.1万元/户</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4816C049">
            <w:pPr>
              <w:jc w:val="center"/>
            </w:pPr>
            <w:r>
              <w:rPr>
                <w:rFonts w:ascii="宋体" w:hAnsi="宋体" w:eastAsia="宋体"/>
                <w:sz w:val="16"/>
              </w:rPr>
              <w:t>0.1万元/户</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7851AD5B">
            <w:pPr>
              <w:jc w:val="center"/>
            </w:pPr>
            <w:r>
              <w:rPr>
                <w:rFonts w:ascii="宋体" w:hAnsi="宋体" w:eastAsia="宋体"/>
                <w:sz w:val="16"/>
              </w:rPr>
              <w:t>100%</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030DFF8A">
            <w:pPr>
              <w:jc w:val="center"/>
            </w:pPr>
            <w:r>
              <w:rPr>
                <w:rFonts w:ascii="宋体" w:hAnsi="宋体" w:eastAsia="宋体"/>
                <w:sz w:val="16"/>
              </w:rPr>
              <w:t>20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EA71428">
            <w:pPr>
              <w:jc w:val="center"/>
            </w:pPr>
            <w:r>
              <w:rPr>
                <w:rFonts w:ascii="宋体" w:hAnsi="宋体" w:eastAsia="宋体"/>
                <w:sz w:val="16"/>
              </w:rPr>
              <w:t>计划标准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2518E444">
            <w:pPr>
              <w:jc w:val="center"/>
            </w:pPr>
            <w:r>
              <w:rPr>
                <w:rFonts w:ascii="宋体" w:hAnsi="宋体" w:eastAsia="宋体"/>
                <w:sz w:val="16"/>
              </w:rPr>
              <w:t>=0.1万元/户</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E11929E">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86D5812">
            <w:pPr>
              <w:jc w:val="center"/>
            </w:pPr>
            <w:r>
              <w:rPr>
                <w:rFonts w:ascii="宋体" w:hAnsi="宋体" w:eastAsia="宋体"/>
                <w:sz w:val="16"/>
              </w:rPr>
              <w:t>原始凭证</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02BA057D">
            <w:pPr>
              <w:jc w:val="center"/>
            </w:pPr>
          </w:p>
        </w:tc>
      </w:tr>
      <w:tr w14:paraId="74F6F0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5DC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E79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35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ED56">
            <w:pPr>
              <w:jc w:val="center"/>
            </w:pPr>
            <w:r>
              <w:rPr>
                <w:rFonts w:ascii="宋体" w:hAnsi="宋体" w:eastAsia="宋体"/>
                <w:sz w:val="16"/>
              </w:rPr>
              <w:t>逐步完成"厕所革命"长效管护机制</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1DA29EAC">
            <w:pPr>
              <w:jc w:val="center"/>
            </w:pPr>
            <w:r>
              <w:rPr>
                <w:rFonts w:ascii="宋体" w:hAnsi="宋体" w:eastAsia="宋体"/>
                <w:sz w:val="16"/>
              </w:rPr>
              <w:t>10</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75E6B70C">
            <w:pPr>
              <w:jc w:val="center"/>
            </w:pPr>
            <w:r>
              <w:rPr>
                <w:rFonts w:ascii="宋体" w:hAnsi="宋体" w:eastAsia="宋体"/>
                <w:sz w:val="16"/>
              </w:rPr>
              <w:t>初步建立</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3D188C44">
            <w:pPr>
              <w:jc w:val="center"/>
            </w:pPr>
            <w:r>
              <w:rPr>
                <w:rFonts w:ascii="宋体" w:hAnsi="宋体" w:eastAsia="宋体"/>
                <w:sz w:val="16"/>
              </w:rPr>
              <w:t>进一步建立</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2E8D4B67">
            <w:pPr>
              <w:jc w:val="center"/>
            </w:pPr>
            <w:r>
              <w:rPr>
                <w:rFonts w:ascii="宋体" w:hAnsi="宋体" w:eastAsia="宋体"/>
                <w:sz w:val="16"/>
              </w:rPr>
              <w:t>100%</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18560008">
            <w:pPr>
              <w:jc w:val="center"/>
            </w:pPr>
            <w:r>
              <w:rPr>
                <w:rFonts w:ascii="宋体" w:hAnsi="宋体" w:eastAsia="宋体"/>
                <w:sz w:val="16"/>
              </w:rPr>
              <w:t>10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92964DF">
            <w:pPr>
              <w:jc w:val="center"/>
            </w:pPr>
            <w:r>
              <w:rPr>
                <w:rFonts w:ascii="宋体" w:hAnsi="宋体" w:eastAsia="宋体"/>
                <w:sz w:val="16"/>
              </w:rPr>
              <w:t>历史标准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5899E12">
            <w:pPr>
              <w:jc w:val="center"/>
            </w:pPr>
            <w:r>
              <w:rPr>
                <w:rFonts w:ascii="宋体" w:hAnsi="宋体" w:eastAsia="宋体"/>
                <w:sz w:val="16"/>
              </w:rPr>
              <w:t>初步建立</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A0716CA">
            <w:pPr>
              <w:jc w:val="center"/>
            </w:pPr>
            <w:r>
              <w:rPr>
                <w:rFonts w:ascii="宋体" w:hAnsi="宋体" w:eastAsia="宋体"/>
                <w:sz w:val="16"/>
              </w:rPr>
              <w:t>按评判等级赋分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3F441B9">
            <w:pPr>
              <w:jc w:val="center"/>
            </w:pPr>
            <w:r>
              <w:rPr>
                <w:rFonts w:ascii="宋体" w:hAnsi="宋体" w:eastAsia="宋体"/>
                <w:sz w:val="16"/>
              </w:rPr>
              <w:t>工作资料</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4E07F00E">
            <w:pPr>
              <w:jc w:val="center"/>
            </w:pPr>
          </w:p>
        </w:tc>
      </w:tr>
      <w:tr w14:paraId="5FFD9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D8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56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4F9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4565">
            <w:pPr>
              <w:jc w:val="center"/>
            </w:pPr>
            <w:r>
              <w:rPr>
                <w:rFonts w:ascii="宋体" w:hAnsi="宋体" w:eastAsia="宋体"/>
                <w:sz w:val="16"/>
              </w:rPr>
              <w:t>逐步完成"厕所革命"粪污卫生处理和资源化利用</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5726CA90">
            <w:pPr>
              <w:jc w:val="center"/>
            </w:pPr>
            <w:r>
              <w:rPr>
                <w:rFonts w:ascii="宋体" w:hAnsi="宋体" w:eastAsia="宋体"/>
                <w:sz w:val="16"/>
              </w:rPr>
              <w:t>10</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7994FC51">
            <w:pPr>
              <w:jc w:val="center"/>
            </w:pPr>
            <w:r>
              <w:rPr>
                <w:rFonts w:ascii="宋体" w:hAnsi="宋体" w:eastAsia="宋体"/>
                <w:sz w:val="16"/>
              </w:rPr>
              <w:t>&gt;=90%</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1299ADD5">
            <w:pPr>
              <w:jc w:val="center"/>
            </w:pPr>
            <w:r>
              <w:rPr>
                <w:rFonts w:ascii="宋体" w:hAnsi="宋体" w:eastAsia="宋体"/>
                <w:sz w:val="16"/>
              </w:rPr>
              <w:t>100%</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00F3686D">
            <w:pPr>
              <w:jc w:val="center"/>
            </w:pPr>
            <w:r>
              <w:rPr>
                <w:rFonts w:ascii="宋体" w:hAnsi="宋体" w:eastAsia="宋体"/>
                <w:sz w:val="16"/>
              </w:rPr>
              <w:t>111.11%</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1F835EC4">
            <w:pPr>
              <w:jc w:val="center"/>
            </w:pPr>
            <w:r>
              <w:rPr>
                <w:rFonts w:ascii="宋体" w:hAnsi="宋体" w:eastAsia="宋体"/>
                <w:sz w:val="16"/>
              </w:rPr>
              <w:t>10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268F8F5">
            <w:pPr>
              <w:jc w:val="center"/>
            </w:pPr>
            <w:r>
              <w:rPr>
                <w:rFonts w:ascii="宋体" w:hAnsi="宋体" w:eastAsia="宋体"/>
                <w:sz w:val="16"/>
              </w:rPr>
              <w:t>历史标准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7EF4316">
            <w:pPr>
              <w:jc w:val="center"/>
            </w:pPr>
            <w:r>
              <w:rPr>
                <w:rFonts w:ascii="宋体" w:hAnsi="宋体" w:eastAsia="宋体"/>
                <w:sz w:val="16"/>
              </w:rPr>
              <w:t>&gt;=90%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86611C6">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112D555">
            <w:pPr>
              <w:jc w:val="center"/>
            </w:pPr>
            <w:r>
              <w:rPr>
                <w:rFonts w:ascii="宋体" w:hAnsi="宋体" w:eastAsia="宋体"/>
                <w:sz w:val="16"/>
              </w:rPr>
              <w:t>工作资料</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2E3859D5">
            <w:pPr>
              <w:jc w:val="center"/>
            </w:pPr>
            <w:r>
              <w:rPr>
                <w:rFonts w:ascii="宋体" w:hAnsi="宋体" w:eastAsia="宋体"/>
                <w:sz w:val="16"/>
              </w:rPr>
              <w:t>超额完成</w:t>
            </w:r>
          </w:p>
        </w:tc>
      </w:tr>
      <w:tr w14:paraId="06CC3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B6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8B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93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5104">
            <w:pPr>
              <w:jc w:val="center"/>
            </w:pPr>
            <w:r>
              <w:rPr>
                <w:rFonts w:ascii="宋体" w:hAnsi="宋体" w:eastAsia="宋体"/>
                <w:sz w:val="16"/>
              </w:rPr>
              <w:t>项目区农民满意度</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5EE60FB9">
            <w:pPr>
              <w:jc w:val="center"/>
            </w:pPr>
            <w:r>
              <w:rPr>
                <w:rFonts w:ascii="宋体" w:hAnsi="宋体" w:eastAsia="宋体"/>
                <w:sz w:val="16"/>
              </w:rPr>
              <w:t>10</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07359BF6">
            <w:pPr>
              <w:jc w:val="center"/>
            </w:pPr>
            <w:r>
              <w:rPr>
                <w:rFonts w:ascii="宋体" w:hAnsi="宋体" w:eastAsia="宋体"/>
                <w:sz w:val="16"/>
              </w:rPr>
              <w:t>&gt;=90%</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06D048AB">
            <w:pPr>
              <w:jc w:val="center"/>
            </w:pPr>
            <w:r>
              <w:rPr>
                <w:rFonts w:ascii="宋体" w:hAnsi="宋体" w:eastAsia="宋体"/>
                <w:sz w:val="16"/>
              </w:rPr>
              <w:t>100%</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4DB2F8AE">
            <w:pPr>
              <w:jc w:val="center"/>
            </w:pPr>
            <w:r>
              <w:rPr>
                <w:rFonts w:ascii="宋体" w:hAnsi="宋体" w:eastAsia="宋体"/>
                <w:sz w:val="16"/>
              </w:rPr>
              <w:t>111.11%</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036FF2F1">
            <w:pPr>
              <w:jc w:val="center"/>
            </w:pPr>
            <w:r>
              <w:rPr>
                <w:rFonts w:ascii="宋体" w:hAnsi="宋体" w:eastAsia="宋体"/>
                <w:sz w:val="16"/>
              </w:rPr>
              <w:t>10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AFAAF91">
            <w:pPr>
              <w:jc w:val="center"/>
            </w:pPr>
            <w:r>
              <w:rPr>
                <w:rFonts w:ascii="宋体" w:hAnsi="宋体" w:eastAsia="宋体"/>
                <w:sz w:val="16"/>
              </w:rPr>
              <w:t>历史标准</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496AD13">
            <w:pPr>
              <w:jc w:val="center"/>
            </w:pPr>
            <w:r>
              <w:rPr>
                <w:rFonts w:ascii="宋体" w:hAnsi="宋体" w:eastAsia="宋体"/>
                <w:sz w:val="16"/>
              </w:rPr>
              <w:t>&gt;=90%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383A41B">
            <w:pPr>
              <w:jc w:val="center"/>
            </w:pPr>
            <w:r>
              <w:rPr>
                <w:rFonts w:ascii="宋体" w:hAnsi="宋体" w:eastAsia="宋体"/>
                <w:sz w:val="16"/>
              </w:rPr>
              <w:t>满意度赋分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3A9A0EE">
            <w:pPr>
              <w:jc w:val="center"/>
            </w:pPr>
            <w:r>
              <w:rPr>
                <w:rFonts w:ascii="宋体" w:hAnsi="宋体" w:eastAsia="宋体"/>
                <w:sz w:val="16"/>
              </w:rPr>
              <w:t>工作资料</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48414279">
            <w:pPr>
              <w:jc w:val="center"/>
            </w:pPr>
            <w:r>
              <w:rPr>
                <w:rFonts w:ascii="宋体" w:hAnsi="宋体" w:eastAsia="宋体"/>
                <w:sz w:val="16"/>
              </w:rPr>
              <w:t>超额完成</w:t>
            </w:r>
          </w:p>
        </w:tc>
      </w:tr>
      <w:tr w14:paraId="17AD4F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926D7A">
            <w:pPr>
              <w:jc w:val="center"/>
            </w:pPr>
            <w:r>
              <w:rPr>
                <w:rFonts w:ascii="宋体" w:hAnsi="宋体" w:eastAsia="宋体"/>
                <w:sz w:val="16"/>
              </w:rPr>
              <w:t>总分</w:t>
            </w:r>
          </w:p>
        </w:tc>
        <w:tc>
          <w:tcPr>
            <w:tcW w:w="521" w:type="dxa"/>
            <w:tcBorders>
              <w:top w:val="single" w:color="auto" w:sz="10" w:space="0"/>
              <w:left w:val="single" w:color="auto" w:sz="10" w:space="0"/>
              <w:bottom w:val="single" w:color="auto" w:sz="10" w:space="0"/>
              <w:right w:val="single" w:color="auto" w:sz="10" w:space="0"/>
              <w:insideV w:val="single" w:sz="10" w:space="0"/>
            </w:tcBorders>
            <w:vAlign w:val="center"/>
          </w:tcPr>
          <w:p w14:paraId="3AF7143D">
            <w:pPr>
              <w:jc w:val="center"/>
            </w:pPr>
            <w:r>
              <w:rPr>
                <w:rFonts w:ascii="宋体" w:hAnsi="宋体" w:eastAsia="宋体"/>
                <w:sz w:val="16"/>
              </w:rPr>
              <w:t>100</w:t>
            </w:r>
          </w:p>
        </w:tc>
        <w:tc>
          <w:tcPr>
            <w:tcW w:w="526" w:type="dxa"/>
            <w:tcBorders>
              <w:top w:val="single" w:color="auto" w:sz="10" w:space="0"/>
              <w:left w:val="single" w:color="auto" w:sz="10" w:space="0"/>
              <w:bottom w:val="single" w:color="auto" w:sz="10" w:space="0"/>
              <w:right w:val="single" w:color="auto" w:sz="10" w:space="0"/>
              <w:insideV w:val="single" w:sz="10" w:space="0"/>
            </w:tcBorders>
          </w:tcPr>
          <w:p w14:paraId="5DDC6205"/>
        </w:tc>
        <w:tc>
          <w:tcPr>
            <w:tcW w:w="683" w:type="dxa"/>
            <w:tcBorders>
              <w:top w:val="single" w:color="auto" w:sz="10" w:space="0"/>
              <w:left w:val="single" w:color="auto" w:sz="10" w:space="0"/>
              <w:bottom w:val="single" w:color="auto" w:sz="10" w:space="0"/>
              <w:right w:val="single" w:color="auto" w:sz="10" w:space="0"/>
              <w:insideV w:val="single" w:sz="10" w:space="0"/>
            </w:tcBorders>
          </w:tcPr>
          <w:p w14:paraId="65C69CFA"/>
        </w:tc>
        <w:tc>
          <w:tcPr>
            <w:tcW w:w="591" w:type="dxa"/>
            <w:tcBorders>
              <w:top w:val="single" w:color="auto" w:sz="10" w:space="0"/>
              <w:left w:val="single" w:color="auto" w:sz="10" w:space="0"/>
              <w:bottom w:val="single" w:color="auto" w:sz="10" w:space="0"/>
              <w:right w:val="single" w:color="auto" w:sz="10" w:space="0"/>
              <w:insideV w:val="single" w:sz="10" w:space="0"/>
            </w:tcBorders>
          </w:tcPr>
          <w:p w14:paraId="09F2B693"/>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6E17F43E">
            <w:pPr>
              <w:jc w:val="center"/>
            </w:pPr>
            <w:r>
              <w:rPr>
                <w:rFonts w:ascii="宋体" w:hAnsi="宋体" w:eastAsia="宋体"/>
                <w:sz w:val="16"/>
              </w:rPr>
              <w:t>100分</w:t>
            </w:r>
          </w:p>
        </w:tc>
        <w:tc>
          <w:tcPr>
            <w:tcW w:w="794" w:type="dxa"/>
            <w:tcBorders>
              <w:top w:val="single" w:color="auto" w:sz="10" w:space="0"/>
              <w:left w:val="single" w:color="auto" w:sz="10" w:space="0"/>
              <w:bottom w:val="single" w:color="auto" w:sz="10" w:space="0"/>
              <w:right w:val="single" w:color="auto" w:sz="10" w:space="0"/>
              <w:insideV w:val="single" w:sz="10" w:space="0"/>
            </w:tcBorders>
          </w:tcPr>
          <w:p w14:paraId="5804849E"/>
        </w:tc>
        <w:tc>
          <w:tcPr>
            <w:tcW w:w="692" w:type="dxa"/>
            <w:tcBorders>
              <w:top w:val="single" w:color="auto" w:sz="10" w:space="0"/>
              <w:left w:val="single" w:color="auto" w:sz="10" w:space="0"/>
              <w:bottom w:val="single" w:color="auto" w:sz="10" w:space="0"/>
              <w:right w:val="single" w:color="auto" w:sz="10" w:space="0"/>
              <w:insideV w:val="single" w:sz="10" w:space="0"/>
            </w:tcBorders>
          </w:tcPr>
          <w:p w14:paraId="34B1CE14"/>
        </w:tc>
        <w:tc>
          <w:tcPr>
            <w:tcW w:w="600" w:type="dxa"/>
            <w:tcBorders>
              <w:top w:val="single" w:color="auto" w:sz="10" w:space="0"/>
              <w:left w:val="single" w:color="auto" w:sz="10" w:space="0"/>
              <w:bottom w:val="single" w:color="auto" w:sz="10" w:space="0"/>
              <w:right w:val="single" w:color="auto" w:sz="10" w:space="0"/>
              <w:insideV w:val="single" w:sz="10" w:space="0"/>
            </w:tcBorders>
          </w:tcPr>
          <w:p w14:paraId="4605F081"/>
        </w:tc>
        <w:tc>
          <w:tcPr>
            <w:tcW w:w="646" w:type="dxa"/>
            <w:tcBorders>
              <w:top w:val="single" w:color="auto" w:sz="10" w:space="0"/>
              <w:left w:val="single" w:color="auto" w:sz="10" w:space="0"/>
              <w:bottom w:val="single" w:color="auto" w:sz="10" w:space="0"/>
              <w:right w:val="single" w:color="auto" w:sz="10" w:space="0"/>
              <w:insideV w:val="single" w:sz="10" w:space="0"/>
            </w:tcBorders>
          </w:tcPr>
          <w:p w14:paraId="41C4DEFA"/>
        </w:tc>
        <w:tc>
          <w:tcPr>
            <w:tcW w:w="867" w:type="dxa"/>
            <w:tcBorders>
              <w:top w:val="single" w:color="auto" w:sz="10" w:space="0"/>
              <w:left w:val="single" w:color="auto" w:sz="10" w:space="0"/>
              <w:bottom w:val="single" w:color="auto" w:sz="10" w:space="0"/>
              <w:right w:val="single" w:color="auto" w:sz="10" w:space="0"/>
              <w:insideV w:val="single" w:sz="10" w:space="0"/>
            </w:tcBorders>
          </w:tcPr>
          <w:p w14:paraId="204CD920"/>
        </w:tc>
      </w:tr>
    </w:tbl>
    <w:p w14:paraId="6F58BC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3F0A2129">
        <w:tblPrEx>
          <w:tblCellMar>
            <w:top w:w="0" w:type="dxa"/>
            <w:left w:w="108" w:type="dxa"/>
            <w:bottom w:w="0" w:type="dxa"/>
            <w:right w:w="108" w:type="dxa"/>
          </w:tblCellMar>
        </w:tblPrEx>
        <w:tc>
          <w:tcPr>
            <w:tcW w:w="8848" w:type="dxa"/>
            <w:gridSpan w:val="14"/>
            <w:vAlign w:val="center"/>
          </w:tcPr>
          <w:p w14:paraId="5092DF44">
            <w:pPr>
              <w:jc w:val="center"/>
            </w:pPr>
            <w:r>
              <w:rPr>
                <w:rFonts w:ascii="宋体" w:hAnsi="宋体" w:eastAsia="宋体"/>
                <w:sz w:val="24"/>
              </w:rPr>
              <w:t>项目支出绩效自评表</w:t>
            </w:r>
          </w:p>
        </w:tc>
      </w:tr>
      <w:tr w14:paraId="3BFC3EDC">
        <w:tblPrEx>
          <w:tblCellMar>
            <w:top w:w="0" w:type="dxa"/>
            <w:left w:w="108" w:type="dxa"/>
            <w:bottom w:w="0" w:type="dxa"/>
            <w:right w:w="108" w:type="dxa"/>
          </w:tblCellMar>
        </w:tblPrEx>
        <w:tc>
          <w:tcPr>
            <w:tcW w:w="8848" w:type="dxa"/>
            <w:gridSpan w:val="14"/>
            <w:vAlign w:val="center"/>
          </w:tcPr>
          <w:p w14:paraId="7F6EED6C">
            <w:pPr>
              <w:jc w:val="center"/>
            </w:pPr>
            <w:r>
              <w:rPr>
                <w:rFonts w:ascii="宋体" w:hAnsi="宋体" w:eastAsia="宋体"/>
                <w:sz w:val="24"/>
              </w:rPr>
              <w:t>(2024年度)</w:t>
            </w:r>
          </w:p>
        </w:tc>
      </w:tr>
      <w:tr w14:paraId="0BA5BD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04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6A776F">
            <w:pPr>
              <w:jc w:val="center"/>
            </w:pPr>
            <w:r>
              <w:rPr>
                <w:rFonts w:ascii="宋体" w:hAnsi="宋体" w:eastAsia="宋体"/>
                <w:sz w:val="16"/>
              </w:rPr>
              <w:t>2024年春播作物商品种子补贴资金预算</w:t>
            </w:r>
          </w:p>
        </w:tc>
      </w:tr>
      <w:tr w14:paraId="093ED4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86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A83F5">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42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BAA375">
            <w:pPr>
              <w:jc w:val="center"/>
            </w:pPr>
            <w:r>
              <w:rPr>
                <w:rFonts w:ascii="宋体" w:hAnsi="宋体" w:eastAsia="宋体"/>
                <w:sz w:val="16"/>
              </w:rPr>
              <w:t>霍尔果斯市农业农村局</w:t>
            </w:r>
          </w:p>
        </w:tc>
      </w:tr>
      <w:tr w14:paraId="762BB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D631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F12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3AA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0D2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DD7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E5C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501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E316">
            <w:pPr>
              <w:jc w:val="center"/>
            </w:pPr>
            <w:r>
              <w:rPr>
                <w:rFonts w:ascii="宋体" w:hAnsi="宋体" w:eastAsia="宋体"/>
                <w:sz w:val="16"/>
              </w:rPr>
              <w:t>得分</w:t>
            </w:r>
          </w:p>
        </w:tc>
      </w:tr>
      <w:tr w14:paraId="419E07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418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0B9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600FA">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01F0C">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C1489">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C89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FE2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5B9B">
            <w:pPr>
              <w:jc w:val="center"/>
            </w:pPr>
            <w:r>
              <w:rPr>
                <w:rFonts w:ascii="宋体" w:hAnsi="宋体" w:eastAsia="宋体"/>
                <w:sz w:val="16"/>
              </w:rPr>
              <w:t>10.00</w:t>
            </w:r>
          </w:p>
        </w:tc>
      </w:tr>
      <w:tr w14:paraId="2C14C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058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572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BD20F">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A48FD">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DF061">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99D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A3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EDC6">
            <w:pPr>
              <w:jc w:val="center"/>
            </w:pPr>
            <w:r>
              <w:rPr>
                <w:rFonts w:ascii="宋体" w:hAnsi="宋体" w:eastAsia="宋体"/>
                <w:sz w:val="16"/>
              </w:rPr>
              <w:t>—</w:t>
            </w:r>
          </w:p>
        </w:tc>
      </w:tr>
      <w:tr w14:paraId="3E17A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C16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32A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117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722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C07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3E1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771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79AA">
            <w:pPr>
              <w:jc w:val="center"/>
            </w:pPr>
            <w:r>
              <w:rPr>
                <w:rFonts w:ascii="宋体" w:hAnsi="宋体" w:eastAsia="宋体"/>
                <w:sz w:val="16"/>
              </w:rPr>
              <w:t>—</w:t>
            </w:r>
          </w:p>
        </w:tc>
      </w:tr>
      <w:tr w14:paraId="0FC005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21E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2BF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5C9C29">
            <w:pPr>
              <w:jc w:val="center"/>
            </w:pPr>
            <w:r>
              <w:rPr>
                <w:rFonts w:ascii="宋体" w:hAnsi="宋体" w:eastAsia="宋体"/>
                <w:sz w:val="16"/>
              </w:rPr>
              <w:t>实际完成情况</w:t>
            </w:r>
          </w:p>
        </w:tc>
      </w:tr>
      <w:tr w14:paraId="75E2C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727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1CFE4A">
            <w:pPr>
              <w:jc w:val="both"/>
            </w:pPr>
            <w:r>
              <w:rPr>
                <w:rFonts w:ascii="宋体" w:hAnsi="宋体" w:eastAsia="宋体"/>
                <w:sz w:val="16"/>
              </w:rPr>
              <w:t>根据《关于下达2024年春播作物商品种子补贴资金预算的通知》（伊州财农〔2024〕35号）要求，通过补贴总面积0.0563万亩，补贴标准每亩种子补贴8公斤，每公斤种子补贴2.5元，补贴总金额1.13万元，推动粮食作物商品种子使用率，提高商品种子对农业增产贡献度，不断提高粮食作物种植积极性，提高粮食作物产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CF292F">
            <w:pPr>
              <w:jc w:val="both"/>
            </w:pPr>
            <w:r>
              <w:rPr>
                <w:rFonts w:ascii="宋体" w:hAnsi="宋体" w:eastAsia="宋体"/>
                <w:sz w:val="16"/>
              </w:rPr>
              <w:t>完成了补贴总面积0.0563万亩，补贴标准每亩种子补贴8公斤，每公斤种子补贴2.5元，补贴总金额1.13万元，推动粮食作物商品种子使用率，提高商品种子对农业增产贡献度，不断提高粮食作物种植积极性，提高粮食作物产量。</w:t>
            </w:r>
          </w:p>
        </w:tc>
      </w:tr>
      <w:tr w14:paraId="74CDC6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0B7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10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BD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B2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75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F94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E54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5DA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477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41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F9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44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23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A3FA">
            <w:pPr>
              <w:jc w:val="center"/>
            </w:pPr>
            <w:r>
              <w:rPr>
                <w:rFonts w:ascii="宋体" w:hAnsi="宋体" w:eastAsia="宋体"/>
                <w:sz w:val="16"/>
              </w:rPr>
              <w:t>偏差原因分析及改进措施</w:t>
            </w:r>
          </w:p>
        </w:tc>
      </w:tr>
      <w:tr w14:paraId="453641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BE8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CC98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AD5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AC5E">
            <w:pPr>
              <w:jc w:val="center"/>
            </w:pPr>
            <w:r>
              <w:rPr>
                <w:rFonts w:ascii="宋体" w:hAnsi="宋体" w:eastAsia="宋体"/>
                <w:sz w:val="16"/>
              </w:rPr>
              <w:t>补贴春播作物（小麦）种植亩数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65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C399">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1685">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9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A3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DD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27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83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77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F4EA">
            <w:pPr>
              <w:jc w:val="center"/>
            </w:pPr>
          </w:p>
        </w:tc>
      </w:tr>
      <w:tr w14:paraId="420D8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7A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C02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AB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295D">
            <w:pPr>
              <w:jc w:val="center"/>
            </w:pPr>
            <w:r>
              <w:rPr>
                <w:rFonts w:ascii="宋体" w:hAnsi="宋体" w:eastAsia="宋体"/>
                <w:sz w:val="16"/>
              </w:rPr>
              <w:t>补贴春播作物（水稻）种植亩数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8F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BF0D">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9589">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C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A3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0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1F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BA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22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BBF4">
            <w:pPr>
              <w:jc w:val="center"/>
            </w:pPr>
          </w:p>
        </w:tc>
      </w:tr>
      <w:tr w14:paraId="75F9E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ED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16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20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F06A">
            <w:pPr>
              <w:jc w:val="center"/>
            </w:pPr>
            <w:r>
              <w:rPr>
                <w:rFonts w:ascii="宋体" w:hAnsi="宋体" w:eastAsia="宋体"/>
                <w:sz w:val="16"/>
              </w:rPr>
              <w:t>补贴春播作物（大豆）种植亩数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23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2B0A">
            <w:pPr>
              <w:jc w:val="center"/>
            </w:pPr>
            <w:r>
              <w:rPr>
                <w:rFonts w:ascii="宋体" w:hAnsi="宋体" w:eastAsia="宋体"/>
                <w:sz w:val="16"/>
              </w:rPr>
              <w:t>&gt;=0.05万亩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4737">
            <w:pPr>
              <w:jc w:val="center"/>
            </w:pPr>
            <w:r>
              <w:rPr>
                <w:rFonts w:ascii="宋体" w:hAnsi="宋体" w:eastAsia="宋体"/>
                <w:sz w:val="16"/>
              </w:rPr>
              <w:t>0.05万亩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A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7B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B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1E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0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BF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335D">
            <w:pPr>
              <w:jc w:val="center"/>
            </w:pPr>
          </w:p>
        </w:tc>
      </w:tr>
      <w:tr w14:paraId="71EBF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CC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E9D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1A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8EB9">
            <w:pPr>
              <w:jc w:val="center"/>
            </w:pPr>
            <w:r>
              <w:rPr>
                <w:rFonts w:ascii="宋体" w:hAnsi="宋体" w:eastAsia="宋体"/>
                <w:sz w:val="16"/>
              </w:rPr>
              <w:t>每亩补贴小麦种子商品种子数量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56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33F5">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99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0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EE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3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4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E3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2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AC4A">
            <w:pPr>
              <w:jc w:val="center"/>
            </w:pPr>
          </w:p>
        </w:tc>
      </w:tr>
      <w:tr w14:paraId="26E50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4A2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15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EC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A811">
            <w:pPr>
              <w:jc w:val="center"/>
            </w:pPr>
            <w:r>
              <w:rPr>
                <w:rFonts w:ascii="宋体" w:hAnsi="宋体" w:eastAsia="宋体"/>
                <w:sz w:val="16"/>
              </w:rPr>
              <w:t>每亩补贴水稻（育秧）种子商品种子数量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8F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5D03">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F4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0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8A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1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CA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4EA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B5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6D50">
            <w:pPr>
              <w:jc w:val="center"/>
            </w:pPr>
          </w:p>
        </w:tc>
      </w:tr>
      <w:tr w14:paraId="72821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B4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6D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2DC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633F">
            <w:pPr>
              <w:jc w:val="center"/>
            </w:pPr>
            <w:r>
              <w:rPr>
                <w:rFonts w:ascii="宋体" w:hAnsi="宋体" w:eastAsia="宋体"/>
                <w:sz w:val="16"/>
              </w:rPr>
              <w:t>每亩补贴水稻（直播）种子商品种子数量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D9A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0200">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73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B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17F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61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D2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3B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B5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3F84">
            <w:pPr>
              <w:jc w:val="center"/>
            </w:pPr>
          </w:p>
        </w:tc>
      </w:tr>
      <w:tr w14:paraId="4E118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99F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C1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BC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508E">
            <w:pPr>
              <w:jc w:val="center"/>
            </w:pPr>
            <w:r>
              <w:rPr>
                <w:rFonts w:ascii="宋体" w:hAnsi="宋体" w:eastAsia="宋体"/>
                <w:sz w:val="16"/>
              </w:rPr>
              <w:t>每亩补贴大豆种子商品种子数量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43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9F3D">
            <w:pPr>
              <w:jc w:val="center"/>
            </w:pPr>
            <w:r>
              <w:rPr>
                <w:rFonts w:ascii="宋体" w:hAnsi="宋体" w:eastAsia="宋体"/>
                <w:sz w:val="16"/>
              </w:rPr>
              <w:t>&lt;=8公斤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7E73">
            <w:pPr>
              <w:jc w:val="center"/>
            </w:pPr>
            <w:r>
              <w:rPr>
                <w:rFonts w:ascii="宋体" w:hAnsi="宋体" w:eastAsia="宋体"/>
                <w:sz w:val="16"/>
              </w:rPr>
              <w:t>8公斤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2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5D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C0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61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4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C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887E">
            <w:pPr>
              <w:jc w:val="center"/>
            </w:pPr>
          </w:p>
        </w:tc>
      </w:tr>
      <w:tr w14:paraId="00950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E30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02C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F84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835F">
            <w:pPr>
              <w:jc w:val="center"/>
            </w:pPr>
            <w:r>
              <w:rPr>
                <w:rFonts w:ascii="宋体" w:hAnsi="宋体" w:eastAsia="宋体"/>
                <w:sz w:val="16"/>
              </w:rPr>
              <w:t>商品种子使用率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16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2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E4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E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97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E2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D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48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8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D472">
            <w:pPr>
              <w:jc w:val="center"/>
            </w:pPr>
          </w:p>
        </w:tc>
      </w:tr>
      <w:tr w14:paraId="74FB7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D0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48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70E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6DFD">
            <w:pPr>
              <w:jc w:val="center"/>
            </w:pPr>
            <w:r>
              <w:rPr>
                <w:rFonts w:ascii="宋体" w:hAnsi="宋体" w:eastAsia="宋体"/>
                <w:sz w:val="16"/>
              </w:rPr>
              <w:t>补贴合法耕地冬小麦种植耕地占比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91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E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96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D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BD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8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29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DB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DB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67F0">
            <w:pPr>
              <w:jc w:val="center"/>
            </w:pPr>
          </w:p>
        </w:tc>
      </w:tr>
      <w:tr w14:paraId="25EAA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C2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E1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09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4511">
            <w:pPr>
              <w:jc w:val="center"/>
            </w:pPr>
            <w:r>
              <w:rPr>
                <w:rFonts w:ascii="宋体" w:hAnsi="宋体" w:eastAsia="宋体"/>
                <w:sz w:val="16"/>
              </w:rPr>
              <w:t>完成农民补贴资金兑付时限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90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5F44">
            <w:pPr>
              <w:jc w:val="center"/>
            </w:pPr>
            <w:r>
              <w:rPr>
                <w:rFonts w:ascii="宋体" w:hAnsi="宋体" w:eastAsia="宋体"/>
                <w:sz w:val="16"/>
              </w:rPr>
              <w:t>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C23B">
            <w:pPr>
              <w:jc w:val="center"/>
            </w:pPr>
            <w:r>
              <w:rPr>
                <w:rFonts w:ascii="宋体" w:hAnsi="宋体" w:eastAsia="宋体"/>
                <w:sz w:val="16"/>
              </w:rPr>
              <w:t>2024年9月11日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9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D0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3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54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34B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C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5C59">
            <w:pPr>
              <w:jc w:val="center"/>
            </w:pPr>
          </w:p>
        </w:tc>
      </w:tr>
      <w:tr w14:paraId="4C939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26F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055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E8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A200">
            <w:pPr>
              <w:jc w:val="center"/>
            </w:pPr>
            <w:r>
              <w:rPr>
                <w:rFonts w:ascii="宋体" w:hAnsi="宋体" w:eastAsia="宋体"/>
                <w:sz w:val="16"/>
              </w:rPr>
              <w:t>春播作物（育秧水稻及大豆）商品种子平均每公斤补贴标准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B9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C5B8">
            <w:pPr>
              <w:jc w:val="center"/>
            </w:pPr>
            <w:r>
              <w:rPr>
                <w:rFonts w:ascii="宋体" w:hAnsi="宋体" w:eastAsia="宋体"/>
                <w:sz w:val="16"/>
              </w:rPr>
              <w:t>&lt;=2.50元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89BD">
            <w:pPr>
              <w:jc w:val="center"/>
            </w:pPr>
            <w:r>
              <w:rPr>
                <w:rFonts w:ascii="宋体" w:hAnsi="宋体" w:eastAsia="宋体"/>
                <w:sz w:val="16"/>
              </w:rPr>
              <w:t>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B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50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2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7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0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AA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E2D4">
            <w:pPr>
              <w:jc w:val="center"/>
            </w:pPr>
          </w:p>
        </w:tc>
      </w:tr>
      <w:tr w14:paraId="21CED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838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1D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71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BEC2">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66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C3A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A0E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A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73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08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3F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E7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0C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87F3">
            <w:pPr>
              <w:jc w:val="center"/>
            </w:pPr>
          </w:p>
        </w:tc>
      </w:tr>
      <w:tr w14:paraId="4A891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A2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A4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9A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B532">
            <w:pPr>
              <w:jc w:val="center"/>
            </w:pPr>
            <w:r>
              <w:rPr>
                <w:rFonts w:ascii="宋体" w:hAnsi="宋体" w:eastAsia="宋体"/>
                <w:sz w:val="16"/>
              </w:rPr>
              <w:t>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DE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2A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A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7EFD">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B2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BD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C6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39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7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0AD3">
            <w:pPr>
              <w:jc w:val="center"/>
            </w:pPr>
            <w:r>
              <w:rPr>
                <w:rFonts w:ascii="宋体" w:hAnsi="宋体" w:eastAsia="宋体"/>
                <w:sz w:val="16"/>
              </w:rPr>
              <w:t>种植户对此项目满意度较高。</w:t>
            </w:r>
          </w:p>
        </w:tc>
      </w:tr>
      <w:tr w14:paraId="01A059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7E16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C4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BD9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63CE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657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655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3EEA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FB49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46E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485A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7EA18"/>
        </w:tc>
      </w:tr>
    </w:tbl>
    <w:p w14:paraId="49E60507">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17"/>
        <w:gridCol w:w="604"/>
        <w:gridCol w:w="856"/>
        <w:gridCol w:w="696"/>
        <w:gridCol w:w="776"/>
        <w:gridCol w:w="604"/>
        <w:gridCol w:w="592"/>
        <w:gridCol w:w="696"/>
        <w:gridCol w:w="594"/>
        <w:gridCol w:w="594"/>
        <w:gridCol w:w="630"/>
      </w:tblGrid>
      <w:tr w14:paraId="75573DFF">
        <w:tblPrEx>
          <w:tblCellMar>
            <w:top w:w="0" w:type="dxa"/>
            <w:left w:w="108" w:type="dxa"/>
            <w:bottom w:w="0" w:type="dxa"/>
            <w:right w:w="108" w:type="dxa"/>
          </w:tblCellMar>
        </w:tblPrEx>
        <w:tc>
          <w:tcPr>
            <w:tcW w:w="8848" w:type="dxa"/>
            <w:gridSpan w:val="14"/>
            <w:vAlign w:val="center"/>
          </w:tcPr>
          <w:p w14:paraId="0043EEB8">
            <w:pPr>
              <w:jc w:val="center"/>
            </w:pPr>
            <w:r>
              <w:rPr>
                <w:rFonts w:ascii="宋体" w:hAnsi="宋体" w:eastAsia="宋体"/>
                <w:sz w:val="24"/>
              </w:rPr>
              <w:t>项目支出绩效自评表</w:t>
            </w:r>
          </w:p>
        </w:tc>
      </w:tr>
      <w:tr w14:paraId="00634CA6">
        <w:tblPrEx>
          <w:tblCellMar>
            <w:top w:w="0" w:type="dxa"/>
            <w:left w:w="108" w:type="dxa"/>
            <w:bottom w:w="0" w:type="dxa"/>
            <w:right w:w="108" w:type="dxa"/>
          </w:tblCellMar>
        </w:tblPrEx>
        <w:tc>
          <w:tcPr>
            <w:tcW w:w="8848" w:type="dxa"/>
            <w:gridSpan w:val="14"/>
            <w:vAlign w:val="center"/>
          </w:tcPr>
          <w:p w14:paraId="55E3F8C3">
            <w:pPr>
              <w:jc w:val="center"/>
            </w:pPr>
            <w:r>
              <w:rPr>
                <w:rFonts w:ascii="宋体" w:hAnsi="宋体" w:eastAsia="宋体"/>
                <w:sz w:val="24"/>
              </w:rPr>
              <w:t>(2024年度)</w:t>
            </w:r>
          </w:p>
        </w:tc>
      </w:tr>
      <w:tr w14:paraId="6C3142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76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C07763">
            <w:pPr>
              <w:jc w:val="center"/>
            </w:pPr>
            <w:r>
              <w:rPr>
                <w:rFonts w:ascii="宋体" w:hAnsi="宋体" w:eastAsia="宋体"/>
                <w:sz w:val="16"/>
              </w:rPr>
              <w:t>2024年第二批中央农业防灾减灾和水利救灾资金（动物防疫补助）</w:t>
            </w:r>
          </w:p>
        </w:tc>
      </w:tr>
      <w:tr w14:paraId="725F81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74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28B011">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A2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310E7B">
            <w:pPr>
              <w:jc w:val="center"/>
            </w:pPr>
            <w:r>
              <w:rPr>
                <w:rFonts w:ascii="宋体" w:hAnsi="宋体" w:eastAsia="宋体"/>
                <w:sz w:val="16"/>
              </w:rPr>
              <w:t>霍尔果斯市农业农村局</w:t>
            </w:r>
          </w:p>
        </w:tc>
      </w:tr>
      <w:tr w14:paraId="3EA979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AA9E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9EF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8D6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2E3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02E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5DC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317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0DDC">
            <w:pPr>
              <w:jc w:val="center"/>
            </w:pPr>
            <w:r>
              <w:rPr>
                <w:rFonts w:ascii="宋体" w:hAnsi="宋体" w:eastAsia="宋体"/>
                <w:sz w:val="16"/>
              </w:rPr>
              <w:t>得分</w:t>
            </w:r>
          </w:p>
        </w:tc>
      </w:tr>
      <w:tr w14:paraId="7E88A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4E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562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58849">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5E24">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69511">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F52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52F0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C43D">
            <w:pPr>
              <w:jc w:val="center"/>
            </w:pPr>
            <w:r>
              <w:rPr>
                <w:rFonts w:ascii="宋体" w:hAnsi="宋体" w:eastAsia="宋体"/>
                <w:sz w:val="16"/>
              </w:rPr>
              <w:t>10.00</w:t>
            </w:r>
          </w:p>
        </w:tc>
      </w:tr>
      <w:tr w14:paraId="08AEB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69C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5B7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2458E">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10BB2">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6EEB8">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C4A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E5E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C874">
            <w:pPr>
              <w:jc w:val="center"/>
            </w:pPr>
            <w:r>
              <w:rPr>
                <w:rFonts w:ascii="宋体" w:hAnsi="宋体" w:eastAsia="宋体"/>
                <w:sz w:val="16"/>
              </w:rPr>
              <w:t>—</w:t>
            </w:r>
          </w:p>
        </w:tc>
      </w:tr>
      <w:tr w14:paraId="1D317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79D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BF3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263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036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839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B6D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EB0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FBFD">
            <w:pPr>
              <w:jc w:val="center"/>
            </w:pPr>
            <w:r>
              <w:rPr>
                <w:rFonts w:ascii="宋体" w:hAnsi="宋体" w:eastAsia="宋体"/>
                <w:sz w:val="16"/>
              </w:rPr>
              <w:t>—</w:t>
            </w:r>
          </w:p>
        </w:tc>
      </w:tr>
      <w:tr w14:paraId="2D5787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B09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5291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33D87F">
            <w:pPr>
              <w:jc w:val="center"/>
            </w:pPr>
            <w:r>
              <w:rPr>
                <w:rFonts w:ascii="宋体" w:hAnsi="宋体" w:eastAsia="宋体"/>
                <w:sz w:val="16"/>
              </w:rPr>
              <w:t>实际完成情况</w:t>
            </w:r>
          </w:p>
        </w:tc>
      </w:tr>
      <w:tr w14:paraId="52EAD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187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AFD6B9">
            <w:pPr>
              <w:jc w:val="both"/>
            </w:pPr>
            <w:r>
              <w:rPr>
                <w:rFonts w:ascii="宋体" w:hAnsi="宋体" w:eastAsia="宋体"/>
                <w:sz w:val="16"/>
              </w:rPr>
              <w:t>根据《关于下达2024年中央和农业防灾减灾和水利救灾资金（动物防疫补助）预算的通知》（伊州财农〔2024〕21号），通过补贴家禽956522羽，补贴标准0.23元/羽，采购5种没采购标准为10000元/种，开展免疫效果监测、流行病学调查等工作购买兽医社会化服务，积极推进“先打后补”补助工作，规范开展强制免疫、强制免疫疫苗抗体监测、强制扑杀和销毁以及养殖无害化处理，实现重大动物疫病疫情处理率达到100%，有效降低动物疫病发生率，应免畜禽免疫密度应达到100% ，有效降低动物疫病发生率。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F0998B">
            <w:pPr>
              <w:jc w:val="both"/>
            </w:pPr>
            <w:r>
              <w:rPr>
                <w:rFonts w:ascii="宋体" w:hAnsi="宋体" w:eastAsia="宋体"/>
                <w:sz w:val="16"/>
              </w:rPr>
              <w:t>2024年完成补贴家禽956522羽，补贴标准0.23元/羽，采购了5种采购标准为10000元/种的检测试剂，开展免疫效果监测、流行病学调查等工作购买兽医社会化服务，规范开展强制免疫、强制免疫疫苗抗体监测、强制扑杀和销毁以及养殖无害化处理。</w:t>
            </w:r>
          </w:p>
        </w:tc>
      </w:tr>
      <w:tr w14:paraId="604F9D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73BF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14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62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03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5C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ACF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12F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10B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3CA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42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93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6B6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EE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4A67">
            <w:pPr>
              <w:jc w:val="center"/>
            </w:pPr>
            <w:r>
              <w:rPr>
                <w:rFonts w:ascii="宋体" w:hAnsi="宋体" w:eastAsia="宋体"/>
                <w:sz w:val="16"/>
              </w:rPr>
              <w:t>偏差原因分析及改进措施</w:t>
            </w:r>
          </w:p>
        </w:tc>
      </w:tr>
      <w:tr w14:paraId="69001F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A4D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AFC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F9B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5FE3">
            <w:pPr>
              <w:jc w:val="center"/>
            </w:pPr>
            <w:r>
              <w:rPr>
                <w:rFonts w:ascii="宋体" w:hAnsi="宋体" w:eastAsia="宋体"/>
                <w:sz w:val="16"/>
              </w:rPr>
              <w:t>重大动物疫情应扑杀动物扑杀率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3D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A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C9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F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E8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5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00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D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7D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DF79">
            <w:pPr>
              <w:jc w:val="center"/>
            </w:pPr>
          </w:p>
        </w:tc>
      </w:tr>
      <w:tr w14:paraId="36306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60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3C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AF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E8AF">
            <w:pPr>
              <w:jc w:val="center"/>
            </w:pPr>
            <w:r>
              <w:rPr>
                <w:rFonts w:ascii="宋体" w:hAnsi="宋体" w:eastAsia="宋体"/>
                <w:sz w:val="16"/>
              </w:rPr>
              <w:t>补贴家禽数量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78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4E13">
            <w:pPr>
              <w:jc w:val="center"/>
            </w:pPr>
            <w:r>
              <w:rPr>
                <w:rFonts w:ascii="宋体" w:hAnsi="宋体" w:eastAsia="宋体"/>
                <w:sz w:val="16"/>
              </w:rPr>
              <w:t>&gt;=956522羽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911D">
            <w:pPr>
              <w:jc w:val="center"/>
            </w:pPr>
            <w:r>
              <w:rPr>
                <w:rFonts w:ascii="宋体" w:hAnsi="宋体" w:eastAsia="宋体"/>
                <w:sz w:val="16"/>
              </w:rPr>
              <w:t>956522羽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3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7D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B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B1C7">
            <w:pPr>
              <w:jc w:val="center"/>
            </w:pPr>
            <w:r>
              <w:rPr>
                <w:rFonts w:ascii="宋体" w:hAnsi="宋体" w:eastAsia="宋体"/>
                <w:sz w:val="16"/>
              </w:rPr>
              <w:t>=0羽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0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3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B66D">
            <w:pPr>
              <w:jc w:val="center"/>
            </w:pPr>
            <w:r>
              <w:rPr>
                <w:rFonts w:ascii="宋体" w:hAnsi="宋体" w:eastAsia="宋体"/>
                <w:sz w:val="16"/>
              </w:rPr>
              <w:t>原因：改进措施：</w:t>
            </w:r>
          </w:p>
        </w:tc>
      </w:tr>
      <w:tr w14:paraId="62213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3E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D3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72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7E86">
            <w:pPr>
              <w:jc w:val="center"/>
            </w:pPr>
            <w:r>
              <w:rPr>
                <w:rFonts w:ascii="宋体" w:hAnsi="宋体" w:eastAsia="宋体"/>
                <w:sz w:val="16"/>
              </w:rPr>
              <w:t>采购诊断试剂种类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6F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B58B">
            <w:pPr>
              <w:jc w:val="center"/>
            </w:pPr>
            <w:r>
              <w:rPr>
                <w:rFonts w:ascii="宋体" w:hAnsi="宋体" w:eastAsia="宋体"/>
                <w:sz w:val="16"/>
              </w:rPr>
              <w:t>&gt;=5种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B91A">
            <w:pPr>
              <w:jc w:val="center"/>
            </w:pPr>
            <w:r>
              <w:rPr>
                <w:rFonts w:ascii="宋体" w:hAnsi="宋体" w:eastAsia="宋体"/>
                <w:sz w:val="16"/>
              </w:rPr>
              <w: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6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D92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5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9D70">
            <w:pPr>
              <w:jc w:val="center"/>
            </w:pPr>
            <w:r>
              <w:rPr>
                <w:rFonts w:ascii="宋体" w:hAnsi="宋体" w:eastAsia="宋体"/>
                <w:sz w:val="16"/>
              </w:rPr>
              <w:t>=10种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E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AA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3BD9">
            <w:pPr>
              <w:jc w:val="center"/>
            </w:pPr>
          </w:p>
        </w:tc>
      </w:tr>
      <w:tr w14:paraId="4BBAD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0E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79A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775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59CB">
            <w:pPr>
              <w:jc w:val="center"/>
            </w:pPr>
            <w:r>
              <w:rPr>
                <w:rFonts w:ascii="宋体" w:hAnsi="宋体" w:eastAsia="宋体"/>
                <w:sz w:val="16"/>
              </w:rPr>
              <w:t>春秋防检查免疫抗体合格率（除布病、包虫病外）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2A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8D6C">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24F4">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7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D4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B8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55A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C6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4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E122">
            <w:pPr>
              <w:jc w:val="center"/>
            </w:pPr>
          </w:p>
        </w:tc>
      </w:tr>
      <w:tr w14:paraId="1BA14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CB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EE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AA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E7A9">
            <w:pPr>
              <w:jc w:val="center"/>
            </w:pPr>
            <w:r>
              <w:rPr>
                <w:rFonts w:ascii="宋体" w:hAnsi="宋体" w:eastAsia="宋体"/>
                <w:sz w:val="16"/>
              </w:rPr>
              <w:t>春秋防检查养殖场户免疫密度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1B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56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F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8FD8">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E9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2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C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3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0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D781">
            <w:pPr>
              <w:jc w:val="center"/>
            </w:pPr>
            <w:r>
              <w:rPr>
                <w:rFonts w:ascii="宋体" w:hAnsi="宋体" w:eastAsia="宋体"/>
                <w:sz w:val="16"/>
              </w:rPr>
              <w:t>按照上级要求春秋防检查养殖场户免疫密度需达到100%</w:t>
            </w:r>
          </w:p>
        </w:tc>
      </w:tr>
      <w:tr w14:paraId="67811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0D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36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0E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7D9B">
            <w:pPr>
              <w:jc w:val="center"/>
            </w:pPr>
            <w:r>
              <w:rPr>
                <w:rFonts w:ascii="宋体" w:hAnsi="宋体" w:eastAsia="宋体"/>
                <w:sz w:val="16"/>
              </w:rPr>
              <w:t>依法对重大动物疫情处置率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37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B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7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3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28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E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D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1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C3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ED5D">
            <w:pPr>
              <w:jc w:val="center"/>
            </w:pPr>
          </w:p>
        </w:tc>
      </w:tr>
      <w:tr w14:paraId="19836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D7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55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27E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91B9">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F7E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8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D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C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65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3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6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7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FC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0A4F">
            <w:pPr>
              <w:jc w:val="center"/>
            </w:pPr>
          </w:p>
        </w:tc>
      </w:tr>
      <w:tr w14:paraId="3C0F5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269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C1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18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0F3F">
            <w:pPr>
              <w:jc w:val="center"/>
            </w:pPr>
            <w:r>
              <w:rPr>
                <w:rFonts w:ascii="宋体" w:hAnsi="宋体" w:eastAsia="宋体"/>
                <w:sz w:val="16"/>
              </w:rPr>
              <w:t>诊断试剂验收合格率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44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4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1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0F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F5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A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C9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45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F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66EE">
            <w:pPr>
              <w:jc w:val="center"/>
            </w:pPr>
          </w:p>
        </w:tc>
      </w:tr>
      <w:tr w14:paraId="7F27F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A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161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326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9553">
            <w:pPr>
              <w:jc w:val="center"/>
            </w:pPr>
            <w:r>
              <w:rPr>
                <w:rFonts w:ascii="宋体" w:hAnsi="宋体" w:eastAsia="宋体"/>
                <w:sz w:val="16"/>
              </w:rPr>
              <w:t>重大动物疫病及时报告率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AD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2D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0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2D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20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A3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1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F7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E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C0BC">
            <w:pPr>
              <w:jc w:val="center"/>
            </w:pPr>
          </w:p>
        </w:tc>
      </w:tr>
      <w:tr w14:paraId="52BCF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48E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03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9C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0257">
            <w:pPr>
              <w:jc w:val="center"/>
            </w:pPr>
            <w:r>
              <w:rPr>
                <w:rFonts w:ascii="宋体" w:hAnsi="宋体" w:eastAsia="宋体"/>
                <w:sz w:val="16"/>
              </w:rPr>
              <w:t>家禽补贴发放时间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47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43D2">
            <w:pPr>
              <w:jc w:val="center"/>
            </w:pPr>
            <w:r>
              <w:rPr>
                <w:rFonts w:ascii="宋体" w:hAnsi="宋体" w:eastAsia="宋体"/>
                <w:sz w:val="16"/>
              </w:rPr>
              <w:t>&lt;=2024年11月30日前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571D">
            <w:pPr>
              <w:jc w:val="center"/>
            </w:pPr>
            <w:r>
              <w:rPr>
                <w:rFonts w:ascii="宋体" w:hAnsi="宋体" w:eastAsia="宋体"/>
                <w:sz w:val="16"/>
              </w:rPr>
              <w:t>2024年9月29日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3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D3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9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2C27">
            <w:pPr>
              <w:jc w:val="center"/>
            </w:pPr>
            <w:r>
              <w:rPr>
                <w:rFonts w:ascii="宋体" w:hAnsi="宋体" w:eastAsia="宋体"/>
                <w:sz w:val="16"/>
              </w:rPr>
              <w:t>2024年5月18日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DE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A1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3B38">
            <w:pPr>
              <w:jc w:val="center"/>
            </w:pPr>
          </w:p>
        </w:tc>
      </w:tr>
      <w:tr w14:paraId="56144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50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CB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17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FD42">
            <w:pPr>
              <w:jc w:val="center"/>
            </w:pPr>
            <w:r>
              <w:rPr>
                <w:rFonts w:ascii="宋体" w:hAnsi="宋体" w:eastAsia="宋体"/>
                <w:sz w:val="16"/>
              </w:rPr>
              <w:t>诊断试剂采购完成时间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1F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AC4F">
            <w:pPr>
              <w:jc w:val="center"/>
            </w:pPr>
            <w:r>
              <w:rPr>
                <w:rFonts w:ascii="宋体" w:hAnsi="宋体" w:eastAsia="宋体"/>
                <w:sz w:val="16"/>
              </w:rPr>
              <w:t>&lt;=2024年12月20日前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E772">
            <w:pPr>
              <w:jc w:val="center"/>
            </w:pPr>
            <w:r>
              <w:rPr>
                <w:rFonts w:ascii="宋体" w:hAnsi="宋体" w:eastAsia="宋体"/>
                <w:sz w:val="16"/>
              </w:rPr>
              <w:t>2024年10月12日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44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7C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3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8348">
            <w:pPr>
              <w:jc w:val="center"/>
            </w:pPr>
            <w:r>
              <w:rPr>
                <w:rFonts w:ascii="宋体" w:hAnsi="宋体" w:eastAsia="宋体"/>
                <w:sz w:val="16"/>
              </w:rPr>
              <w:t>2024年7月21日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94B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34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201E">
            <w:pPr>
              <w:jc w:val="center"/>
            </w:pPr>
          </w:p>
        </w:tc>
      </w:tr>
      <w:tr w14:paraId="3A026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3A7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4FB1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35A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4412">
            <w:pPr>
              <w:jc w:val="center"/>
            </w:pPr>
            <w:r>
              <w:rPr>
                <w:rFonts w:ascii="宋体" w:hAnsi="宋体" w:eastAsia="宋体"/>
                <w:sz w:val="16"/>
              </w:rPr>
              <w:t>家禽补贴标准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74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0AED">
            <w:pPr>
              <w:jc w:val="center"/>
            </w:pPr>
            <w:r>
              <w:rPr>
                <w:rFonts w:ascii="宋体" w:hAnsi="宋体" w:eastAsia="宋体"/>
                <w:sz w:val="16"/>
              </w:rPr>
              <w:t>&lt;=0.23元/羽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9CB0">
            <w:pPr>
              <w:jc w:val="center"/>
            </w:pPr>
            <w:r>
              <w:rPr>
                <w:rFonts w:ascii="宋体" w:hAnsi="宋体" w:eastAsia="宋体"/>
                <w:sz w:val="16"/>
              </w:rPr>
              <w:t>0.23元/羽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0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50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0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3688">
            <w:pPr>
              <w:jc w:val="center"/>
            </w:pPr>
            <w:r>
              <w:rPr>
                <w:rFonts w:ascii="宋体" w:hAnsi="宋体" w:eastAsia="宋体"/>
                <w:sz w:val="16"/>
              </w:rPr>
              <w:t>=0.23元/羽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B4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72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5D83">
            <w:pPr>
              <w:jc w:val="center"/>
            </w:pPr>
          </w:p>
        </w:tc>
      </w:tr>
      <w:tr w14:paraId="59632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FF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06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8D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7D9F">
            <w:pPr>
              <w:jc w:val="center"/>
            </w:pPr>
            <w:r>
              <w:rPr>
                <w:rFonts w:ascii="宋体" w:hAnsi="宋体" w:eastAsia="宋体"/>
                <w:sz w:val="16"/>
              </w:rPr>
              <w:t>购买诊断试剂盒标准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5E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2EDA">
            <w:pPr>
              <w:jc w:val="center"/>
            </w:pPr>
            <w:r>
              <w:rPr>
                <w:rFonts w:ascii="宋体" w:hAnsi="宋体" w:eastAsia="宋体"/>
                <w:sz w:val="16"/>
              </w:rPr>
              <w:t>&lt;=10000元/种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9064">
            <w:pPr>
              <w:jc w:val="center"/>
            </w:pPr>
            <w:r>
              <w:rPr>
                <w:rFonts w:ascii="宋体" w:hAnsi="宋体" w:eastAsia="宋体"/>
                <w:sz w:val="16"/>
              </w:rPr>
              <w:t>10000元/种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B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FD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8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5EC8">
            <w:pPr>
              <w:jc w:val="center"/>
            </w:pPr>
            <w:r>
              <w:rPr>
                <w:rFonts w:ascii="宋体" w:hAnsi="宋体" w:eastAsia="宋体"/>
                <w:sz w:val="16"/>
              </w:rPr>
              <w:t>=10000元/种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E4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7C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BD24">
            <w:pPr>
              <w:jc w:val="center"/>
            </w:pPr>
          </w:p>
        </w:tc>
      </w:tr>
      <w:tr w14:paraId="4F320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826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5EB6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011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187A">
            <w:pPr>
              <w:jc w:val="center"/>
            </w:pPr>
            <w:r>
              <w:rPr>
                <w:rFonts w:ascii="宋体" w:hAnsi="宋体" w:eastAsia="宋体"/>
                <w:sz w:val="16"/>
              </w:rPr>
              <w:t>大规模随意抛弃病死猪事件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43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C074">
            <w:pPr>
              <w:jc w:val="center"/>
            </w:pPr>
            <w:r>
              <w:rPr>
                <w:rFonts w:ascii="宋体" w:hAnsi="宋体" w:eastAsia="宋体"/>
                <w:sz w:val="16"/>
              </w:rPr>
              <w:t>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384A">
            <w:pPr>
              <w:jc w:val="center"/>
            </w:pPr>
            <w:r>
              <w:rPr>
                <w:rFonts w:ascii="宋体" w:hAnsi="宋体" w:eastAsia="宋体"/>
                <w:sz w:val="16"/>
              </w:rPr>
              <w:t>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8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94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FC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3A51">
            <w:pPr>
              <w:jc w:val="center"/>
            </w:pPr>
            <w:r>
              <w:rPr>
                <w:rFonts w:ascii="宋体" w:hAnsi="宋体" w:eastAsia="宋体"/>
                <w:sz w:val="16"/>
              </w:rPr>
              <w:t>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287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A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3857">
            <w:pPr>
              <w:jc w:val="center"/>
            </w:pPr>
          </w:p>
        </w:tc>
      </w:tr>
      <w:tr w14:paraId="0CB0C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DA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7A7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A39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A9FD">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5B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755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754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FC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F9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C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18F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6B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A4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6101">
            <w:pPr>
              <w:jc w:val="center"/>
            </w:pPr>
          </w:p>
        </w:tc>
      </w:tr>
      <w:tr w14:paraId="4A510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83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17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2A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30D1">
            <w:pPr>
              <w:jc w:val="center"/>
            </w:pPr>
            <w:r>
              <w:rPr>
                <w:rFonts w:ascii="宋体" w:hAnsi="宋体" w:eastAsia="宋体"/>
                <w:sz w:val="16"/>
              </w:rPr>
              <w:t>因扑杀不及时造成重大动物疫情扩散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80D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EAB6">
            <w:pPr>
              <w:jc w:val="center"/>
            </w:pPr>
            <w:r>
              <w:rPr>
                <w:rFonts w:ascii="宋体" w:hAnsi="宋体" w:eastAsia="宋体"/>
                <w:sz w:val="16"/>
              </w:rPr>
              <w:t>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C32B">
            <w:pPr>
              <w:jc w:val="center"/>
            </w:pPr>
            <w:r>
              <w:rPr>
                <w:rFonts w:ascii="宋体" w:hAnsi="宋体" w:eastAsia="宋体"/>
                <w:sz w:val="16"/>
              </w:rPr>
              <w:t>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0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5F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11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0E11">
            <w:pPr>
              <w:jc w:val="center"/>
            </w:pPr>
            <w:r>
              <w:rPr>
                <w:rFonts w:ascii="宋体" w:hAnsi="宋体" w:eastAsia="宋体"/>
                <w:sz w:val="16"/>
              </w:rPr>
              <w:t>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97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13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FD44">
            <w:pPr>
              <w:jc w:val="center"/>
            </w:pPr>
          </w:p>
        </w:tc>
      </w:tr>
      <w:tr w14:paraId="2824D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56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91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E7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908F">
            <w:pPr>
              <w:jc w:val="center"/>
            </w:pPr>
            <w:r>
              <w:rPr>
                <w:rFonts w:ascii="宋体" w:hAnsi="宋体" w:eastAsia="宋体"/>
                <w:sz w:val="16"/>
              </w:rPr>
              <w:t>补助对象对政策实施的满意度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A8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78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B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B062">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FD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B6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5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59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7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20DC">
            <w:pPr>
              <w:jc w:val="center"/>
            </w:pPr>
            <w:r>
              <w:rPr>
                <w:rFonts w:ascii="宋体" w:hAnsi="宋体" w:eastAsia="宋体"/>
                <w:sz w:val="16"/>
              </w:rPr>
              <w:t>满意度完成较好。</w:t>
            </w:r>
          </w:p>
        </w:tc>
      </w:tr>
      <w:tr w14:paraId="7E445EC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0836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B3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403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555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2FF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E2AD">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1F2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D60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1BA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DDDD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1004A7"/>
        </w:tc>
      </w:tr>
    </w:tbl>
    <w:p w14:paraId="41BB5C56">
      <w:r>
        <w:br w:type="page"/>
      </w:r>
    </w:p>
    <w:tbl>
      <w:tblPr>
        <w:tblStyle w:val="9"/>
        <w:tblW w:w="0" w:type="auto"/>
        <w:tblInd w:w="0" w:type="dxa"/>
        <w:tblLayout w:type="fixed"/>
        <w:tblCellMar>
          <w:top w:w="0" w:type="dxa"/>
          <w:left w:w="108" w:type="dxa"/>
          <w:bottom w:w="0" w:type="dxa"/>
          <w:right w:w="108" w:type="dxa"/>
        </w:tblCellMar>
      </w:tblPr>
      <w:tblGrid>
        <w:gridCol w:w="610"/>
        <w:gridCol w:w="574"/>
        <w:gridCol w:w="574"/>
        <w:gridCol w:w="574"/>
        <w:gridCol w:w="592"/>
        <w:gridCol w:w="688"/>
        <w:gridCol w:w="646"/>
        <w:gridCol w:w="581"/>
        <w:gridCol w:w="656"/>
        <w:gridCol w:w="794"/>
        <w:gridCol w:w="710"/>
        <w:gridCol w:w="674"/>
        <w:gridCol w:w="665"/>
        <w:gridCol w:w="722"/>
      </w:tblGrid>
      <w:tr w14:paraId="665349F4">
        <w:tc>
          <w:tcPr>
            <w:tcW w:w="9060" w:type="dxa"/>
            <w:gridSpan w:val="14"/>
            <w:vAlign w:val="center"/>
          </w:tcPr>
          <w:p w14:paraId="0F706442">
            <w:pPr>
              <w:jc w:val="center"/>
            </w:pPr>
            <w:r>
              <w:rPr>
                <w:rFonts w:ascii="宋体" w:hAnsi="宋体" w:eastAsia="宋体"/>
                <w:sz w:val="24"/>
              </w:rPr>
              <w:t>项目支出绩效自评表</w:t>
            </w:r>
          </w:p>
        </w:tc>
      </w:tr>
      <w:tr w14:paraId="0990DD23">
        <w:tblPrEx>
          <w:tblCellMar>
            <w:top w:w="0" w:type="dxa"/>
            <w:left w:w="108" w:type="dxa"/>
            <w:bottom w:w="0" w:type="dxa"/>
            <w:right w:w="108" w:type="dxa"/>
          </w:tblCellMar>
        </w:tblPrEx>
        <w:tc>
          <w:tcPr>
            <w:tcW w:w="9060" w:type="dxa"/>
            <w:gridSpan w:val="14"/>
            <w:vAlign w:val="center"/>
          </w:tcPr>
          <w:p w14:paraId="7E3E6F7F">
            <w:pPr>
              <w:jc w:val="center"/>
            </w:pPr>
            <w:r>
              <w:rPr>
                <w:rFonts w:ascii="宋体" w:hAnsi="宋体" w:eastAsia="宋体"/>
                <w:sz w:val="24"/>
              </w:rPr>
              <w:t>(2024年度)</w:t>
            </w:r>
          </w:p>
        </w:tc>
      </w:tr>
      <w:tr w14:paraId="02359C5F">
        <w:tblPrEx>
          <w:tblCellMar>
            <w:top w:w="0" w:type="dxa"/>
            <w:left w:w="108" w:type="dxa"/>
            <w:bottom w:w="0" w:type="dxa"/>
            <w:right w:w="108" w:type="dxa"/>
          </w:tblCellMar>
        </w:tblPrEx>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240B2509">
            <w:pPr>
              <w:jc w:val="center"/>
            </w:pPr>
            <w:r>
              <w:rPr>
                <w:rFonts w:ascii="宋体" w:hAnsi="宋体" w:eastAsia="宋体"/>
                <w:sz w:val="16"/>
              </w:rPr>
              <w:t>项目名称</w:t>
            </w:r>
          </w:p>
        </w:tc>
        <w:tc>
          <w:tcPr>
            <w:tcW w:w="845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2C98AF">
            <w:pPr>
              <w:jc w:val="center"/>
            </w:pPr>
            <w:r>
              <w:rPr>
                <w:rFonts w:ascii="宋体" w:hAnsi="宋体" w:eastAsia="宋体"/>
                <w:sz w:val="16"/>
              </w:rPr>
              <w:t>2024年自治区农机购置与应用补贴资金（2024年第二批农机购置</w:t>
            </w:r>
            <w:r>
              <w:rPr>
                <w:rFonts w:hint="eastAsia" w:ascii="宋体" w:hAnsi="宋体"/>
                <w:sz w:val="16"/>
                <w:lang w:eastAsia="zh-CN"/>
              </w:rPr>
              <w:t>补贴</w:t>
            </w:r>
            <w:r>
              <w:rPr>
                <w:rFonts w:ascii="宋体" w:hAnsi="宋体" w:eastAsia="宋体"/>
                <w:sz w:val="16"/>
              </w:rPr>
              <w:t>）</w:t>
            </w:r>
          </w:p>
        </w:tc>
      </w:tr>
      <w:tr w14:paraId="2DD4B8E1">
        <w:tblPrEx>
          <w:tblCellMar>
            <w:top w:w="0" w:type="dxa"/>
            <w:left w:w="108" w:type="dxa"/>
            <w:bottom w:w="0" w:type="dxa"/>
            <w:right w:w="108" w:type="dxa"/>
          </w:tblCellMar>
        </w:tblPrEx>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589A9AD9">
            <w:pPr>
              <w:jc w:val="center"/>
            </w:pPr>
            <w:r>
              <w:rPr>
                <w:rFonts w:ascii="宋体" w:hAnsi="宋体" w:eastAsia="宋体"/>
                <w:sz w:val="16"/>
              </w:rPr>
              <w:t>主管部门</w:t>
            </w:r>
          </w:p>
        </w:tc>
        <w:tc>
          <w:tcPr>
            <w:tcW w:w="422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FF2B38">
            <w:pPr>
              <w:jc w:val="center"/>
            </w:pPr>
            <w:r>
              <w:rPr>
                <w:rFonts w:ascii="宋体" w:hAnsi="宋体" w:eastAsia="宋体"/>
                <w:sz w:val="16"/>
              </w:rPr>
              <w:t>霍尔果斯市农业农村局</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88ECA77">
            <w:pPr>
              <w:jc w:val="center"/>
            </w:pPr>
            <w:r>
              <w:rPr>
                <w:rFonts w:ascii="宋体" w:hAnsi="宋体" w:eastAsia="宋体"/>
                <w:sz w:val="16"/>
              </w:rPr>
              <w:t>实施单位</w:t>
            </w:r>
          </w:p>
        </w:tc>
        <w:tc>
          <w:tcPr>
            <w:tcW w:w="356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2EBFD5">
            <w:pPr>
              <w:jc w:val="center"/>
            </w:pPr>
            <w:r>
              <w:rPr>
                <w:rFonts w:ascii="宋体" w:hAnsi="宋体" w:eastAsia="宋体"/>
                <w:sz w:val="16"/>
              </w:rPr>
              <w:t>霍尔果斯市农业农村局</w:t>
            </w:r>
          </w:p>
        </w:tc>
      </w:tr>
      <w:tr w14:paraId="4F27209A">
        <w:tblPrEx>
          <w:tblCellMar>
            <w:top w:w="0" w:type="dxa"/>
            <w:left w:w="108" w:type="dxa"/>
            <w:bottom w:w="0" w:type="dxa"/>
            <w:right w:w="108" w:type="dxa"/>
          </w:tblCellMar>
        </w:tblPrEx>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B505B">
            <w:pPr>
              <w:jc w:val="center"/>
            </w:pPr>
            <w:r>
              <w:rPr>
                <w:rFonts w:ascii="宋体" w:hAnsi="宋体" w:eastAsia="宋体"/>
                <w:sz w:val="16"/>
              </w:rPr>
              <w:t>项目资金（万元）</w:t>
            </w:r>
          </w:p>
        </w:tc>
        <w:tc>
          <w:tcPr>
            <w:tcW w:w="11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6A146">
            <w:pPr>
              <w:jc w:val="center"/>
            </w:pP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641F6">
            <w:pPr>
              <w:jc w:val="center"/>
            </w:pPr>
            <w:r>
              <w:rPr>
                <w:rFonts w:ascii="宋体" w:hAnsi="宋体" w:eastAsia="宋体"/>
                <w:sz w:val="16"/>
              </w:rPr>
              <w:t>年初预算数</w:t>
            </w:r>
          </w:p>
        </w:tc>
        <w:tc>
          <w:tcPr>
            <w:tcW w:w="13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9C25F">
            <w:pPr>
              <w:jc w:val="center"/>
            </w:pPr>
            <w:r>
              <w:rPr>
                <w:rFonts w:ascii="宋体" w:hAnsi="宋体" w:eastAsia="宋体"/>
                <w:sz w:val="16"/>
              </w:rPr>
              <w:t>全年预算数</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044A8">
            <w:pPr>
              <w:jc w:val="center"/>
            </w:pPr>
            <w:r>
              <w:rPr>
                <w:rFonts w:ascii="宋体" w:hAnsi="宋体" w:eastAsia="宋体"/>
                <w:sz w:val="16"/>
              </w:rPr>
              <w:t>全年执行数</w:t>
            </w:r>
          </w:p>
        </w:tc>
        <w:tc>
          <w:tcPr>
            <w:tcW w:w="15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6615">
            <w:pPr>
              <w:jc w:val="center"/>
            </w:pPr>
            <w:r>
              <w:rPr>
                <w:rFonts w:ascii="宋体" w:hAnsi="宋体" w:eastAsia="宋体"/>
                <w:sz w:val="16"/>
              </w:rPr>
              <w:t>分值</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6091C">
            <w:pPr>
              <w:jc w:val="center"/>
            </w:pPr>
            <w:r>
              <w:rPr>
                <w:rFonts w:ascii="宋体" w:hAnsi="宋体" w:eastAsia="宋体"/>
                <w:sz w:val="16"/>
              </w:rPr>
              <w:t>执行率</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38717C0F">
            <w:pPr>
              <w:jc w:val="center"/>
            </w:pPr>
            <w:r>
              <w:rPr>
                <w:rFonts w:ascii="宋体" w:hAnsi="宋体" w:eastAsia="宋体"/>
                <w:sz w:val="16"/>
              </w:rPr>
              <w:t>得分</w:t>
            </w:r>
          </w:p>
        </w:tc>
      </w:tr>
      <w:tr w14:paraId="1E50E4C7">
        <w:tblPrEx>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7E2CA265"/>
        </w:tc>
        <w:tc>
          <w:tcPr>
            <w:tcW w:w="11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1CFBF">
            <w:pPr>
              <w:jc w:val="center"/>
            </w:pPr>
            <w:r>
              <w:rPr>
                <w:rFonts w:ascii="宋体" w:hAnsi="宋体" w:eastAsia="宋体"/>
                <w:sz w:val="16"/>
              </w:rPr>
              <w:t>年度资金总额</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A2109">
            <w:pPr>
              <w:jc w:val="center"/>
            </w:pPr>
            <w:r>
              <w:rPr>
                <w:rFonts w:ascii="宋体" w:hAnsi="宋体" w:eastAsia="宋体"/>
                <w:sz w:val="16"/>
              </w:rPr>
              <w:t>31.00</w:t>
            </w:r>
          </w:p>
        </w:tc>
        <w:tc>
          <w:tcPr>
            <w:tcW w:w="13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84912">
            <w:pPr>
              <w:jc w:val="center"/>
            </w:pPr>
            <w:r>
              <w:rPr>
                <w:rFonts w:ascii="宋体" w:hAnsi="宋体" w:eastAsia="宋体"/>
                <w:sz w:val="16"/>
              </w:rPr>
              <w:t>31.00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F1E14">
            <w:pPr>
              <w:jc w:val="center"/>
            </w:pPr>
            <w:r>
              <w:rPr>
                <w:rFonts w:ascii="宋体" w:hAnsi="宋体" w:eastAsia="宋体"/>
                <w:sz w:val="16"/>
              </w:rPr>
              <w:t>31.00</w:t>
            </w:r>
          </w:p>
        </w:tc>
        <w:tc>
          <w:tcPr>
            <w:tcW w:w="15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90446">
            <w:pPr>
              <w:jc w:val="center"/>
            </w:pPr>
            <w:r>
              <w:rPr>
                <w:rFonts w:ascii="宋体" w:hAnsi="宋体" w:eastAsia="宋体"/>
                <w:sz w:val="16"/>
              </w:rPr>
              <w:t>10</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8D462">
            <w:pPr>
              <w:jc w:val="center"/>
            </w:pPr>
            <w:r>
              <w:rPr>
                <w:rFonts w:ascii="宋体" w:hAnsi="宋体" w:eastAsia="宋体"/>
                <w:sz w:val="16"/>
              </w:rPr>
              <w:t>100.00%</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0701F863">
            <w:pPr>
              <w:jc w:val="center"/>
            </w:pPr>
            <w:r>
              <w:rPr>
                <w:rFonts w:ascii="宋体" w:hAnsi="宋体" w:eastAsia="宋体"/>
                <w:sz w:val="16"/>
              </w:rPr>
              <w:t>10.00</w:t>
            </w:r>
          </w:p>
        </w:tc>
      </w:tr>
      <w:tr w14:paraId="4C1B38A2">
        <w:tblPrEx>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3FB66FAD"/>
        </w:tc>
        <w:tc>
          <w:tcPr>
            <w:tcW w:w="11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8D61C">
            <w:pPr>
              <w:jc w:val="center"/>
            </w:pPr>
            <w:r>
              <w:rPr>
                <w:rFonts w:ascii="宋体" w:hAnsi="宋体" w:eastAsia="宋体"/>
                <w:sz w:val="16"/>
              </w:rPr>
              <w:t>其中：当年财政拨款</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E06AB">
            <w:pPr>
              <w:jc w:val="center"/>
            </w:pPr>
            <w:r>
              <w:rPr>
                <w:rFonts w:ascii="宋体" w:hAnsi="宋体" w:eastAsia="宋体"/>
                <w:sz w:val="16"/>
              </w:rPr>
              <w:t>31.00</w:t>
            </w:r>
          </w:p>
        </w:tc>
        <w:tc>
          <w:tcPr>
            <w:tcW w:w="13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2F641">
            <w:pPr>
              <w:jc w:val="center"/>
            </w:pPr>
            <w:r>
              <w:rPr>
                <w:rFonts w:ascii="宋体" w:hAnsi="宋体" w:eastAsia="宋体"/>
                <w:sz w:val="16"/>
              </w:rPr>
              <w:t>31.00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7D380">
            <w:pPr>
              <w:jc w:val="center"/>
            </w:pPr>
            <w:r>
              <w:rPr>
                <w:rFonts w:ascii="宋体" w:hAnsi="宋体" w:eastAsia="宋体"/>
                <w:sz w:val="16"/>
              </w:rPr>
              <w:t>31.00</w:t>
            </w:r>
          </w:p>
        </w:tc>
        <w:tc>
          <w:tcPr>
            <w:tcW w:w="15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1FE41">
            <w:pPr>
              <w:jc w:val="center"/>
            </w:pPr>
            <w:r>
              <w:rPr>
                <w:rFonts w:ascii="宋体" w:hAnsi="宋体" w:eastAsia="宋体"/>
                <w:sz w:val="16"/>
              </w:rPr>
              <w:t>—</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7EAE5">
            <w:pPr>
              <w:jc w:val="center"/>
            </w:pPr>
            <w:r>
              <w:rPr>
                <w:rFonts w:ascii="宋体" w:hAnsi="宋体" w:eastAsia="宋体"/>
                <w:sz w:val="16"/>
              </w:rPr>
              <w:t>—</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06BFA636">
            <w:pPr>
              <w:jc w:val="center"/>
            </w:pPr>
            <w:r>
              <w:rPr>
                <w:rFonts w:ascii="宋体" w:hAnsi="宋体" w:eastAsia="宋体"/>
                <w:sz w:val="16"/>
              </w:rPr>
              <w:t>—</w:t>
            </w:r>
          </w:p>
        </w:tc>
      </w:tr>
      <w:tr w14:paraId="2B2CD4FC">
        <w:tblPrEx>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51FF111F"/>
        </w:tc>
        <w:tc>
          <w:tcPr>
            <w:tcW w:w="11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899CE">
            <w:pPr>
              <w:jc w:val="center"/>
            </w:pPr>
            <w:r>
              <w:rPr>
                <w:rFonts w:ascii="宋体" w:hAnsi="宋体" w:eastAsia="宋体"/>
                <w:sz w:val="16"/>
              </w:rPr>
              <w:t xml:space="preserve">  其他资金</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55FE8">
            <w:pPr>
              <w:jc w:val="center"/>
            </w:pPr>
            <w:r>
              <w:rPr>
                <w:rFonts w:ascii="宋体" w:hAnsi="宋体" w:eastAsia="宋体"/>
                <w:sz w:val="16"/>
              </w:rPr>
              <w:t>0.00</w:t>
            </w:r>
          </w:p>
        </w:tc>
        <w:tc>
          <w:tcPr>
            <w:tcW w:w="13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7ADD9">
            <w:pPr>
              <w:jc w:val="center"/>
            </w:pPr>
            <w:r>
              <w:rPr>
                <w:rFonts w:ascii="宋体" w:hAnsi="宋体" w:eastAsia="宋体"/>
                <w:sz w:val="16"/>
              </w:rPr>
              <w:t>0.00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EF9F8">
            <w:pPr>
              <w:jc w:val="center"/>
            </w:pPr>
            <w:r>
              <w:rPr>
                <w:rFonts w:ascii="宋体" w:hAnsi="宋体" w:eastAsia="宋体"/>
                <w:sz w:val="16"/>
              </w:rPr>
              <w:t>0.00</w:t>
            </w:r>
          </w:p>
        </w:tc>
        <w:tc>
          <w:tcPr>
            <w:tcW w:w="15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78D75">
            <w:pPr>
              <w:jc w:val="center"/>
            </w:pPr>
            <w:r>
              <w:rPr>
                <w:rFonts w:ascii="宋体" w:hAnsi="宋体" w:eastAsia="宋体"/>
                <w:sz w:val="16"/>
              </w:rPr>
              <w:t>—</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36E10">
            <w:pPr>
              <w:jc w:val="center"/>
            </w:pPr>
            <w:r>
              <w:rPr>
                <w:rFonts w:ascii="宋体" w:hAnsi="宋体" w:eastAsia="宋体"/>
                <w:sz w:val="16"/>
              </w:rPr>
              <w:t>—</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0A2378D3">
            <w:pPr>
              <w:jc w:val="center"/>
            </w:pPr>
            <w:r>
              <w:rPr>
                <w:rFonts w:ascii="宋体" w:hAnsi="宋体" w:eastAsia="宋体"/>
                <w:sz w:val="16"/>
              </w:rPr>
              <w:t>—</w:t>
            </w:r>
          </w:p>
        </w:tc>
      </w:tr>
      <w:tr w14:paraId="06DB187C">
        <w:tblPrEx>
          <w:tblCellMar>
            <w:top w:w="0" w:type="dxa"/>
            <w:left w:w="108" w:type="dxa"/>
            <w:bottom w:w="0" w:type="dxa"/>
            <w:right w:w="108" w:type="dxa"/>
          </w:tblCellMar>
        </w:tblPrEx>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7B260">
            <w:pPr>
              <w:jc w:val="center"/>
            </w:pPr>
            <w:r>
              <w:rPr>
                <w:rFonts w:ascii="宋体" w:hAnsi="宋体" w:eastAsia="宋体"/>
                <w:sz w:val="16"/>
              </w:rPr>
              <w:t>年度总体目标</w:t>
            </w:r>
          </w:p>
        </w:tc>
        <w:tc>
          <w:tcPr>
            <w:tcW w:w="422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2F723">
            <w:pPr>
              <w:jc w:val="center"/>
            </w:pPr>
            <w:r>
              <w:rPr>
                <w:rFonts w:ascii="宋体" w:hAnsi="宋体" w:eastAsia="宋体"/>
                <w:sz w:val="16"/>
              </w:rPr>
              <w:t>预期目标</w:t>
            </w:r>
          </w:p>
        </w:tc>
        <w:tc>
          <w:tcPr>
            <w:tcW w:w="422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F42574">
            <w:pPr>
              <w:jc w:val="center"/>
            </w:pPr>
            <w:r>
              <w:rPr>
                <w:rFonts w:ascii="宋体" w:hAnsi="宋体" w:eastAsia="宋体"/>
                <w:sz w:val="16"/>
              </w:rPr>
              <w:t>实际完成情况</w:t>
            </w:r>
          </w:p>
        </w:tc>
      </w:tr>
      <w:tr w14:paraId="2A56C658">
        <w:tblPrEx>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79A30EA1"/>
        </w:tc>
        <w:tc>
          <w:tcPr>
            <w:tcW w:w="422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A682F">
            <w:pPr>
              <w:jc w:val="both"/>
            </w:pPr>
            <w:r>
              <w:rPr>
                <w:rFonts w:ascii="宋体" w:hAnsi="宋体" w:eastAsia="宋体"/>
                <w:sz w:val="16"/>
              </w:rPr>
              <w:t>根据《关于下达2024年自治区农机购置与应用补贴资金预算的通知》（伊州财农〔2024〕23号），通过对直接从事农业生产的个人或生产经营组织购买农业机械给予补贴，年度完成补贴机具数量不少于96台，受益农户不少于73户，全区主要农作物耕种收综合机械化率达到98.6%，资金使用无重大违规违纪问题，达到推动农业机械化向全程全面高质高效转型升级，助力全面推进乡村振兴和加快农业农村现代化目的。</w:t>
            </w:r>
          </w:p>
        </w:tc>
        <w:tc>
          <w:tcPr>
            <w:tcW w:w="422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3C097F">
            <w:pPr>
              <w:jc w:val="both"/>
            </w:pPr>
            <w:r>
              <w:rPr>
                <w:rFonts w:ascii="宋体" w:hAnsi="宋体" w:eastAsia="宋体"/>
                <w:sz w:val="16"/>
              </w:rPr>
              <w:t>直接从事农业生产的个人或生产经营组织购买农业机械给予补贴，年度完成补贴机具数量96台，受益农户73户，全区主要农作物耕种收综合机械化率达到98.74%，资金使用无重大违规违纪问题，达到推动农业机械化向全程全面高质高效转型升级，助力全面推进乡村振兴和加快农业农村现代化目的。</w:t>
            </w:r>
          </w:p>
        </w:tc>
      </w:tr>
      <w:tr w14:paraId="6760065D">
        <w:tblPrEx>
          <w:tblCellMar>
            <w:top w:w="0" w:type="dxa"/>
            <w:left w:w="108" w:type="dxa"/>
            <w:bottom w:w="0" w:type="dxa"/>
            <w:right w:w="108" w:type="dxa"/>
          </w:tblCellMar>
        </w:tblPrEx>
        <w:tc>
          <w:tcPr>
            <w:tcW w:w="610" w:type="dxa"/>
            <w:tcBorders>
              <w:top w:val="single" w:color="auto" w:sz="10" w:space="0"/>
              <w:left w:val="single" w:color="auto" w:sz="10" w:space="0"/>
              <w:bottom w:val="single" w:color="auto" w:sz="10" w:space="0"/>
              <w:right w:val="single" w:color="auto" w:sz="10" w:space="0"/>
              <w:insideV w:val="single" w:sz="10" w:space="0"/>
            </w:tcBorders>
          </w:tcPr>
          <w:p w14:paraId="476F993F"/>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7B5BB663">
            <w:pPr>
              <w:jc w:val="center"/>
            </w:pPr>
            <w:r>
              <w:rPr>
                <w:rFonts w:ascii="宋体" w:hAnsi="宋体" w:eastAsia="宋体"/>
                <w:sz w:val="16"/>
              </w:rPr>
              <w:t>一级指标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6AC20B2C">
            <w:pPr>
              <w:jc w:val="center"/>
            </w:pPr>
            <w:r>
              <w:rPr>
                <w:rFonts w:ascii="宋体" w:hAnsi="宋体" w:eastAsia="宋体"/>
                <w:sz w:val="16"/>
              </w:rPr>
              <w:t>二级指标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43E6DD63">
            <w:pPr>
              <w:jc w:val="center"/>
            </w:pPr>
            <w:r>
              <w:rPr>
                <w:rFonts w:ascii="宋体" w:hAnsi="宋体" w:eastAsia="宋体"/>
                <w:sz w:val="16"/>
              </w:rPr>
              <w:t>三级指标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87BA428">
            <w:pPr>
              <w:jc w:val="center"/>
            </w:pPr>
            <w:r>
              <w:rPr>
                <w:rFonts w:ascii="宋体" w:hAnsi="宋体" w:eastAsia="宋体"/>
                <w:sz w:val="16"/>
              </w:rPr>
              <w:t>权重</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460A5E45">
            <w:pPr>
              <w:jc w:val="center"/>
            </w:pPr>
            <w:r>
              <w:rPr>
                <w:rFonts w:ascii="宋体" w:hAnsi="宋体" w:eastAsia="宋体"/>
                <w:sz w:val="16"/>
              </w:rPr>
              <w:t>目标值</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B2B4ED8">
            <w:pPr>
              <w:jc w:val="center"/>
            </w:pPr>
            <w:r>
              <w:rPr>
                <w:rFonts w:ascii="宋体" w:hAnsi="宋体" w:eastAsia="宋体"/>
                <w:sz w:val="16"/>
              </w:rPr>
              <w:t>业绩值</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CDDAA89">
            <w:pPr>
              <w:jc w:val="center"/>
            </w:pPr>
            <w:r>
              <w:rPr>
                <w:rFonts w:ascii="宋体" w:hAnsi="宋体" w:eastAsia="宋体"/>
                <w:sz w:val="16"/>
              </w:rPr>
              <w:t>完成率</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7F31054">
            <w:pPr>
              <w:jc w:val="center"/>
            </w:pPr>
            <w:r>
              <w:rPr>
                <w:rFonts w:ascii="宋体" w:hAnsi="宋体" w:eastAsia="宋体"/>
                <w:sz w:val="16"/>
              </w:rPr>
              <w:t>得分</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531FE35F">
            <w:pPr>
              <w:jc w:val="center"/>
            </w:pPr>
            <w:r>
              <w:rPr>
                <w:rFonts w:ascii="宋体" w:hAnsi="宋体" w:eastAsia="宋体"/>
                <w:sz w:val="16"/>
              </w:rPr>
              <w:t>指标值设定依据</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00C7152B">
            <w:pPr>
              <w:jc w:val="center"/>
            </w:pPr>
            <w:r>
              <w:rPr>
                <w:rFonts w:ascii="宋体" w:hAnsi="宋体" w:eastAsia="宋体"/>
                <w:sz w:val="16"/>
              </w:rPr>
              <w:t>上年完成情况</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AF9721E">
            <w:pPr>
              <w:jc w:val="center"/>
            </w:pPr>
            <w:r>
              <w:rPr>
                <w:rFonts w:ascii="宋体" w:hAnsi="宋体" w:eastAsia="宋体"/>
                <w:sz w:val="16"/>
              </w:rPr>
              <w:t>赋分规则</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3CD8E884">
            <w:pPr>
              <w:jc w:val="center"/>
            </w:pPr>
            <w:r>
              <w:rPr>
                <w:rFonts w:ascii="宋体" w:hAnsi="宋体" w:eastAsia="宋体"/>
                <w:sz w:val="16"/>
              </w:rPr>
              <w:t>佐证资料</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52EE6305">
            <w:pPr>
              <w:jc w:val="center"/>
            </w:pPr>
            <w:r>
              <w:rPr>
                <w:rFonts w:ascii="宋体" w:hAnsi="宋体" w:eastAsia="宋体"/>
                <w:sz w:val="16"/>
              </w:rPr>
              <w:t>偏差原因分析及改进措施</w:t>
            </w:r>
          </w:p>
        </w:tc>
      </w:tr>
      <w:tr w14:paraId="7FDA0F10">
        <w:tblPrEx>
          <w:tblCellMar>
            <w:top w:w="0" w:type="dxa"/>
            <w:left w:w="108" w:type="dxa"/>
            <w:bottom w:w="0" w:type="dxa"/>
            <w:right w:w="108" w:type="dxa"/>
          </w:tblCellMar>
        </w:tblPrEx>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A8D84">
            <w:pPr>
              <w:jc w:val="center"/>
            </w:pPr>
            <w:r>
              <w:rPr>
                <w:rFonts w:ascii="宋体" w:hAnsi="宋体" w:eastAsia="宋体"/>
                <w:sz w:val="16"/>
              </w:rPr>
              <w:t>年度绩效指标完成情况</w:t>
            </w:r>
          </w:p>
        </w:tc>
        <w:tc>
          <w:tcPr>
            <w:tcW w:w="57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DA3E9">
            <w:pPr>
              <w:jc w:val="center"/>
            </w:pPr>
            <w:r>
              <w:rPr>
                <w:rFonts w:ascii="宋体" w:hAnsi="宋体" w:eastAsia="宋体"/>
                <w:sz w:val="16"/>
              </w:rPr>
              <w:t>产出指标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196845EA">
            <w:pPr>
              <w:jc w:val="center"/>
            </w:pPr>
            <w:r>
              <w:rPr>
                <w:rFonts w:ascii="宋体" w:hAnsi="宋体" w:eastAsia="宋体"/>
                <w:sz w:val="16"/>
              </w:rPr>
              <w:t>数量指标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66326FB2">
            <w:pPr>
              <w:jc w:val="center"/>
            </w:pPr>
            <w:r>
              <w:rPr>
                <w:rFonts w:ascii="宋体" w:hAnsi="宋体" w:eastAsia="宋体"/>
                <w:sz w:val="16"/>
              </w:rPr>
              <w:t>农机购置与应用补贴机具数</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71B3441">
            <w:pPr>
              <w:jc w:val="center"/>
            </w:pPr>
            <w:r>
              <w:rPr>
                <w:rFonts w:ascii="宋体" w:hAnsi="宋体" w:eastAsia="宋体"/>
                <w:sz w:val="16"/>
              </w:rPr>
              <w:t>20</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11DEA987">
            <w:pPr>
              <w:jc w:val="center"/>
            </w:pPr>
            <w:r>
              <w:rPr>
                <w:rFonts w:ascii="宋体" w:hAnsi="宋体" w:eastAsia="宋体"/>
                <w:sz w:val="16"/>
              </w:rPr>
              <w:t>&gt;=96台</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F7A2ECC">
            <w:pPr>
              <w:jc w:val="center"/>
            </w:pPr>
            <w:r>
              <w:rPr>
                <w:rFonts w:ascii="宋体" w:hAnsi="宋体" w:eastAsia="宋体"/>
                <w:sz w:val="16"/>
              </w:rPr>
              <w:t>96台</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ED17A14">
            <w:pPr>
              <w:jc w:val="center"/>
            </w:pPr>
            <w:r>
              <w:rPr>
                <w:rFonts w:ascii="宋体" w:hAnsi="宋体" w:eastAsia="宋体"/>
                <w:sz w:val="16"/>
              </w:rPr>
              <w:t>100%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3F68888E">
            <w:pPr>
              <w:jc w:val="center"/>
            </w:pPr>
            <w:r>
              <w:rPr>
                <w:rFonts w:ascii="宋体" w:hAnsi="宋体" w:eastAsia="宋体"/>
                <w:sz w:val="16"/>
              </w:rPr>
              <w:t>20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F88B776">
            <w:pPr>
              <w:jc w:val="center"/>
            </w:pPr>
            <w:r>
              <w:rPr>
                <w:rFonts w:ascii="宋体" w:hAnsi="宋体" w:eastAsia="宋体"/>
                <w:sz w:val="16"/>
              </w:rPr>
              <w:t>计划标准</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4E65A1AC">
            <w:pPr>
              <w:jc w:val="center"/>
            </w:pPr>
            <w:r>
              <w:rPr>
                <w:rFonts w:ascii="宋体" w:hAnsi="宋体" w:eastAsia="宋体"/>
                <w:sz w:val="16"/>
              </w:rPr>
              <w:t>97台</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5E5667F4">
            <w:pPr>
              <w:jc w:val="center"/>
            </w:pPr>
            <w:r>
              <w:rPr>
                <w:rFonts w:ascii="宋体" w:hAnsi="宋体" w:eastAsia="宋体"/>
                <w:sz w:val="16"/>
              </w:rPr>
              <w:t>按照完成比例赋分</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4C44113B">
            <w:pPr>
              <w:jc w:val="center"/>
            </w:pPr>
            <w:r>
              <w:rPr>
                <w:rFonts w:ascii="宋体" w:hAnsi="宋体" w:eastAsia="宋体"/>
                <w:sz w:val="16"/>
              </w:rPr>
              <w:t>工作资料</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523B9426">
            <w:pPr>
              <w:jc w:val="center"/>
            </w:pPr>
          </w:p>
        </w:tc>
      </w:tr>
      <w:tr w14:paraId="319EF609">
        <w:tblPrEx>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0B36B832"/>
        </w:tc>
        <w:tc>
          <w:tcPr>
            <w:tcW w:w="574" w:type="dxa"/>
            <w:vMerge w:val="continue"/>
            <w:tcBorders>
              <w:top w:val="single" w:color="auto" w:sz="10" w:space="0"/>
              <w:left w:val="single" w:color="auto" w:sz="10" w:space="0"/>
              <w:bottom w:val="single" w:color="auto" w:sz="10" w:space="0"/>
              <w:right w:val="single" w:color="auto" w:sz="10" w:space="0"/>
              <w:insideV w:val="single" w:sz="10" w:space="0"/>
            </w:tcBorders>
          </w:tcPr>
          <w:p w14:paraId="2F4B8B11"/>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53773046">
            <w:pPr>
              <w:jc w:val="center"/>
            </w:pPr>
            <w:r>
              <w:rPr>
                <w:rFonts w:ascii="宋体" w:hAnsi="宋体" w:eastAsia="宋体"/>
                <w:sz w:val="16"/>
              </w:rPr>
              <w:t>质量指标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31CB5AE3">
            <w:pPr>
              <w:jc w:val="center"/>
            </w:pPr>
            <w:r>
              <w:rPr>
                <w:rFonts w:ascii="宋体" w:hAnsi="宋体" w:eastAsia="宋体"/>
                <w:sz w:val="16"/>
              </w:rPr>
              <w:t>农作物耕种收机械化率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4B99B02">
            <w:pPr>
              <w:jc w:val="center"/>
            </w:pPr>
            <w:r>
              <w:rPr>
                <w:rFonts w:ascii="宋体" w:hAnsi="宋体" w:eastAsia="宋体"/>
                <w:sz w:val="16"/>
              </w:rPr>
              <w:t>10</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7E17191E">
            <w:pPr>
              <w:jc w:val="center"/>
            </w:pPr>
            <w:r>
              <w:rPr>
                <w:rFonts w:ascii="宋体" w:hAnsi="宋体" w:eastAsia="宋体"/>
                <w:sz w:val="16"/>
              </w:rPr>
              <w:t>&gt;=98.60%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6E4AB73">
            <w:pPr>
              <w:jc w:val="center"/>
            </w:pPr>
            <w:r>
              <w:rPr>
                <w:rFonts w:ascii="宋体" w:hAnsi="宋体" w:eastAsia="宋体"/>
                <w:sz w:val="16"/>
              </w:rPr>
              <w:t>98.74%</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4711FFA">
            <w:pPr>
              <w:jc w:val="center"/>
            </w:pPr>
            <w:r>
              <w:rPr>
                <w:rFonts w:ascii="宋体" w:hAnsi="宋体" w:eastAsia="宋体"/>
                <w:sz w:val="16"/>
              </w:rPr>
              <w:t>100.14%</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E540720">
            <w:pPr>
              <w:jc w:val="center"/>
            </w:pPr>
            <w:r>
              <w:rPr>
                <w:rFonts w:ascii="宋体" w:hAnsi="宋体" w:eastAsia="宋体"/>
                <w:sz w:val="16"/>
              </w:rPr>
              <w:t>10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185D339">
            <w:pPr>
              <w:jc w:val="center"/>
            </w:pPr>
            <w:r>
              <w:rPr>
                <w:rFonts w:ascii="宋体" w:hAnsi="宋体" w:eastAsia="宋体"/>
                <w:sz w:val="16"/>
              </w:rPr>
              <w:t>计划标准</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7BEAC049">
            <w:pPr>
              <w:jc w:val="center"/>
            </w:pPr>
            <w:r>
              <w:rPr>
                <w:rFonts w:ascii="宋体" w:hAnsi="宋体" w:eastAsia="宋体"/>
                <w:sz w:val="16"/>
              </w:rPr>
              <w:t>&gt;=98.60%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5DB7C125">
            <w:pPr>
              <w:jc w:val="center"/>
            </w:pPr>
            <w:r>
              <w:rPr>
                <w:rFonts w:ascii="宋体" w:hAnsi="宋体" w:eastAsia="宋体"/>
                <w:sz w:val="16"/>
              </w:rPr>
              <w:t>按照完成比例赋分</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4F5AA8E8">
            <w:pPr>
              <w:jc w:val="center"/>
            </w:pPr>
            <w:r>
              <w:rPr>
                <w:rFonts w:ascii="宋体" w:hAnsi="宋体" w:eastAsia="宋体"/>
                <w:sz w:val="16"/>
              </w:rPr>
              <w:t>工作资料</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77462EAA">
            <w:pPr>
              <w:jc w:val="center"/>
            </w:pPr>
          </w:p>
        </w:tc>
      </w:tr>
      <w:tr w14:paraId="504D787F">
        <w:tblPrEx>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7F2397C2"/>
        </w:tc>
        <w:tc>
          <w:tcPr>
            <w:tcW w:w="574" w:type="dxa"/>
            <w:vMerge w:val="continue"/>
            <w:tcBorders>
              <w:top w:val="single" w:color="auto" w:sz="10" w:space="0"/>
              <w:left w:val="single" w:color="auto" w:sz="10" w:space="0"/>
              <w:bottom w:val="single" w:color="auto" w:sz="10" w:space="0"/>
              <w:right w:val="single" w:color="auto" w:sz="10" w:space="0"/>
              <w:insideV w:val="single" w:sz="10" w:space="0"/>
            </w:tcBorders>
          </w:tcPr>
          <w:p w14:paraId="71C751DA"/>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7FDCD1D2">
            <w:pPr>
              <w:jc w:val="center"/>
            </w:pPr>
            <w:r>
              <w:rPr>
                <w:rFonts w:ascii="宋体" w:hAnsi="宋体" w:eastAsia="宋体"/>
                <w:sz w:val="16"/>
              </w:rPr>
              <w:t>时效指标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3FB80C09">
            <w:pPr>
              <w:jc w:val="center"/>
            </w:pPr>
            <w:r>
              <w:rPr>
                <w:rFonts w:ascii="宋体" w:hAnsi="宋体" w:eastAsia="宋体"/>
                <w:sz w:val="16"/>
              </w:rPr>
              <w:t>农机购置补贴年度资金兑付率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1D1A8B9">
            <w:pPr>
              <w:jc w:val="center"/>
            </w:pPr>
            <w:r>
              <w:rPr>
                <w:rFonts w:ascii="宋体" w:hAnsi="宋体" w:eastAsia="宋体"/>
                <w:sz w:val="16"/>
              </w:rPr>
              <w:t>10</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20034827">
            <w:pPr>
              <w:jc w:val="center"/>
            </w:pPr>
            <w:r>
              <w:rPr>
                <w:rFonts w:ascii="宋体" w:hAnsi="宋体" w:eastAsia="宋体"/>
                <w:sz w:val="16"/>
              </w:rPr>
              <w:t>&gt;=95%</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BF6673D">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DAFD224">
            <w:pPr>
              <w:jc w:val="center"/>
            </w:pPr>
            <w:r>
              <w:rPr>
                <w:rFonts w:ascii="宋体" w:hAnsi="宋体" w:eastAsia="宋体"/>
                <w:sz w:val="16"/>
              </w:rPr>
              <w:t>105.26%</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11594D21">
            <w:pPr>
              <w:jc w:val="center"/>
            </w:pPr>
            <w:r>
              <w:rPr>
                <w:rFonts w:ascii="宋体" w:hAnsi="宋体" w:eastAsia="宋体"/>
                <w:sz w:val="16"/>
              </w:rPr>
              <w:t>10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52C2DEC">
            <w:pPr>
              <w:jc w:val="center"/>
            </w:pPr>
            <w:r>
              <w:rPr>
                <w:rFonts w:ascii="宋体" w:hAnsi="宋体" w:eastAsia="宋体"/>
                <w:sz w:val="16"/>
              </w:rPr>
              <w:t>计划标准</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4AC1DECF">
            <w:pPr>
              <w:jc w:val="center"/>
            </w:pPr>
            <w:r>
              <w:rPr>
                <w:rFonts w:ascii="宋体" w:hAnsi="宋体" w:eastAsia="宋体"/>
                <w:sz w:val="16"/>
              </w:rPr>
              <w:t>100%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7EEFE8BF">
            <w:pPr>
              <w:jc w:val="center"/>
            </w:pPr>
            <w:r>
              <w:rPr>
                <w:rFonts w:ascii="宋体" w:hAnsi="宋体" w:eastAsia="宋体"/>
                <w:sz w:val="16"/>
              </w:rPr>
              <w:t>按照完成比例赋分</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1B84B6DB">
            <w:pPr>
              <w:jc w:val="center"/>
            </w:pPr>
            <w:r>
              <w:rPr>
                <w:rFonts w:ascii="宋体" w:hAnsi="宋体" w:eastAsia="宋体"/>
                <w:sz w:val="16"/>
              </w:rPr>
              <w:t>原始凭证</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0734C7EE">
            <w:pPr>
              <w:jc w:val="center"/>
            </w:pPr>
            <w:r>
              <w:rPr>
                <w:rFonts w:ascii="宋体" w:hAnsi="宋体" w:eastAsia="宋体"/>
                <w:sz w:val="16"/>
              </w:rPr>
              <w:t>原因：资金刚好能够支付所申请的机具数量；改进措施：继续保持该进度。</w:t>
            </w:r>
          </w:p>
        </w:tc>
      </w:tr>
      <w:tr w14:paraId="317C6F58">
        <w:tblPrEx>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04323328"/>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39C66F83">
            <w:pPr>
              <w:jc w:val="center"/>
            </w:pPr>
            <w:r>
              <w:rPr>
                <w:rFonts w:ascii="宋体" w:hAnsi="宋体" w:eastAsia="宋体"/>
                <w:sz w:val="16"/>
              </w:rPr>
              <w:t>成本指标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223A193E">
            <w:pPr>
              <w:jc w:val="center"/>
            </w:pPr>
            <w:r>
              <w:rPr>
                <w:rFonts w:ascii="宋体" w:hAnsi="宋体" w:eastAsia="宋体"/>
                <w:sz w:val="16"/>
              </w:rPr>
              <w:t>经济成本指标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67032CFC">
            <w:pPr>
              <w:jc w:val="center"/>
            </w:pPr>
            <w:r>
              <w:rPr>
                <w:rFonts w:ascii="宋体" w:hAnsi="宋体" w:eastAsia="宋体"/>
                <w:sz w:val="16"/>
              </w:rPr>
              <w:t>农机购置与应用补贴标准</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81160BF">
            <w:pPr>
              <w:jc w:val="center"/>
            </w:pPr>
            <w:r>
              <w:rPr>
                <w:rFonts w:ascii="宋体" w:hAnsi="宋体" w:eastAsia="宋体"/>
                <w:sz w:val="16"/>
              </w:rPr>
              <w:t>20</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68212526">
            <w:pPr>
              <w:jc w:val="center"/>
            </w:pPr>
            <w:r>
              <w:rPr>
                <w:rFonts w:ascii="宋体" w:hAnsi="宋体" w:eastAsia="宋体"/>
                <w:sz w:val="16"/>
              </w:rPr>
              <w:t>&lt;=0.42万元/户</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073B2B9">
            <w:pPr>
              <w:jc w:val="center"/>
            </w:pPr>
            <w:r>
              <w:rPr>
                <w:rFonts w:ascii="宋体" w:hAnsi="宋体" w:eastAsia="宋体"/>
                <w:sz w:val="16"/>
              </w:rPr>
              <w:t>0.42万元/户</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B71A43B">
            <w:pPr>
              <w:jc w:val="center"/>
            </w:pPr>
            <w:r>
              <w:rPr>
                <w:rFonts w:ascii="宋体" w:hAnsi="宋体" w:eastAsia="宋体"/>
                <w:sz w:val="16"/>
              </w:rPr>
              <w:t>100%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62200759">
            <w:pPr>
              <w:jc w:val="center"/>
            </w:pPr>
            <w:r>
              <w:rPr>
                <w:rFonts w:ascii="宋体" w:hAnsi="宋体" w:eastAsia="宋体"/>
                <w:sz w:val="16"/>
              </w:rPr>
              <w:t>20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62044092">
            <w:pPr>
              <w:jc w:val="center"/>
            </w:pPr>
            <w:r>
              <w:rPr>
                <w:rFonts w:ascii="宋体" w:hAnsi="宋体" w:eastAsia="宋体"/>
                <w:sz w:val="16"/>
              </w:rPr>
              <w:t>计划标准</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69161985">
            <w:pPr>
              <w:jc w:val="center"/>
            </w:pPr>
            <w:r>
              <w:rPr>
                <w:rFonts w:ascii="宋体" w:hAnsi="宋体" w:eastAsia="宋体"/>
                <w:sz w:val="16"/>
              </w:rPr>
              <w:t>1.05万元/户</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76381060">
            <w:pPr>
              <w:jc w:val="center"/>
            </w:pPr>
            <w:r>
              <w:rPr>
                <w:rFonts w:ascii="宋体" w:hAnsi="宋体" w:eastAsia="宋体"/>
                <w:sz w:val="16"/>
              </w:rPr>
              <w:t>按照完成比例赋分</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0665B7E3">
            <w:pPr>
              <w:jc w:val="center"/>
            </w:pPr>
            <w:r>
              <w:rPr>
                <w:rFonts w:ascii="宋体" w:hAnsi="宋体" w:eastAsia="宋体"/>
                <w:sz w:val="16"/>
              </w:rPr>
              <w:t>原始凭证</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10015ADF">
            <w:pPr>
              <w:jc w:val="center"/>
            </w:pPr>
          </w:p>
        </w:tc>
      </w:tr>
      <w:tr w14:paraId="4BCEA129">
        <w:tblPrEx>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73A08DB5"/>
        </w:tc>
        <w:tc>
          <w:tcPr>
            <w:tcW w:w="57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A502A">
            <w:pPr>
              <w:jc w:val="center"/>
            </w:pPr>
            <w:r>
              <w:rPr>
                <w:rFonts w:ascii="宋体" w:hAnsi="宋体" w:eastAsia="宋体"/>
                <w:sz w:val="16"/>
              </w:rPr>
              <w:t>效益指标</w:t>
            </w:r>
          </w:p>
        </w:tc>
        <w:tc>
          <w:tcPr>
            <w:tcW w:w="57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1442A">
            <w:pPr>
              <w:jc w:val="center"/>
            </w:pPr>
            <w:r>
              <w:rPr>
                <w:rFonts w:ascii="宋体" w:hAnsi="宋体" w:eastAsia="宋体"/>
                <w:sz w:val="16"/>
              </w:rPr>
              <w:t>社会效益指标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35E215E0">
            <w:pPr>
              <w:jc w:val="center"/>
            </w:pPr>
            <w:r>
              <w:rPr>
                <w:rFonts w:ascii="宋体" w:hAnsi="宋体" w:eastAsia="宋体"/>
                <w:sz w:val="16"/>
              </w:rPr>
              <w:t>资金使用重大违规违纪问题</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48FA82D">
            <w:pPr>
              <w:jc w:val="center"/>
            </w:pPr>
            <w:r>
              <w:rPr>
                <w:rFonts w:ascii="宋体" w:hAnsi="宋体" w:eastAsia="宋体"/>
                <w:sz w:val="16"/>
              </w:rPr>
              <w:t>10</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60C75CEF">
            <w:pPr>
              <w:jc w:val="center"/>
            </w:pPr>
            <w:r>
              <w:rPr>
                <w:rFonts w:ascii="宋体" w:hAnsi="宋体" w:eastAsia="宋体"/>
                <w:sz w:val="16"/>
              </w:rPr>
              <w:t>无</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ED9D52D">
            <w:pPr>
              <w:jc w:val="center"/>
            </w:pPr>
            <w:r>
              <w:rPr>
                <w:rFonts w:ascii="宋体" w:hAnsi="宋体" w:eastAsia="宋体"/>
                <w:sz w:val="16"/>
              </w:rPr>
              <w:t>无</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4E625C9">
            <w:pPr>
              <w:jc w:val="center"/>
            </w:pPr>
            <w:r>
              <w:rPr>
                <w:rFonts w:ascii="宋体" w:hAnsi="宋体" w:eastAsia="宋体"/>
                <w:sz w:val="16"/>
              </w:rPr>
              <w:t>100%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1ABB820C">
            <w:pPr>
              <w:jc w:val="center"/>
            </w:pPr>
            <w:r>
              <w:rPr>
                <w:rFonts w:ascii="宋体" w:hAnsi="宋体" w:eastAsia="宋体"/>
                <w:sz w:val="16"/>
              </w:rPr>
              <w:t>10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7374AC6">
            <w:pPr>
              <w:jc w:val="center"/>
            </w:pPr>
            <w:r>
              <w:rPr>
                <w:rFonts w:ascii="宋体" w:hAnsi="宋体" w:eastAsia="宋体"/>
                <w:sz w:val="16"/>
              </w:rPr>
              <w:t>计划标准</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1785D434">
            <w:pPr>
              <w:jc w:val="center"/>
            </w:pPr>
            <w:r>
              <w:rPr>
                <w:rFonts w:ascii="宋体" w:hAnsi="宋体" w:eastAsia="宋体"/>
                <w:sz w:val="16"/>
              </w:rPr>
              <w:t>无</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FD8020B">
            <w:pPr>
              <w:jc w:val="center"/>
            </w:pPr>
            <w:r>
              <w:rPr>
                <w:rFonts w:ascii="宋体" w:hAnsi="宋体" w:eastAsia="宋体"/>
                <w:sz w:val="16"/>
              </w:rPr>
              <w:t>直接赋分</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4632E4E5">
            <w:pPr>
              <w:jc w:val="center"/>
            </w:pPr>
            <w:r>
              <w:rPr>
                <w:rFonts w:ascii="宋体" w:hAnsi="宋体" w:eastAsia="宋体"/>
                <w:sz w:val="16"/>
              </w:rPr>
              <w:t>工作资料</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18193FBE">
            <w:pPr>
              <w:jc w:val="center"/>
            </w:pPr>
          </w:p>
        </w:tc>
      </w:tr>
      <w:tr w14:paraId="7D9BF8E6">
        <w:tblPrEx>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71C03519"/>
        </w:tc>
        <w:tc>
          <w:tcPr>
            <w:tcW w:w="574" w:type="dxa"/>
            <w:vMerge w:val="continue"/>
            <w:tcBorders>
              <w:top w:val="single" w:color="auto" w:sz="10" w:space="0"/>
              <w:left w:val="single" w:color="auto" w:sz="10" w:space="0"/>
              <w:bottom w:val="single" w:color="auto" w:sz="10" w:space="0"/>
              <w:right w:val="single" w:color="auto" w:sz="10" w:space="0"/>
              <w:insideV w:val="single" w:sz="10" w:space="0"/>
            </w:tcBorders>
          </w:tcPr>
          <w:p w14:paraId="3BE74A30"/>
        </w:tc>
        <w:tc>
          <w:tcPr>
            <w:tcW w:w="574" w:type="dxa"/>
            <w:vMerge w:val="continue"/>
            <w:tcBorders>
              <w:top w:val="single" w:color="auto" w:sz="10" w:space="0"/>
              <w:left w:val="single" w:color="auto" w:sz="10" w:space="0"/>
              <w:bottom w:val="single" w:color="auto" w:sz="10" w:space="0"/>
              <w:right w:val="single" w:color="auto" w:sz="10" w:space="0"/>
              <w:insideV w:val="single" w:sz="10" w:space="0"/>
            </w:tcBorders>
          </w:tcPr>
          <w:p w14:paraId="5748C093"/>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3D50D8B1">
            <w:pPr>
              <w:jc w:val="center"/>
            </w:pPr>
            <w:r>
              <w:rPr>
                <w:rFonts w:ascii="宋体" w:hAnsi="宋体" w:eastAsia="宋体"/>
                <w:sz w:val="16"/>
              </w:rPr>
              <w:t>农机购置与应用补贴直接受益户数</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7B650BF">
            <w:pPr>
              <w:jc w:val="center"/>
            </w:pPr>
            <w:r>
              <w:rPr>
                <w:rFonts w:ascii="宋体" w:hAnsi="宋体" w:eastAsia="宋体"/>
                <w:sz w:val="16"/>
              </w:rPr>
              <w:t>10</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1BB269C7">
            <w:pPr>
              <w:jc w:val="center"/>
            </w:pPr>
            <w:r>
              <w:rPr>
                <w:rFonts w:ascii="宋体" w:hAnsi="宋体" w:eastAsia="宋体"/>
                <w:sz w:val="16"/>
              </w:rPr>
              <w:t>&gt;=73户</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E15079A">
            <w:pPr>
              <w:jc w:val="center"/>
            </w:pPr>
            <w:r>
              <w:rPr>
                <w:rFonts w:ascii="宋体" w:hAnsi="宋体" w:eastAsia="宋体"/>
                <w:sz w:val="16"/>
              </w:rPr>
              <w:t>73户</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E471236">
            <w:pPr>
              <w:jc w:val="center"/>
            </w:pPr>
            <w:r>
              <w:rPr>
                <w:rFonts w:ascii="宋体" w:hAnsi="宋体" w:eastAsia="宋体"/>
                <w:sz w:val="16"/>
              </w:rPr>
              <w:t>100%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0A6E450C">
            <w:pPr>
              <w:jc w:val="center"/>
            </w:pPr>
            <w:r>
              <w:rPr>
                <w:rFonts w:ascii="宋体" w:hAnsi="宋体" w:eastAsia="宋体"/>
                <w:sz w:val="16"/>
              </w:rPr>
              <w:t>10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7AA15B44">
            <w:pPr>
              <w:jc w:val="center"/>
            </w:pPr>
            <w:r>
              <w:rPr>
                <w:rFonts w:ascii="宋体" w:hAnsi="宋体" w:eastAsia="宋体"/>
                <w:sz w:val="16"/>
              </w:rPr>
              <w:t>计划标准</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0AE52F6D">
            <w:pPr>
              <w:jc w:val="center"/>
            </w:pPr>
            <w:r>
              <w:rPr>
                <w:rFonts w:ascii="宋体" w:hAnsi="宋体" w:eastAsia="宋体"/>
                <w:sz w:val="16"/>
              </w:rPr>
              <w:t>80户</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E724A87">
            <w:pPr>
              <w:jc w:val="center"/>
            </w:pPr>
            <w:r>
              <w:rPr>
                <w:rFonts w:ascii="宋体" w:hAnsi="宋体" w:eastAsia="宋体"/>
                <w:sz w:val="16"/>
              </w:rPr>
              <w:t>按照完成比例赋分</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3B5924BB">
            <w:pPr>
              <w:jc w:val="center"/>
            </w:pPr>
            <w:r>
              <w:rPr>
                <w:rFonts w:ascii="宋体" w:hAnsi="宋体" w:eastAsia="宋体"/>
                <w:sz w:val="16"/>
              </w:rPr>
              <w:t>工作资料</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3325244A">
            <w:pPr>
              <w:jc w:val="center"/>
            </w:pPr>
          </w:p>
        </w:tc>
      </w:tr>
      <w:tr w14:paraId="10D77950">
        <w:tblPrEx>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0E2A7475"/>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48C6985A">
            <w:pPr>
              <w:jc w:val="center"/>
            </w:pPr>
            <w:r>
              <w:rPr>
                <w:rFonts w:ascii="宋体" w:hAnsi="宋体" w:eastAsia="宋体"/>
                <w:sz w:val="16"/>
              </w:rPr>
              <w:t>满意度指标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325089AC">
            <w:pPr>
              <w:jc w:val="center"/>
            </w:pPr>
            <w:r>
              <w:rPr>
                <w:rFonts w:ascii="宋体" w:hAnsi="宋体" w:eastAsia="宋体"/>
                <w:sz w:val="16"/>
              </w:rPr>
              <w:t>满意度指标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4CA3B1CF">
            <w:pPr>
              <w:jc w:val="center"/>
            </w:pPr>
            <w:r>
              <w:rPr>
                <w:rFonts w:ascii="宋体" w:hAnsi="宋体" w:eastAsia="宋体"/>
                <w:sz w:val="16"/>
              </w:rPr>
              <w:t>购置补贴受益户满意度</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144FC45">
            <w:pPr>
              <w:jc w:val="center"/>
            </w:pPr>
            <w:r>
              <w:rPr>
                <w:rFonts w:ascii="宋体" w:hAnsi="宋体" w:eastAsia="宋体"/>
                <w:sz w:val="16"/>
              </w:rPr>
              <w:t>10</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40AA884F">
            <w:pPr>
              <w:jc w:val="center"/>
            </w:pPr>
            <w:r>
              <w:rPr>
                <w:rFonts w:ascii="宋体" w:hAnsi="宋体" w:eastAsia="宋体"/>
                <w:sz w:val="16"/>
              </w:rPr>
              <w:t>&gt;=90%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D00F2CC">
            <w:pPr>
              <w:jc w:val="center"/>
            </w:pPr>
            <w:r>
              <w:rPr>
                <w:rFonts w:ascii="宋体" w:hAnsi="宋体" w:eastAsia="宋体"/>
                <w:sz w:val="16"/>
              </w:rPr>
              <w:t>90%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B475619">
            <w:pPr>
              <w:jc w:val="center"/>
            </w:pPr>
            <w:r>
              <w:rPr>
                <w:rFonts w:ascii="宋体" w:hAnsi="宋体" w:eastAsia="宋体"/>
                <w:sz w:val="16"/>
              </w:rPr>
              <w:t>100%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EAAEA94">
            <w:pPr>
              <w:jc w:val="center"/>
            </w:pPr>
            <w:r>
              <w:rPr>
                <w:rFonts w:ascii="宋体" w:hAnsi="宋体" w:eastAsia="宋体"/>
                <w:sz w:val="16"/>
              </w:rPr>
              <w:t>10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7F91AE10">
            <w:pPr>
              <w:jc w:val="center"/>
            </w:pPr>
            <w:r>
              <w:rPr>
                <w:rFonts w:ascii="宋体" w:hAnsi="宋体" w:eastAsia="宋体"/>
                <w:sz w:val="16"/>
              </w:rPr>
              <w:t>计划标准</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374BA8F5">
            <w:pPr>
              <w:jc w:val="center"/>
            </w:pPr>
            <w:r>
              <w:rPr>
                <w:rFonts w:ascii="宋体" w:hAnsi="宋体" w:eastAsia="宋体"/>
                <w:sz w:val="16"/>
              </w:rPr>
              <w:t>&gt;=90%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3F9BAE41">
            <w:pPr>
              <w:jc w:val="center"/>
            </w:pPr>
            <w:r>
              <w:rPr>
                <w:rFonts w:ascii="宋体" w:hAnsi="宋体" w:eastAsia="宋体"/>
                <w:sz w:val="16"/>
              </w:rPr>
              <w:t>满意度赋分</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5CE43D94">
            <w:pPr>
              <w:jc w:val="center"/>
            </w:pPr>
            <w:r>
              <w:rPr>
                <w:rFonts w:ascii="宋体" w:hAnsi="宋体" w:eastAsia="宋体"/>
                <w:sz w:val="16"/>
              </w:rPr>
              <w:t>工作资料</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5FFA9B15">
            <w:pPr>
              <w:jc w:val="center"/>
            </w:pPr>
          </w:p>
        </w:tc>
      </w:tr>
      <w:tr w14:paraId="2F2E1C2B">
        <w:tblPrEx>
          <w:tblCellMar>
            <w:top w:w="0" w:type="dxa"/>
            <w:left w:w="108" w:type="dxa"/>
            <w:bottom w:w="0" w:type="dxa"/>
            <w:right w:w="108" w:type="dxa"/>
          </w:tblCellMar>
        </w:tblPrEx>
        <w:tc>
          <w:tcPr>
            <w:tcW w:w="23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1DD059">
            <w:pPr>
              <w:jc w:val="center"/>
            </w:pPr>
            <w:r>
              <w:rPr>
                <w:rFonts w:ascii="宋体" w:hAnsi="宋体" w:eastAsia="宋体"/>
                <w:sz w:val="16"/>
              </w:rPr>
              <w:t>总分</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6444D14">
            <w:pPr>
              <w:jc w:val="center"/>
            </w:pPr>
            <w:r>
              <w:rPr>
                <w:rFonts w:ascii="宋体" w:hAnsi="宋体" w:eastAsia="宋体"/>
                <w:sz w:val="16"/>
              </w:rPr>
              <w:t>100</w:t>
            </w:r>
          </w:p>
        </w:tc>
        <w:tc>
          <w:tcPr>
            <w:tcW w:w="688" w:type="dxa"/>
            <w:tcBorders>
              <w:top w:val="single" w:color="auto" w:sz="10" w:space="0"/>
              <w:left w:val="single" w:color="auto" w:sz="10" w:space="0"/>
              <w:bottom w:val="single" w:color="auto" w:sz="10" w:space="0"/>
              <w:right w:val="single" w:color="auto" w:sz="10" w:space="0"/>
              <w:insideV w:val="single" w:sz="10" w:space="0"/>
            </w:tcBorders>
          </w:tcPr>
          <w:p w14:paraId="2A1E9E2B"/>
        </w:tc>
        <w:tc>
          <w:tcPr>
            <w:tcW w:w="646" w:type="dxa"/>
            <w:tcBorders>
              <w:top w:val="single" w:color="auto" w:sz="10" w:space="0"/>
              <w:left w:val="single" w:color="auto" w:sz="10" w:space="0"/>
              <w:bottom w:val="single" w:color="auto" w:sz="10" w:space="0"/>
              <w:right w:val="single" w:color="auto" w:sz="10" w:space="0"/>
              <w:insideV w:val="single" w:sz="10" w:space="0"/>
            </w:tcBorders>
          </w:tcPr>
          <w:p w14:paraId="6D10A3F0"/>
        </w:tc>
        <w:tc>
          <w:tcPr>
            <w:tcW w:w="581" w:type="dxa"/>
            <w:tcBorders>
              <w:top w:val="single" w:color="auto" w:sz="10" w:space="0"/>
              <w:left w:val="single" w:color="auto" w:sz="10" w:space="0"/>
              <w:bottom w:val="single" w:color="auto" w:sz="10" w:space="0"/>
              <w:right w:val="single" w:color="auto" w:sz="10" w:space="0"/>
              <w:insideV w:val="single" w:sz="10" w:space="0"/>
            </w:tcBorders>
          </w:tcPr>
          <w:p w14:paraId="501084D9"/>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6F3765DB">
            <w:pPr>
              <w:jc w:val="center"/>
            </w:pPr>
            <w:r>
              <w:rPr>
                <w:rFonts w:ascii="宋体" w:hAnsi="宋体" w:eastAsia="宋体"/>
                <w:sz w:val="16"/>
              </w:rPr>
              <w:t>100分</w:t>
            </w:r>
          </w:p>
        </w:tc>
        <w:tc>
          <w:tcPr>
            <w:tcW w:w="794" w:type="dxa"/>
            <w:tcBorders>
              <w:top w:val="single" w:color="auto" w:sz="10" w:space="0"/>
              <w:left w:val="single" w:color="auto" w:sz="10" w:space="0"/>
              <w:bottom w:val="single" w:color="auto" w:sz="10" w:space="0"/>
              <w:right w:val="single" w:color="auto" w:sz="10" w:space="0"/>
              <w:insideV w:val="single" w:sz="10" w:space="0"/>
            </w:tcBorders>
          </w:tcPr>
          <w:p w14:paraId="490EE304"/>
        </w:tc>
        <w:tc>
          <w:tcPr>
            <w:tcW w:w="710" w:type="dxa"/>
            <w:tcBorders>
              <w:top w:val="single" w:color="auto" w:sz="10" w:space="0"/>
              <w:left w:val="single" w:color="auto" w:sz="10" w:space="0"/>
              <w:bottom w:val="single" w:color="auto" w:sz="10" w:space="0"/>
              <w:right w:val="single" w:color="auto" w:sz="10" w:space="0"/>
              <w:insideV w:val="single" w:sz="10" w:space="0"/>
            </w:tcBorders>
          </w:tcPr>
          <w:p w14:paraId="0A323604"/>
        </w:tc>
        <w:tc>
          <w:tcPr>
            <w:tcW w:w="674" w:type="dxa"/>
            <w:tcBorders>
              <w:top w:val="single" w:color="auto" w:sz="10" w:space="0"/>
              <w:left w:val="single" w:color="auto" w:sz="10" w:space="0"/>
              <w:bottom w:val="single" w:color="auto" w:sz="10" w:space="0"/>
              <w:right w:val="single" w:color="auto" w:sz="10" w:space="0"/>
              <w:insideV w:val="single" w:sz="10" w:space="0"/>
            </w:tcBorders>
          </w:tcPr>
          <w:p w14:paraId="50F979D3"/>
        </w:tc>
        <w:tc>
          <w:tcPr>
            <w:tcW w:w="665" w:type="dxa"/>
            <w:tcBorders>
              <w:top w:val="single" w:color="auto" w:sz="10" w:space="0"/>
              <w:left w:val="single" w:color="auto" w:sz="10" w:space="0"/>
              <w:bottom w:val="single" w:color="auto" w:sz="10" w:space="0"/>
              <w:right w:val="single" w:color="auto" w:sz="10" w:space="0"/>
              <w:insideV w:val="single" w:sz="10" w:space="0"/>
            </w:tcBorders>
          </w:tcPr>
          <w:p w14:paraId="540D520C"/>
        </w:tc>
        <w:tc>
          <w:tcPr>
            <w:tcW w:w="722" w:type="dxa"/>
            <w:tcBorders>
              <w:top w:val="single" w:color="auto" w:sz="10" w:space="0"/>
              <w:left w:val="single" w:color="auto" w:sz="10" w:space="0"/>
              <w:bottom w:val="single" w:color="auto" w:sz="10" w:space="0"/>
              <w:right w:val="single" w:color="auto" w:sz="10" w:space="0"/>
              <w:insideV w:val="single" w:sz="10" w:space="0"/>
            </w:tcBorders>
          </w:tcPr>
          <w:p w14:paraId="0844B806"/>
        </w:tc>
      </w:tr>
    </w:tbl>
    <w:p w14:paraId="30A816E1">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27"/>
        <w:gridCol w:w="696"/>
        <w:gridCol w:w="629"/>
        <w:gridCol w:w="776"/>
        <w:gridCol w:w="627"/>
        <w:gridCol w:w="624"/>
        <w:gridCol w:w="629"/>
        <w:gridCol w:w="625"/>
        <w:gridCol w:w="625"/>
        <w:gridCol w:w="696"/>
      </w:tblGrid>
      <w:tr w14:paraId="2BD21667">
        <w:tblPrEx>
          <w:tblCellMar>
            <w:top w:w="0" w:type="dxa"/>
            <w:left w:w="108" w:type="dxa"/>
            <w:bottom w:w="0" w:type="dxa"/>
            <w:right w:w="108" w:type="dxa"/>
          </w:tblCellMar>
        </w:tblPrEx>
        <w:tc>
          <w:tcPr>
            <w:tcW w:w="8848" w:type="dxa"/>
            <w:gridSpan w:val="14"/>
            <w:vAlign w:val="center"/>
          </w:tcPr>
          <w:p w14:paraId="29874CEC">
            <w:pPr>
              <w:jc w:val="center"/>
            </w:pPr>
            <w:r>
              <w:rPr>
                <w:rFonts w:ascii="宋体" w:hAnsi="宋体" w:eastAsia="宋体"/>
                <w:sz w:val="24"/>
              </w:rPr>
              <w:t>项目支出绩效自评表</w:t>
            </w:r>
          </w:p>
        </w:tc>
      </w:tr>
      <w:tr w14:paraId="25D37F68">
        <w:tblPrEx>
          <w:tblCellMar>
            <w:top w:w="0" w:type="dxa"/>
            <w:left w:w="108" w:type="dxa"/>
            <w:bottom w:w="0" w:type="dxa"/>
            <w:right w:w="108" w:type="dxa"/>
          </w:tblCellMar>
        </w:tblPrEx>
        <w:tc>
          <w:tcPr>
            <w:tcW w:w="8848" w:type="dxa"/>
            <w:gridSpan w:val="14"/>
            <w:vAlign w:val="center"/>
          </w:tcPr>
          <w:p w14:paraId="5F6F7712">
            <w:pPr>
              <w:jc w:val="center"/>
            </w:pPr>
            <w:r>
              <w:rPr>
                <w:rFonts w:ascii="宋体" w:hAnsi="宋体" w:eastAsia="宋体"/>
                <w:sz w:val="24"/>
              </w:rPr>
              <w:t>(2024年度)</w:t>
            </w:r>
          </w:p>
        </w:tc>
      </w:tr>
      <w:tr w14:paraId="0D1AEA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F7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E0251C">
            <w:pPr>
              <w:jc w:val="center"/>
            </w:pPr>
            <w:r>
              <w:rPr>
                <w:rFonts w:ascii="宋体" w:hAnsi="宋体" w:eastAsia="宋体"/>
                <w:sz w:val="16"/>
              </w:rPr>
              <w:t>2024年自治区动物防疫补助</w:t>
            </w:r>
          </w:p>
        </w:tc>
      </w:tr>
      <w:tr w14:paraId="3A2C62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6D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E9EA0">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B7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F7266F">
            <w:pPr>
              <w:jc w:val="center"/>
            </w:pPr>
            <w:r>
              <w:rPr>
                <w:rFonts w:ascii="宋体" w:hAnsi="宋体" w:eastAsia="宋体"/>
                <w:sz w:val="16"/>
              </w:rPr>
              <w:t>霍尔果斯市农业农村局</w:t>
            </w:r>
          </w:p>
        </w:tc>
      </w:tr>
      <w:tr w14:paraId="0C5AA0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4A53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3E4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1A1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24F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84B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DF5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FE9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466F">
            <w:pPr>
              <w:jc w:val="center"/>
            </w:pPr>
            <w:r>
              <w:rPr>
                <w:rFonts w:ascii="宋体" w:hAnsi="宋体" w:eastAsia="宋体"/>
                <w:sz w:val="16"/>
              </w:rPr>
              <w:t>得分</w:t>
            </w:r>
          </w:p>
        </w:tc>
      </w:tr>
      <w:tr w14:paraId="06E6A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A13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83C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E4F7A">
            <w:pPr>
              <w:jc w:val="center"/>
            </w:pPr>
            <w:r>
              <w:rPr>
                <w:rFonts w:ascii="宋体" w:hAnsi="宋体" w:eastAsia="宋体"/>
                <w:sz w:val="16"/>
              </w:rPr>
              <w:t>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DB870">
            <w:pPr>
              <w:jc w:val="center"/>
            </w:pPr>
            <w:r>
              <w:rPr>
                <w:rFonts w:ascii="宋体" w:hAnsi="宋体" w:eastAsia="宋体"/>
                <w:sz w:val="16"/>
              </w:rPr>
              <w:t>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47BA">
            <w:pPr>
              <w:jc w:val="center"/>
            </w:pPr>
            <w:r>
              <w:rPr>
                <w:rFonts w:ascii="宋体" w:hAnsi="宋体" w:eastAsia="宋体"/>
                <w:sz w:val="16"/>
              </w:rPr>
              <w:t>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D1D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F735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5D44">
            <w:pPr>
              <w:jc w:val="center"/>
            </w:pPr>
            <w:r>
              <w:rPr>
                <w:rFonts w:ascii="宋体" w:hAnsi="宋体" w:eastAsia="宋体"/>
                <w:sz w:val="16"/>
              </w:rPr>
              <w:t>10.00</w:t>
            </w:r>
          </w:p>
        </w:tc>
      </w:tr>
      <w:tr w14:paraId="738FC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6AD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F9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30D4A">
            <w:pPr>
              <w:jc w:val="center"/>
            </w:pPr>
            <w:r>
              <w:rPr>
                <w:rFonts w:ascii="宋体" w:hAnsi="宋体" w:eastAsia="宋体"/>
                <w:sz w:val="16"/>
              </w:rPr>
              <w:t>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2CDD2">
            <w:pPr>
              <w:jc w:val="center"/>
            </w:pPr>
            <w:r>
              <w:rPr>
                <w:rFonts w:ascii="宋体" w:hAnsi="宋体" w:eastAsia="宋体"/>
                <w:sz w:val="16"/>
              </w:rPr>
              <w:t>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A9B79">
            <w:pPr>
              <w:jc w:val="center"/>
            </w:pPr>
            <w:r>
              <w:rPr>
                <w:rFonts w:ascii="宋体" w:hAnsi="宋体" w:eastAsia="宋体"/>
                <w:sz w:val="16"/>
              </w:rPr>
              <w:t>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C23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D84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5E7E">
            <w:pPr>
              <w:jc w:val="center"/>
            </w:pPr>
            <w:r>
              <w:rPr>
                <w:rFonts w:ascii="宋体" w:hAnsi="宋体" w:eastAsia="宋体"/>
                <w:sz w:val="16"/>
              </w:rPr>
              <w:t>—</w:t>
            </w:r>
          </w:p>
        </w:tc>
      </w:tr>
      <w:tr w14:paraId="2D372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C08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7AA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8D4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D95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254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55C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10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2C4B">
            <w:pPr>
              <w:jc w:val="center"/>
            </w:pPr>
            <w:r>
              <w:rPr>
                <w:rFonts w:ascii="宋体" w:hAnsi="宋体" w:eastAsia="宋体"/>
                <w:sz w:val="16"/>
              </w:rPr>
              <w:t>—</w:t>
            </w:r>
          </w:p>
        </w:tc>
      </w:tr>
      <w:tr w14:paraId="3131FB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45CD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C65E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C3DAC2">
            <w:pPr>
              <w:jc w:val="center"/>
            </w:pPr>
            <w:r>
              <w:rPr>
                <w:rFonts w:ascii="宋体" w:hAnsi="宋体" w:eastAsia="宋体"/>
                <w:sz w:val="16"/>
              </w:rPr>
              <w:t>实际完成情况</w:t>
            </w:r>
          </w:p>
        </w:tc>
      </w:tr>
      <w:tr w14:paraId="025A5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47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F826C8">
            <w:pPr>
              <w:jc w:val="both"/>
            </w:pPr>
            <w:r>
              <w:rPr>
                <w:rFonts w:ascii="宋体" w:hAnsi="宋体" w:eastAsia="宋体"/>
                <w:sz w:val="16"/>
              </w:rPr>
              <w:t>根据《关于印发〈新疆维吾尔自治区2024年动物疫病免疫计划〉的通知》（新牧防字〔2024〕1号）、《关于提前下达2024年自治区动物防疫补助资金预算的通知》（伊州财农〔2023〕74号）、《伊犁州提前下达2024年自治区动物防疫补助资金实施方案》文件要求，通过改造升级兽医实验室、人畜共患病防控、落地监管、发放“先打后补”补助等工作，实现口蹄疫、高致病禽流感、小反刍兽疫强制免疫密度达到90%，平均抗体合格率常年保持在70%以上，依法对重大动物YQ处置率100%，确保全市不发生区域性重大动物YQ。</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9AD2C7">
            <w:pPr>
              <w:jc w:val="both"/>
            </w:pPr>
            <w:r>
              <w:rPr>
                <w:rFonts w:ascii="宋体" w:hAnsi="宋体" w:eastAsia="宋体"/>
                <w:sz w:val="16"/>
              </w:rPr>
              <w:t>完成升级改造兽医实验室1座，实现口蹄疫、高致病禽流感、小反刍兽疫强制免疫密度达到90%，平均抗体合格率常年保持在70%以上，依法对重大动物YQ处置率100%，全市未发生区域性重大动物YQ。</w:t>
            </w:r>
          </w:p>
        </w:tc>
      </w:tr>
      <w:tr w14:paraId="45A4BE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A8F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52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33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2E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0A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46E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634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4F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905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60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69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EA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29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2822">
            <w:pPr>
              <w:jc w:val="center"/>
            </w:pPr>
            <w:r>
              <w:rPr>
                <w:rFonts w:ascii="宋体" w:hAnsi="宋体" w:eastAsia="宋体"/>
                <w:sz w:val="16"/>
              </w:rPr>
              <w:t>偏差原因分析及改进措施</w:t>
            </w:r>
          </w:p>
        </w:tc>
      </w:tr>
      <w:tr w14:paraId="5F41FE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31D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351C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43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41EB">
            <w:pPr>
              <w:jc w:val="center"/>
            </w:pPr>
            <w:r>
              <w:rPr>
                <w:rFonts w:ascii="宋体" w:hAnsi="宋体" w:eastAsia="宋体"/>
                <w:sz w:val="16"/>
              </w:rPr>
              <w:t>升级改造实验室数量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B2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102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97E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62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A1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8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93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E8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9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7D45">
            <w:pPr>
              <w:jc w:val="center"/>
            </w:pPr>
          </w:p>
        </w:tc>
      </w:tr>
      <w:tr w14:paraId="42ADF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AD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4D6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932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9AA5">
            <w:pPr>
              <w:jc w:val="center"/>
            </w:pPr>
            <w:r>
              <w:rPr>
                <w:rFonts w:ascii="宋体" w:hAnsi="宋体" w:eastAsia="宋体"/>
                <w:sz w:val="16"/>
              </w:rPr>
              <w:t>强制免疫病种应免畜禽的免疫密度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E1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035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7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355C">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4C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0D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1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91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79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679A">
            <w:pPr>
              <w:jc w:val="center"/>
            </w:pPr>
            <w:r>
              <w:rPr>
                <w:rFonts w:ascii="宋体" w:hAnsi="宋体" w:eastAsia="宋体"/>
                <w:sz w:val="16"/>
              </w:rPr>
              <w:t>按照上级要求免疫密度达到100%。</w:t>
            </w:r>
          </w:p>
        </w:tc>
      </w:tr>
      <w:tr w14:paraId="4349E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E4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AD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56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AAEB">
            <w:pPr>
              <w:jc w:val="center"/>
            </w:pPr>
            <w:r>
              <w:rPr>
                <w:rFonts w:ascii="宋体" w:hAnsi="宋体" w:eastAsia="宋体"/>
                <w:sz w:val="16"/>
              </w:rPr>
              <w:t>自治区财政补助经费使用率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728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1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B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4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7A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0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1E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1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05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F50C">
            <w:pPr>
              <w:jc w:val="center"/>
            </w:pPr>
          </w:p>
        </w:tc>
      </w:tr>
      <w:tr w14:paraId="52BDF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AC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25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35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ECD7">
            <w:pPr>
              <w:jc w:val="center"/>
            </w:pPr>
            <w:r>
              <w:rPr>
                <w:rFonts w:ascii="宋体" w:hAnsi="宋体" w:eastAsia="宋体"/>
                <w:sz w:val="16"/>
              </w:rPr>
              <w:t>依法对重大动物YQ处置率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8D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E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88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4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7D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6F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E4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45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2C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8381">
            <w:pPr>
              <w:jc w:val="center"/>
            </w:pPr>
          </w:p>
        </w:tc>
      </w:tr>
      <w:tr w14:paraId="3153E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FE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A3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356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0AF8">
            <w:pPr>
              <w:jc w:val="center"/>
            </w:pPr>
            <w:r>
              <w:rPr>
                <w:rFonts w:ascii="宋体" w:hAnsi="宋体" w:eastAsia="宋体"/>
                <w:sz w:val="16"/>
              </w:rPr>
              <w:t>口蹄疫、高致病性禽流感、小反刍兽疫免疫抗体合格率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40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2EFB">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8F99">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C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E7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B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20B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F3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E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1E5E">
            <w:pPr>
              <w:jc w:val="center"/>
            </w:pPr>
          </w:p>
        </w:tc>
      </w:tr>
      <w:tr w14:paraId="1E784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71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30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39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E533">
            <w:pPr>
              <w:jc w:val="center"/>
            </w:pPr>
            <w:r>
              <w:rPr>
                <w:rFonts w:ascii="宋体" w:hAnsi="宋体" w:eastAsia="宋体"/>
                <w:sz w:val="16"/>
              </w:rPr>
              <w:t>跨州调入动物落地监管率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AC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46D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86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A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F0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F5E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9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3B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F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C625">
            <w:pPr>
              <w:jc w:val="center"/>
            </w:pPr>
          </w:p>
        </w:tc>
      </w:tr>
      <w:tr w14:paraId="593A4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4D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AE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F2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2830">
            <w:pPr>
              <w:jc w:val="center"/>
            </w:pPr>
            <w:r>
              <w:rPr>
                <w:rFonts w:ascii="宋体" w:hAnsi="宋体" w:eastAsia="宋体"/>
                <w:sz w:val="16"/>
              </w:rPr>
              <w:t>重大动物YQ及时报告率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92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9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4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2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B4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61B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F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A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93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27EB">
            <w:pPr>
              <w:jc w:val="center"/>
            </w:pPr>
          </w:p>
        </w:tc>
      </w:tr>
      <w:tr w14:paraId="120A9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41A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176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DE4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D54E">
            <w:pPr>
              <w:jc w:val="center"/>
            </w:pPr>
            <w:r>
              <w:rPr>
                <w:rFonts w:ascii="宋体" w:hAnsi="宋体" w:eastAsia="宋体"/>
                <w:sz w:val="16"/>
              </w:rPr>
              <w:t>奖励和补助提升改造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F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C649">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6E51">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35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6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E5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3C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E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F9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D81B">
            <w:pPr>
              <w:jc w:val="center"/>
            </w:pPr>
          </w:p>
        </w:tc>
      </w:tr>
      <w:tr w14:paraId="041C2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02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45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99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C05A">
            <w:pPr>
              <w:jc w:val="center"/>
            </w:pPr>
            <w:r>
              <w:rPr>
                <w:rFonts w:ascii="宋体" w:hAnsi="宋体" w:eastAsia="宋体"/>
                <w:sz w:val="16"/>
              </w:rPr>
              <w:t>动物防疫其他补助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ED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8096">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18BB">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0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44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15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7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4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DC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0718">
            <w:pPr>
              <w:jc w:val="center"/>
            </w:pPr>
          </w:p>
        </w:tc>
      </w:tr>
      <w:tr w14:paraId="5C14E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81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03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3D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C1FC">
            <w:pPr>
              <w:jc w:val="center"/>
            </w:pPr>
            <w:r>
              <w:rPr>
                <w:rFonts w:ascii="宋体" w:hAnsi="宋体" w:eastAsia="宋体"/>
                <w:sz w:val="16"/>
              </w:rPr>
              <w:t>确保不发生区域性重大动物YQ</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B9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B108">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96E8">
            <w:pPr>
              <w:jc w:val="center"/>
            </w:pPr>
            <w:r>
              <w:rPr>
                <w:rFonts w:ascii="宋体" w:hAnsi="宋体" w:eastAsia="宋体"/>
                <w:sz w:val="16"/>
              </w:rPr>
              <w:t>有所确保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CD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F6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EC9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FEF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97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C7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A62D">
            <w:pPr>
              <w:jc w:val="center"/>
            </w:pPr>
          </w:p>
        </w:tc>
      </w:tr>
      <w:tr w14:paraId="533F3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A0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E1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1F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45CB">
            <w:pPr>
              <w:jc w:val="center"/>
            </w:pPr>
            <w:r>
              <w:rPr>
                <w:rFonts w:ascii="宋体" w:hAnsi="宋体" w:eastAsia="宋体"/>
                <w:sz w:val="16"/>
              </w:rPr>
              <w:t>项目实施满意率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F8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211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F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733D">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4A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F43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A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5F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4E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1C0A">
            <w:pPr>
              <w:jc w:val="center"/>
            </w:pPr>
            <w:r>
              <w:rPr>
                <w:rFonts w:ascii="宋体" w:hAnsi="宋体" w:eastAsia="宋体"/>
                <w:sz w:val="16"/>
              </w:rPr>
              <w:t>满意度完成较好。</w:t>
            </w:r>
          </w:p>
        </w:tc>
      </w:tr>
      <w:tr w14:paraId="7CBAF65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9E30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6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8D2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78E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966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9AC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624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4FC0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BE1A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A0C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2C7468"/>
        </w:tc>
      </w:tr>
    </w:tbl>
    <w:p w14:paraId="3D5DABD3">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3"/>
        <w:gridCol w:w="613"/>
        <w:gridCol w:w="619"/>
        <w:gridCol w:w="856"/>
        <w:gridCol w:w="776"/>
        <w:gridCol w:w="625"/>
        <w:gridCol w:w="619"/>
        <w:gridCol w:w="613"/>
        <w:gridCol w:w="631"/>
        <w:gridCol w:w="614"/>
        <w:gridCol w:w="614"/>
        <w:gridCol w:w="631"/>
      </w:tblGrid>
      <w:tr w14:paraId="4B993177">
        <w:tblPrEx>
          <w:tblCellMar>
            <w:top w:w="0" w:type="dxa"/>
            <w:left w:w="108" w:type="dxa"/>
            <w:bottom w:w="0" w:type="dxa"/>
            <w:right w:w="108" w:type="dxa"/>
          </w:tblCellMar>
        </w:tblPrEx>
        <w:tc>
          <w:tcPr>
            <w:tcW w:w="8848" w:type="dxa"/>
            <w:gridSpan w:val="14"/>
            <w:vAlign w:val="center"/>
          </w:tcPr>
          <w:p w14:paraId="6E5E5C55">
            <w:pPr>
              <w:jc w:val="center"/>
            </w:pPr>
            <w:r>
              <w:rPr>
                <w:rFonts w:ascii="宋体" w:hAnsi="宋体" w:eastAsia="宋体"/>
                <w:sz w:val="24"/>
              </w:rPr>
              <w:t>项目支出绩效自评表</w:t>
            </w:r>
          </w:p>
        </w:tc>
      </w:tr>
      <w:tr w14:paraId="34AE0CFA">
        <w:tblPrEx>
          <w:tblCellMar>
            <w:top w:w="0" w:type="dxa"/>
            <w:left w:w="108" w:type="dxa"/>
            <w:bottom w:w="0" w:type="dxa"/>
            <w:right w:w="108" w:type="dxa"/>
          </w:tblCellMar>
        </w:tblPrEx>
        <w:tc>
          <w:tcPr>
            <w:tcW w:w="8848" w:type="dxa"/>
            <w:gridSpan w:val="14"/>
            <w:vAlign w:val="center"/>
          </w:tcPr>
          <w:p w14:paraId="3BAEFBFB">
            <w:pPr>
              <w:jc w:val="center"/>
            </w:pPr>
            <w:r>
              <w:rPr>
                <w:rFonts w:ascii="宋体" w:hAnsi="宋体" w:eastAsia="宋体"/>
                <w:sz w:val="24"/>
              </w:rPr>
              <w:t>(2024年度)</w:t>
            </w:r>
          </w:p>
        </w:tc>
      </w:tr>
      <w:tr w14:paraId="6B723D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72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63429B">
            <w:pPr>
              <w:jc w:val="center"/>
            </w:pPr>
            <w:r>
              <w:rPr>
                <w:rFonts w:ascii="宋体" w:hAnsi="宋体" w:eastAsia="宋体"/>
                <w:sz w:val="16"/>
              </w:rPr>
              <w:t>2024年自治区大豆种植补贴</w:t>
            </w:r>
          </w:p>
        </w:tc>
      </w:tr>
      <w:tr w14:paraId="66461D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FD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D71F5">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75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C1E688">
            <w:pPr>
              <w:jc w:val="center"/>
            </w:pPr>
            <w:r>
              <w:rPr>
                <w:rFonts w:ascii="宋体" w:hAnsi="宋体" w:eastAsia="宋体"/>
                <w:sz w:val="16"/>
              </w:rPr>
              <w:t>霍尔果斯市农业农村局</w:t>
            </w:r>
          </w:p>
        </w:tc>
      </w:tr>
      <w:tr w14:paraId="58518E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F890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A29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CD7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F95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DD1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751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9F5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BB46">
            <w:pPr>
              <w:jc w:val="center"/>
            </w:pPr>
            <w:r>
              <w:rPr>
                <w:rFonts w:ascii="宋体" w:hAnsi="宋体" w:eastAsia="宋体"/>
                <w:sz w:val="16"/>
              </w:rPr>
              <w:t>得分</w:t>
            </w:r>
          </w:p>
        </w:tc>
      </w:tr>
      <w:tr w14:paraId="14CA3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A83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ECF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473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608F6">
            <w:pPr>
              <w:jc w:val="center"/>
            </w:pPr>
            <w:r>
              <w:rPr>
                <w:rFonts w:ascii="宋体" w:hAnsi="宋体" w:eastAsia="宋体"/>
                <w:sz w:val="16"/>
              </w:rPr>
              <w:t>161.86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77C16">
            <w:pPr>
              <w:jc w:val="center"/>
            </w:pPr>
            <w:r>
              <w:rPr>
                <w:rFonts w:ascii="宋体" w:hAnsi="宋体" w:eastAsia="宋体"/>
                <w:sz w:val="16"/>
              </w:rPr>
              <w:t>161.86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2B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D0F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285E">
            <w:pPr>
              <w:jc w:val="center"/>
            </w:pPr>
            <w:r>
              <w:rPr>
                <w:rFonts w:ascii="宋体" w:hAnsi="宋体" w:eastAsia="宋体"/>
                <w:sz w:val="16"/>
              </w:rPr>
              <w:t>10.00</w:t>
            </w:r>
          </w:p>
        </w:tc>
      </w:tr>
      <w:tr w14:paraId="0D3B2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EF7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93D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55E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57273">
            <w:pPr>
              <w:jc w:val="center"/>
            </w:pPr>
            <w:r>
              <w:rPr>
                <w:rFonts w:ascii="宋体" w:hAnsi="宋体" w:eastAsia="宋体"/>
                <w:sz w:val="16"/>
              </w:rPr>
              <w:t>161.86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F1ED6">
            <w:pPr>
              <w:jc w:val="center"/>
            </w:pPr>
            <w:r>
              <w:rPr>
                <w:rFonts w:ascii="宋体" w:hAnsi="宋体" w:eastAsia="宋体"/>
                <w:sz w:val="16"/>
              </w:rPr>
              <w:t>161.86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DD0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7C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BB70">
            <w:pPr>
              <w:jc w:val="center"/>
            </w:pPr>
            <w:r>
              <w:rPr>
                <w:rFonts w:ascii="宋体" w:hAnsi="宋体" w:eastAsia="宋体"/>
                <w:sz w:val="16"/>
              </w:rPr>
              <w:t>—</w:t>
            </w:r>
          </w:p>
        </w:tc>
      </w:tr>
      <w:tr w14:paraId="16A86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85B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121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431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15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A28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7C4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B40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436C">
            <w:pPr>
              <w:jc w:val="center"/>
            </w:pPr>
            <w:r>
              <w:rPr>
                <w:rFonts w:ascii="宋体" w:hAnsi="宋体" w:eastAsia="宋体"/>
                <w:sz w:val="16"/>
              </w:rPr>
              <w:t>—</w:t>
            </w:r>
          </w:p>
        </w:tc>
      </w:tr>
      <w:tr w14:paraId="02530F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3E11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CAE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C9D9C0">
            <w:pPr>
              <w:jc w:val="center"/>
            </w:pPr>
            <w:r>
              <w:rPr>
                <w:rFonts w:ascii="宋体" w:hAnsi="宋体" w:eastAsia="宋体"/>
                <w:sz w:val="16"/>
              </w:rPr>
              <w:t>实际完成情况</w:t>
            </w:r>
          </w:p>
        </w:tc>
      </w:tr>
      <w:tr w14:paraId="3B776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EF5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437B3">
            <w:pPr>
              <w:jc w:val="both"/>
            </w:pPr>
            <w:r>
              <w:rPr>
                <w:rFonts w:ascii="宋体" w:hAnsi="宋体" w:eastAsia="宋体"/>
                <w:sz w:val="16"/>
              </w:rPr>
              <w:t>根据《关于下达2024年自治区大豆种植补贴资金的通知》（伊州财农〔2024〕45号）要求，通过</w:t>
            </w:r>
            <w:r>
              <w:rPr>
                <w:rFonts w:hint="eastAsia" w:ascii="宋体" w:hAnsi="宋体"/>
                <w:sz w:val="16"/>
                <w:lang w:eastAsia="zh-CN"/>
              </w:rPr>
              <w:t>现场</w:t>
            </w:r>
            <w:r>
              <w:rPr>
                <w:rFonts w:ascii="宋体" w:hAnsi="宋体" w:eastAsia="宋体"/>
                <w:sz w:val="16"/>
              </w:rPr>
              <w:t>核实确定大豆种植补贴总面积为5395.57万亩，按照300月/亩的补贴标准，共计补贴161.86万元，完成大豆种植补贴资金发放，</w:t>
            </w:r>
            <w:r>
              <w:rPr>
                <w:rFonts w:hint="eastAsia" w:ascii="宋体" w:hAnsi="宋体"/>
                <w:sz w:val="16"/>
                <w:lang w:eastAsia="zh-CN"/>
              </w:rPr>
              <w:t>切实</w:t>
            </w:r>
            <w:r>
              <w:rPr>
                <w:rFonts w:ascii="宋体" w:hAnsi="宋体" w:eastAsia="宋体"/>
                <w:sz w:val="16"/>
              </w:rPr>
              <w:t>保障农民等生产主体种豆收益，提高农户种植积极性和种植户收益。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C10DF3">
            <w:pPr>
              <w:jc w:val="both"/>
            </w:pPr>
            <w:r>
              <w:rPr>
                <w:rFonts w:ascii="宋体" w:hAnsi="宋体" w:eastAsia="宋体"/>
                <w:sz w:val="16"/>
              </w:rPr>
              <w:t>完成了乡场核实确定大豆种植补贴总面积为5395.57万亩，按照300月/亩的补贴标准，共计补贴161.86万元，完成大豆种植补贴资金发放，确实保障农民等生产主体种豆收益，提高农户种植积极性和种植户收益。</w:t>
            </w:r>
          </w:p>
        </w:tc>
      </w:tr>
      <w:tr w14:paraId="6B1EF6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EA3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6C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C6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D3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B3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2CD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F85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D2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0B3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F4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E7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87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66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91CD">
            <w:pPr>
              <w:jc w:val="center"/>
            </w:pPr>
            <w:r>
              <w:rPr>
                <w:rFonts w:ascii="宋体" w:hAnsi="宋体" w:eastAsia="宋体"/>
                <w:sz w:val="16"/>
              </w:rPr>
              <w:t>偏差原因分析及改进措施</w:t>
            </w:r>
          </w:p>
        </w:tc>
      </w:tr>
      <w:tr w14:paraId="1FE861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62F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B3D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3D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9C5F">
            <w:pPr>
              <w:jc w:val="center"/>
            </w:pPr>
            <w:r>
              <w:rPr>
                <w:rFonts w:ascii="宋体" w:hAnsi="宋体" w:eastAsia="宋体"/>
                <w:sz w:val="16"/>
              </w:rPr>
              <w:t>大豆种植面积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424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B9E6">
            <w:pPr>
              <w:jc w:val="center"/>
            </w:pPr>
            <w:r>
              <w:rPr>
                <w:rFonts w:ascii="宋体" w:hAnsi="宋体" w:eastAsia="宋体"/>
                <w:sz w:val="16"/>
              </w:rPr>
              <w:t>=5395.57亩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31FC">
            <w:pPr>
              <w:jc w:val="center"/>
            </w:pPr>
            <w:r>
              <w:rPr>
                <w:rFonts w:ascii="宋体" w:hAnsi="宋体" w:eastAsia="宋体"/>
                <w:sz w:val="16"/>
              </w:rPr>
              <w:t>5395.57亩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6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0B4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75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88ED">
            <w:pPr>
              <w:jc w:val="center"/>
            </w:pPr>
            <w:r>
              <w:rPr>
                <w:rFonts w:ascii="宋体" w:hAnsi="宋体" w:eastAsia="宋体"/>
                <w:sz w:val="16"/>
              </w:rPr>
              <w:t>0.28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7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B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89A5">
            <w:pPr>
              <w:jc w:val="center"/>
            </w:pPr>
          </w:p>
        </w:tc>
      </w:tr>
      <w:tr w14:paraId="593AD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86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E6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4B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191B">
            <w:pPr>
              <w:jc w:val="center"/>
            </w:pPr>
            <w:r>
              <w:rPr>
                <w:rFonts w:ascii="宋体" w:hAnsi="宋体" w:eastAsia="宋体"/>
                <w:sz w:val="16"/>
              </w:rPr>
              <w:t>保障大豆生产能力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F9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45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883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3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620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7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E99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2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9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640B">
            <w:pPr>
              <w:jc w:val="center"/>
            </w:pPr>
          </w:p>
        </w:tc>
      </w:tr>
      <w:tr w14:paraId="07B1C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A94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10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30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F2B2">
            <w:pPr>
              <w:jc w:val="center"/>
            </w:pPr>
            <w:r>
              <w:rPr>
                <w:rFonts w:ascii="宋体" w:hAnsi="宋体" w:eastAsia="宋体"/>
                <w:sz w:val="16"/>
              </w:rPr>
              <w:t>完成补贴资金兑付率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C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3A65">
            <w:pPr>
              <w:jc w:val="center"/>
            </w:pPr>
            <w:r>
              <w:rPr>
                <w:rFonts w:ascii="宋体" w:hAnsi="宋体" w:eastAsia="宋体"/>
                <w:sz w:val="16"/>
              </w:rPr>
              <w:t>=2025年4月30日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9DF4">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5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0D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87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F795">
            <w:pPr>
              <w:jc w:val="center"/>
            </w:pPr>
            <w:r>
              <w:rPr>
                <w:rFonts w:ascii="宋体" w:hAnsi="宋体" w:eastAsia="宋体"/>
                <w:sz w:val="16"/>
              </w:rPr>
              <w:t>2024年4月30日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37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67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B977">
            <w:pPr>
              <w:jc w:val="center"/>
            </w:pPr>
          </w:p>
        </w:tc>
      </w:tr>
      <w:tr w14:paraId="4393C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56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9EA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33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4684">
            <w:pPr>
              <w:jc w:val="center"/>
            </w:pPr>
            <w:r>
              <w:rPr>
                <w:rFonts w:ascii="宋体" w:hAnsi="宋体" w:eastAsia="宋体"/>
                <w:sz w:val="16"/>
              </w:rPr>
              <w:t>大豆种植补贴标准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CE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A8CD">
            <w:pPr>
              <w:jc w:val="center"/>
            </w:pPr>
            <w:r>
              <w:rPr>
                <w:rFonts w:ascii="宋体" w:hAnsi="宋体" w:eastAsia="宋体"/>
                <w:sz w:val="16"/>
              </w:rPr>
              <w:t>&lt;=300元/亩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9EC4">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89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22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C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2E45">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9F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A7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A414">
            <w:pPr>
              <w:jc w:val="center"/>
            </w:pPr>
          </w:p>
        </w:tc>
      </w:tr>
      <w:tr w14:paraId="0C907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7D0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D0E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031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9D59">
            <w:pPr>
              <w:jc w:val="center"/>
            </w:pPr>
            <w:r>
              <w:rPr>
                <w:rFonts w:ascii="宋体" w:hAnsi="宋体" w:eastAsia="宋体"/>
                <w:sz w:val="16"/>
              </w:rPr>
              <w:t>种植户收益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D0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CB6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3DA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49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98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28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8EB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22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0C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F226">
            <w:pPr>
              <w:jc w:val="center"/>
            </w:pPr>
          </w:p>
        </w:tc>
      </w:tr>
      <w:tr w14:paraId="02B54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357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D0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D2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E6E2">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5A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BDE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04B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4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6D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CA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86F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55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59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BDC7">
            <w:pPr>
              <w:jc w:val="center"/>
            </w:pPr>
          </w:p>
        </w:tc>
      </w:tr>
      <w:tr w14:paraId="35609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29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02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13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8D1A">
            <w:pPr>
              <w:jc w:val="center"/>
            </w:pPr>
            <w:r>
              <w:rPr>
                <w:rFonts w:ascii="宋体" w:hAnsi="宋体" w:eastAsia="宋体"/>
                <w:sz w:val="16"/>
              </w:rPr>
              <w:t>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DF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8EF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A16C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0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60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C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65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DD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F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8921">
            <w:pPr>
              <w:jc w:val="center"/>
            </w:pPr>
          </w:p>
        </w:tc>
      </w:tr>
      <w:tr w14:paraId="692557C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2C86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5D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F67B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394E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932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BA0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1D29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985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A41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3E86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BEE8FB"/>
        </w:tc>
      </w:tr>
    </w:tbl>
    <w:p w14:paraId="30138724">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26"/>
        <w:gridCol w:w="620"/>
        <w:gridCol w:w="776"/>
        <w:gridCol w:w="696"/>
        <w:gridCol w:w="776"/>
        <w:gridCol w:w="620"/>
        <w:gridCol w:w="615"/>
        <w:gridCol w:w="615"/>
        <w:gridCol w:w="616"/>
        <w:gridCol w:w="615"/>
        <w:gridCol w:w="631"/>
      </w:tblGrid>
      <w:tr w14:paraId="617313F3">
        <w:tblPrEx>
          <w:tblCellMar>
            <w:top w:w="0" w:type="dxa"/>
            <w:left w:w="108" w:type="dxa"/>
            <w:bottom w:w="0" w:type="dxa"/>
            <w:right w:w="108" w:type="dxa"/>
          </w:tblCellMar>
        </w:tblPrEx>
        <w:tc>
          <w:tcPr>
            <w:tcW w:w="9060" w:type="dxa"/>
            <w:gridSpan w:val="14"/>
            <w:vAlign w:val="center"/>
          </w:tcPr>
          <w:p w14:paraId="2FA83AA2">
            <w:pPr>
              <w:jc w:val="center"/>
            </w:pPr>
            <w:r>
              <w:rPr>
                <w:rFonts w:ascii="宋体" w:hAnsi="宋体" w:eastAsia="宋体"/>
                <w:sz w:val="24"/>
              </w:rPr>
              <w:t>项目支出绩效自评表</w:t>
            </w:r>
          </w:p>
        </w:tc>
      </w:tr>
      <w:tr w14:paraId="108713AB">
        <w:tblPrEx>
          <w:tblCellMar>
            <w:top w:w="0" w:type="dxa"/>
            <w:left w:w="108" w:type="dxa"/>
            <w:bottom w:w="0" w:type="dxa"/>
            <w:right w:w="108" w:type="dxa"/>
          </w:tblCellMar>
        </w:tblPrEx>
        <w:tc>
          <w:tcPr>
            <w:tcW w:w="9060" w:type="dxa"/>
            <w:gridSpan w:val="14"/>
            <w:vAlign w:val="center"/>
          </w:tcPr>
          <w:p w14:paraId="7682E4EC">
            <w:pPr>
              <w:jc w:val="center"/>
            </w:pPr>
            <w:r>
              <w:rPr>
                <w:rFonts w:ascii="宋体" w:hAnsi="宋体" w:eastAsia="宋体"/>
                <w:sz w:val="24"/>
              </w:rPr>
              <w:t>(2024年度)</w:t>
            </w:r>
          </w:p>
        </w:tc>
      </w:tr>
      <w:tr w14:paraId="699E4778">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F47B1BE">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FF0110">
            <w:pPr>
              <w:jc w:val="center"/>
            </w:pPr>
            <w:r>
              <w:rPr>
                <w:rFonts w:ascii="宋体" w:hAnsi="宋体" w:eastAsia="宋体"/>
                <w:sz w:val="16"/>
              </w:rPr>
              <w:t>2024年自治区第一批稳定肉牛肉羊及奶产业发展相关资金</w:t>
            </w:r>
          </w:p>
        </w:tc>
      </w:tr>
      <w:tr w14:paraId="61893EF9">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11225AF">
            <w:pPr>
              <w:jc w:val="center"/>
            </w:pPr>
            <w:r>
              <w:rPr>
                <w:rFonts w:ascii="宋体" w:hAnsi="宋体" w:eastAsia="宋体"/>
                <w:sz w:val="16"/>
              </w:rPr>
              <w:t>主管部门</w:t>
            </w:r>
          </w:p>
        </w:tc>
        <w:tc>
          <w:tcPr>
            <w:tcW w:w="472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F46BE">
            <w:pPr>
              <w:jc w:val="center"/>
            </w:pPr>
            <w:r>
              <w:rPr>
                <w:rFonts w:ascii="宋体" w:hAnsi="宋体" w:eastAsia="宋体"/>
                <w:sz w:val="16"/>
              </w:rPr>
              <w:t>霍尔果斯市农业农村局</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A9B2DE6">
            <w:pPr>
              <w:jc w:val="center"/>
            </w:pPr>
            <w:r>
              <w:rPr>
                <w:rFonts w:ascii="宋体" w:hAnsi="宋体" w:eastAsia="宋体"/>
                <w:sz w:val="16"/>
              </w:rPr>
              <w:t>实施单位</w:t>
            </w:r>
          </w:p>
        </w:tc>
        <w:tc>
          <w:tcPr>
            <w:tcW w:w="30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623980">
            <w:pPr>
              <w:jc w:val="center"/>
            </w:pPr>
            <w:r>
              <w:rPr>
                <w:rFonts w:ascii="宋体" w:hAnsi="宋体" w:eastAsia="宋体"/>
                <w:sz w:val="16"/>
              </w:rPr>
              <w:t>霍尔果斯市农业农村局</w:t>
            </w:r>
          </w:p>
        </w:tc>
      </w:tr>
      <w:tr w14:paraId="0929D835">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6EAD6">
            <w:pPr>
              <w:jc w:val="center"/>
            </w:pPr>
            <w:r>
              <w:rPr>
                <w:rFonts w:ascii="宋体" w:hAnsi="宋体" w:eastAsia="宋体"/>
                <w:sz w:val="16"/>
              </w:rPr>
              <w:t>项目资金（万元）</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4FE0D">
            <w:pPr>
              <w:jc w:val="center"/>
            </w:pP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6666D">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5372E">
            <w:pPr>
              <w:jc w:val="center"/>
            </w:pPr>
            <w:r>
              <w:rPr>
                <w:rFonts w:ascii="宋体" w:hAnsi="宋体" w:eastAsia="宋体"/>
                <w:sz w:val="16"/>
              </w:rPr>
              <w:t>全年预算数</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3DE0E">
            <w:pPr>
              <w:jc w:val="center"/>
            </w:pPr>
            <w:r>
              <w:rPr>
                <w:rFonts w:ascii="宋体" w:hAnsi="宋体" w:eastAsia="宋体"/>
                <w:sz w:val="16"/>
              </w:rPr>
              <w:t>全年执行数</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C1ADB">
            <w:pPr>
              <w:jc w:val="center"/>
            </w:pPr>
            <w:r>
              <w:rPr>
                <w:rFonts w:ascii="宋体" w:hAnsi="宋体" w:eastAsia="宋体"/>
                <w:sz w:val="16"/>
              </w:rPr>
              <w:t>分值</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7511F">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D12D31">
            <w:pPr>
              <w:jc w:val="center"/>
            </w:pPr>
            <w:r>
              <w:rPr>
                <w:rFonts w:ascii="宋体" w:hAnsi="宋体" w:eastAsia="宋体"/>
                <w:sz w:val="16"/>
              </w:rPr>
              <w:t>得分</w:t>
            </w:r>
          </w:p>
        </w:tc>
      </w:tr>
      <w:tr w14:paraId="4FCCB84B">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3BEAC6C"/>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1A4E3">
            <w:pPr>
              <w:jc w:val="center"/>
            </w:pPr>
            <w:r>
              <w:rPr>
                <w:rFonts w:ascii="宋体" w:hAnsi="宋体" w:eastAsia="宋体"/>
                <w:sz w:val="16"/>
              </w:rPr>
              <w:t>年度资金总额</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A2748">
            <w:pPr>
              <w:jc w:val="center"/>
            </w:pPr>
            <w:r>
              <w:rPr>
                <w:rFonts w:ascii="宋体" w:hAnsi="宋体" w:eastAsia="宋体"/>
                <w:sz w:val="16"/>
              </w:rPr>
              <w:t>38.75</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7E8F0">
            <w:pPr>
              <w:jc w:val="center"/>
            </w:pPr>
            <w:r>
              <w:rPr>
                <w:rFonts w:ascii="宋体" w:hAnsi="宋体" w:eastAsia="宋体"/>
                <w:sz w:val="16"/>
              </w:rPr>
              <w:t>38.75</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29C31">
            <w:pPr>
              <w:jc w:val="center"/>
            </w:pPr>
            <w:r>
              <w:rPr>
                <w:rFonts w:ascii="宋体" w:hAnsi="宋体" w:eastAsia="宋体"/>
                <w:sz w:val="16"/>
              </w:rPr>
              <w:t>38.75</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C634C">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97710">
            <w:pPr>
              <w:jc w:val="center"/>
            </w:pPr>
            <w:r>
              <w:rPr>
                <w:rFonts w:ascii="宋体" w:hAnsi="宋体" w:eastAsia="宋体"/>
                <w:sz w:val="16"/>
              </w:rPr>
              <w:t>100.00%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915D626">
            <w:pPr>
              <w:jc w:val="center"/>
            </w:pPr>
            <w:r>
              <w:rPr>
                <w:rFonts w:ascii="宋体" w:hAnsi="宋体" w:eastAsia="宋体"/>
                <w:sz w:val="16"/>
              </w:rPr>
              <w:t>10.00</w:t>
            </w:r>
          </w:p>
        </w:tc>
      </w:tr>
      <w:tr w14:paraId="16C8B63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5A442AF"/>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4B050">
            <w:pPr>
              <w:jc w:val="center"/>
            </w:pPr>
            <w:r>
              <w:rPr>
                <w:rFonts w:ascii="宋体" w:hAnsi="宋体" w:eastAsia="宋体"/>
                <w:sz w:val="16"/>
              </w:rPr>
              <w:t>其中：当年财政拨款</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A9D05">
            <w:pPr>
              <w:jc w:val="center"/>
            </w:pPr>
            <w:r>
              <w:rPr>
                <w:rFonts w:ascii="宋体" w:hAnsi="宋体" w:eastAsia="宋体"/>
                <w:sz w:val="16"/>
              </w:rPr>
              <w:t>38.75</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6B2CC">
            <w:pPr>
              <w:jc w:val="center"/>
            </w:pPr>
            <w:r>
              <w:rPr>
                <w:rFonts w:ascii="宋体" w:hAnsi="宋体" w:eastAsia="宋体"/>
                <w:sz w:val="16"/>
              </w:rPr>
              <w:t>38.75</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88046">
            <w:pPr>
              <w:jc w:val="center"/>
            </w:pPr>
            <w:r>
              <w:rPr>
                <w:rFonts w:ascii="宋体" w:hAnsi="宋体" w:eastAsia="宋体"/>
                <w:sz w:val="16"/>
              </w:rPr>
              <w:t>38.75</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31E11">
            <w:pPr>
              <w:jc w:val="center"/>
            </w:pPr>
            <w:r>
              <w:rPr>
                <w:rFonts w:ascii="宋体" w:hAnsi="宋体" w:eastAsia="宋体"/>
                <w:sz w:val="16"/>
              </w:rPr>
              <w:t>—</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286BF">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4187FAB">
            <w:pPr>
              <w:jc w:val="center"/>
            </w:pPr>
            <w:r>
              <w:rPr>
                <w:rFonts w:ascii="宋体" w:hAnsi="宋体" w:eastAsia="宋体"/>
                <w:sz w:val="16"/>
              </w:rPr>
              <w:t>—</w:t>
            </w:r>
          </w:p>
        </w:tc>
      </w:tr>
      <w:tr w14:paraId="174708D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D345781"/>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B964B">
            <w:pPr>
              <w:jc w:val="center"/>
            </w:pPr>
            <w:r>
              <w:rPr>
                <w:rFonts w:ascii="宋体" w:hAnsi="宋体" w:eastAsia="宋体"/>
                <w:sz w:val="16"/>
              </w:rPr>
              <w:t xml:space="preserve">  其他资金</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E72FD">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97EA8">
            <w:pPr>
              <w:jc w:val="center"/>
            </w:pPr>
            <w:r>
              <w:rPr>
                <w:rFonts w:ascii="宋体" w:hAnsi="宋体" w:eastAsia="宋体"/>
                <w:sz w:val="16"/>
              </w:rPr>
              <w:t>0.00</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0B0D4">
            <w:pPr>
              <w:jc w:val="center"/>
            </w:pPr>
            <w:r>
              <w:rPr>
                <w:rFonts w:ascii="宋体" w:hAnsi="宋体" w:eastAsia="宋体"/>
                <w:sz w:val="16"/>
              </w:rPr>
              <w:t>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D497">
            <w:pPr>
              <w:jc w:val="center"/>
            </w:pPr>
            <w:r>
              <w:rPr>
                <w:rFonts w:ascii="宋体" w:hAnsi="宋体" w:eastAsia="宋体"/>
                <w:sz w:val="16"/>
              </w:rPr>
              <w:t>—</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2D9C1">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261DFFC">
            <w:pPr>
              <w:jc w:val="center"/>
            </w:pPr>
            <w:r>
              <w:rPr>
                <w:rFonts w:ascii="宋体" w:hAnsi="宋体" w:eastAsia="宋体"/>
                <w:sz w:val="16"/>
              </w:rPr>
              <w:t>—</w:t>
            </w:r>
          </w:p>
        </w:tc>
      </w:tr>
      <w:tr w14:paraId="27D0B44F">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5E472">
            <w:pPr>
              <w:jc w:val="center"/>
            </w:pPr>
            <w:r>
              <w:rPr>
                <w:rFonts w:ascii="宋体" w:hAnsi="宋体" w:eastAsia="宋体"/>
                <w:sz w:val="16"/>
              </w:rPr>
              <w:t>年度总体目标</w:t>
            </w:r>
          </w:p>
        </w:tc>
        <w:tc>
          <w:tcPr>
            <w:tcW w:w="472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9F3D9">
            <w:pPr>
              <w:jc w:val="center"/>
            </w:pPr>
            <w:r>
              <w:rPr>
                <w:rFonts w:ascii="宋体" w:hAnsi="宋体" w:eastAsia="宋体"/>
                <w:sz w:val="16"/>
              </w:rPr>
              <w:t>预期目标</w:t>
            </w:r>
          </w:p>
        </w:tc>
        <w:tc>
          <w:tcPr>
            <w:tcW w:w="371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3AA606">
            <w:pPr>
              <w:jc w:val="center"/>
            </w:pPr>
            <w:r>
              <w:rPr>
                <w:rFonts w:ascii="宋体" w:hAnsi="宋体" w:eastAsia="宋体"/>
                <w:sz w:val="16"/>
              </w:rPr>
              <w:t>实际完成情况</w:t>
            </w:r>
          </w:p>
        </w:tc>
      </w:tr>
      <w:tr w14:paraId="015E359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9DE9744"/>
        </w:tc>
        <w:tc>
          <w:tcPr>
            <w:tcW w:w="472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7AC4D">
            <w:pPr>
              <w:jc w:val="both"/>
            </w:pPr>
            <w:r>
              <w:rPr>
                <w:rFonts w:ascii="宋体" w:hAnsi="宋体" w:eastAsia="宋体"/>
                <w:sz w:val="16"/>
              </w:rPr>
              <w:t>根据《关于下达2024年自治区第一批稳定肉牛肉羊及奶产业发展相关资金预算的通知》（伊州财农〔2024〕54号）文件精神，通过对使用优质西门塔尔牛、褐牛、安格斯牛等种公牛冻精配种2024年1月1日以后产犊（含低产奶牛），且犊牛稳定饲养3个月以上的775头能繁母牛进行补贴，使肉牛繁殖率有所提高，肉牛母畜存栏基本稳定，养殖成本有所下降，有效缓解养殖主体经营压力。</w:t>
            </w:r>
          </w:p>
        </w:tc>
        <w:tc>
          <w:tcPr>
            <w:tcW w:w="371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E6DE99">
            <w:pPr>
              <w:jc w:val="both"/>
            </w:pPr>
            <w:r>
              <w:rPr>
                <w:rFonts w:ascii="宋体" w:hAnsi="宋体" w:eastAsia="宋体"/>
                <w:sz w:val="16"/>
              </w:rPr>
              <w:t>对使用优质西门塔尔牛、褐牛、安格斯牛等种公牛冻精配种2024年1月1日以后产犊（含低产奶牛），且犊牛稳定饲养3个月以上的775头能繁母牛进行补贴，使肉牛繁殖率有所提高，肉牛母畜存栏基本稳定，养殖成本有所下降，有效缓解养殖主体经营压力。</w:t>
            </w:r>
          </w:p>
        </w:tc>
      </w:tr>
      <w:tr w14:paraId="0418E555">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34D25EB4"/>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C6ACFB5">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006EBAA">
            <w:pPr>
              <w:jc w:val="center"/>
            </w:pPr>
            <w:r>
              <w:rPr>
                <w:rFonts w:ascii="宋体" w:hAnsi="宋体" w:eastAsia="宋体"/>
                <w:sz w:val="16"/>
              </w:rPr>
              <w:t>二级指标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CDAA74">
            <w:pPr>
              <w:jc w:val="center"/>
            </w:pPr>
            <w:r>
              <w:rPr>
                <w:rFonts w:ascii="宋体" w:hAnsi="宋体" w:eastAsia="宋体"/>
                <w:sz w:val="16"/>
              </w:rPr>
              <w:t>三级指标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87BDFE7">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64249A">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D013D7">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DE8C99">
            <w:pPr>
              <w:jc w:val="center"/>
            </w:pPr>
            <w:r>
              <w:rPr>
                <w:rFonts w:ascii="宋体" w:hAnsi="宋体" w:eastAsia="宋体"/>
                <w:sz w:val="16"/>
              </w:rPr>
              <w:t>完成率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1D2065C">
            <w:pPr>
              <w:jc w:val="center"/>
            </w:pPr>
            <w:r>
              <w:rPr>
                <w:rFonts w:ascii="宋体" w:hAnsi="宋体" w:eastAsia="宋体"/>
                <w:sz w:val="16"/>
              </w:rPr>
              <w:t>得分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3AE2F5F">
            <w:pPr>
              <w:jc w:val="center"/>
            </w:pPr>
            <w:r>
              <w:rPr>
                <w:rFonts w:ascii="宋体" w:hAnsi="宋体" w:eastAsia="宋体"/>
                <w:sz w:val="16"/>
              </w:rPr>
              <w:t>指标值设定依据</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2BBD680">
            <w:pPr>
              <w:jc w:val="center"/>
            </w:pPr>
            <w:r>
              <w:rPr>
                <w:rFonts w:ascii="宋体" w:hAnsi="宋体" w:eastAsia="宋体"/>
                <w:sz w:val="16"/>
              </w:rPr>
              <w:t>上年完成情况</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2975A9E">
            <w:pPr>
              <w:jc w:val="center"/>
            </w:pPr>
            <w:r>
              <w:rPr>
                <w:rFonts w:ascii="宋体" w:hAnsi="宋体" w:eastAsia="宋体"/>
                <w:sz w:val="16"/>
              </w:rPr>
              <w:t>赋分规则</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7E6BB88">
            <w:pPr>
              <w:jc w:val="center"/>
            </w:pPr>
            <w:r>
              <w:rPr>
                <w:rFonts w:ascii="宋体" w:hAnsi="宋体" w:eastAsia="宋体"/>
                <w:sz w:val="16"/>
              </w:rPr>
              <w:t>佐证资料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1711A1F">
            <w:pPr>
              <w:jc w:val="center"/>
            </w:pPr>
            <w:r>
              <w:rPr>
                <w:rFonts w:ascii="宋体" w:hAnsi="宋体" w:eastAsia="宋体"/>
                <w:sz w:val="16"/>
              </w:rPr>
              <w:t>偏差原因分析及改进措施</w:t>
            </w:r>
          </w:p>
        </w:tc>
      </w:tr>
      <w:tr w14:paraId="2E271A17">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E27AF">
            <w:pPr>
              <w:jc w:val="center"/>
            </w:pPr>
            <w:r>
              <w:rPr>
                <w:rFonts w:ascii="宋体" w:hAnsi="宋体" w:eastAsia="宋体"/>
                <w:sz w:val="16"/>
              </w:rPr>
              <w:t>年度绩效指标完成情况</w:t>
            </w:r>
          </w:p>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AA033">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BBFB7">
            <w:pPr>
              <w:jc w:val="center"/>
            </w:pPr>
            <w:r>
              <w:rPr>
                <w:rFonts w:ascii="宋体" w:hAnsi="宋体" w:eastAsia="宋体"/>
                <w:sz w:val="16"/>
              </w:rPr>
              <w:t>数量指标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E81410D">
            <w:pPr>
              <w:jc w:val="center"/>
            </w:pPr>
            <w:r>
              <w:rPr>
                <w:rFonts w:ascii="宋体" w:hAnsi="宋体" w:eastAsia="宋体"/>
                <w:sz w:val="16"/>
              </w:rPr>
              <w:t>补助肉牛能繁母牛头数</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E7FCDC6">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E96B0A">
            <w:pPr>
              <w:jc w:val="center"/>
            </w:pPr>
            <w:r>
              <w:rPr>
                <w:rFonts w:ascii="宋体" w:hAnsi="宋体" w:eastAsia="宋体"/>
                <w:sz w:val="16"/>
              </w:rPr>
              <w:t>=0.0775万头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77C52D">
            <w:pPr>
              <w:jc w:val="center"/>
            </w:pPr>
            <w:r>
              <w:rPr>
                <w:rFonts w:ascii="宋体" w:hAnsi="宋体" w:eastAsia="宋体"/>
                <w:sz w:val="16"/>
              </w:rPr>
              <w:t>0.0775万头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774B6B">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2991E55">
            <w:pPr>
              <w:jc w:val="center"/>
            </w:pPr>
            <w:r>
              <w:rPr>
                <w:rFonts w:ascii="宋体" w:hAnsi="宋体" w:eastAsia="宋体"/>
                <w:sz w:val="16"/>
              </w:rPr>
              <w:t>15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2F05572">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1844214">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9F4EB30">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5B71767">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3B9A4C3">
            <w:pPr>
              <w:jc w:val="center"/>
            </w:pPr>
          </w:p>
        </w:tc>
      </w:tr>
      <w:tr w14:paraId="664368F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579FAE2"/>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78C188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FFE1706"/>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75B6A35">
            <w:pPr>
              <w:jc w:val="center"/>
            </w:pPr>
            <w:r>
              <w:rPr>
                <w:rFonts w:ascii="宋体" w:hAnsi="宋体" w:eastAsia="宋体"/>
                <w:sz w:val="16"/>
              </w:rPr>
              <w:t>补助见羔补母肉羊能繁母羊头数</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82F17B0">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73871F">
            <w:pPr>
              <w:jc w:val="center"/>
            </w:pPr>
            <w:r>
              <w:rPr>
                <w:rFonts w:ascii="宋体" w:hAnsi="宋体" w:eastAsia="宋体"/>
                <w:sz w:val="16"/>
              </w:rPr>
              <w:t>=0万头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D30F97">
            <w:pPr>
              <w:jc w:val="center"/>
            </w:pPr>
            <w:r>
              <w:rPr>
                <w:rFonts w:ascii="宋体" w:hAnsi="宋体" w:eastAsia="宋体"/>
                <w:sz w:val="16"/>
              </w:rPr>
              <w:t>0万头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206A5C">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AFD7363">
            <w:pPr>
              <w:jc w:val="center"/>
            </w:pPr>
            <w:r>
              <w:rPr>
                <w:rFonts w:ascii="宋体" w:hAnsi="宋体" w:eastAsia="宋体"/>
                <w:sz w:val="16"/>
              </w:rPr>
              <w:t>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0200307">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CE7EDF3">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282F816">
            <w:pPr>
              <w:jc w:val="center"/>
            </w:pPr>
            <w:r>
              <w:rPr>
                <w:rFonts w:ascii="宋体" w:hAnsi="宋体" w:eastAsia="宋体"/>
                <w:sz w:val="16"/>
              </w:rPr>
              <w:t>直接赋分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94F0E8B">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7FA9115">
            <w:pPr>
              <w:jc w:val="center"/>
            </w:pPr>
          </w:p>
        </w:tc>
      </w:tr>
      <w:tr w14:paraId="2A95F5E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7B4D4F1"/>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3AAF03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6E41FE2"/>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7A8BED">
            <w:pPr>
              <w:jc w:val="center"/>
            </w:pPr>
            <w:r>
              <w:rPr>
                <w:rFonts w:ascii="宋体" w:hAnsi="宋体" w:eastAsia="宋体"/>
                <w:sz w:val="16"/>
              </w:rPr>
              <w:t>补助人工授精经济杂交能繁母羊头数</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4B9312B">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F6B9F5">
            <w:pPr>
              <w:jc w:val="center"/>
            </w:pPr>
            <w:r>
              <w:rPr>
                <w:rFonts w:ascii="宋体" w:hAnsi="宋体" w:eastAsia="宋体"/>
                <w:sz w:val="16"/>
              </w:rPr>
              <w:t>=0万只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425E0C">
            <w:pPr>
              <w:jc w:val="center"/>
            </w:pPr>
            <w:r>
              <w:rPr>
                <w:rFonts w:ascii="宋体" w:hAnsi="宋体" w:eastAsia="宋体"/>
                <w:sz w:val="16"/>
              </w:rPr>
              <w:t>0万只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2E18F5">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6906C3F">
            <w:pPr>
              <w:jc w:val="center"/>
            </w:pPr>
            <w:r>
              <w:rPr>
                <w:rFonts w:ascii="宋体" w:hAnsi="宋体" w:eastAsia="宋体"/>
                <w:sz w:val="16"/>
              </w:rPr>
              <w:t>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8E90579">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4552B78">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34A09E6">
            <w:pPr>
              <w:jc w:val="center"/>
            </w:pPr>
            <w:r>
              <w:rPr>
                <w:rFonts w:ascii="宋体" w:hAnsi="宋体" w:eastAsia="宋体"/>
                <w:sz w:val="16"/>
              </w:rPr>
              <w:t>直接赋分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7A1249F">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92F5E80">
            <w:pPr>
              <w:jc w:val="center"/>
            </w:pPr>
          </w:p>
        </w:tc>
      </w:tr>
      <w:tr w14:paraId="505E970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A70B424"/>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340B141"/>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DD09FDE"/>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7C59ECD">
            <w:pPr>
              <w:jc w:val="center"/>
            </w:pPr>
            <w:r>
              <w:rPr>
                <w:rFonts w:ascii="宋体" w:hAnsi="宋体" w:eastAsia="宋体"/>
                <w:sz w:val="16"/>
              </w:rPr>
              <w:t>补助饲草料数量</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467532F">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B94F02">
            <w:pPr>
              <w:jc w:val="center"/>
            </w:pPr>
            <w:r>
              <w:rPr>
                <w:rFonts w:ascii="宋体" w:hAnsi="宋体" w:eastAsia="宋体"/>
                <w:sz w:val="16"/>
              </w:rPr>
              <w:t>=0万吨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216BD2">
            <w:pPr>
              <w:jc w:val="center"/>
            </w:pPr>
            <w:r>
              <w:rPr>
                <w:rFonts w:ascii="宋体" w:hAnsi="宋体" w:eastAsia="宋体"/>
                <w:sz w:val="16"/>
              </w:rPr>
              <w:t>0万吨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6120A7">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E8F78FC">
            <w:pPr>
              <w:jc w:val="center"/>
            </w:pPr>
            <w:r>
              <w:rPr>
                <w:rFonts w:ascii="宋体" w:hAnsi="宋体" w:eastAsia="宋体"/>
                <w:sz w:val="16"/>
              </w:rPr>
              <w:t>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4CBC29F">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726FD5B">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8B1DE93">
            <w:pPr>
              <w:jc w:val="center"/>
            </w:pPr>
            <w:r>
              <w:rPr>
                <w:rFonts w:ascii="宋体" w:hAnsi="宋体" w:eastAsia="宋体"/>
                <w:sz w:val="16"/>
              </w:rPr>
              <w:t>直接赋分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86A1EBC">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B9922B">
            <w:pPr>
              <w:jc w:val="center"/>
            </w:pPr>
          </w:p>
        </w:tc>
      </w:tr>
      <w:tr w14:paraId="60BBB3B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9284F9F"/>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B17B1B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3C51BF9"/>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5B6C8E">
            <w:pPr>
              <w:jc w:val="center"/>
            </w:pPr>
            <w:r>
              <w:rPr>
                <w:rFonts w:ascii="宋体" w:hAnsi="宋体" w:eastAsia="宋体"/>
                <w:sz w:val="16"/>
              </w:rPr>
              <w:t>补贴喷粉、奶酪等产品加工数量</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B7B8D36">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811925">
            <w:pPr>
              <w:jc w:val="center"/>
            </w:pPr>
            <w:r>
              <w:rPr>
                <w:rFonts w:ascii="宋体" w:hAnsi="宋体" w:eastAsia="宋体"/>
                <w:sz w:val="16"/>
              </w:rPr>
              <w:t>=0吨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F96ED3">
            <w:pPr>
              <w:jc w:val="center"/>
            </w:pPr>
            <w:r>
              <w:rPr>
                <w:rFonts w:ascii="宋体" w:hAnsi="宋体" w:eastAsia="宋体"/>
                <w:sz w:val="16"/>
              </w:rPr>
              <w:t>0吨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37F431">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02B88B5">
            <w:pPr>
              <w:jc w:val="center"/>
            </w:pPr>
            <w:r>
              <w:rPr>
                <w:rFonts w:ascii="宋体" w:hAnsi="宋体" w:eastAsia="宋体"/>
                <w:sz w:val="16"/>
              </w:rPr>
              <w:t>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220C8A9">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0841682">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010465B">
            <w:pPr>
              <w:jc w:val="center"/>
            </w:pPr>
            <w:r>
              <w:rPr>
                <w:rFonts w:ascii="宋体" w:hAnsi="宋体" w:eastAsia="宋体"/>
                <w:sz w:val="16"/>
              </w:rPr>
              <w:t>直接赋分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CBB8D93">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E9BDF64">
            <w:pPr>
              <w:jc w:val="center"/>
            </w:pPr>
          </w:p>
        </w:tc>
      </w:tr>
      <w:tr w14:paraId="6C0526C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A64D55D"/>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C9BF536"/>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C2412">
            <w:pPr>
              <w:jc w:val="center"/>
            </w:pPr>
            <w:r>
              <w:rPr>
                <w:rFonts w:ascii="宋体" w:hAnsi="宋体" w:eastAsia="宋体"/>
                <w:sz w:val="16"/>
              </w:rPr>
              <w:t>质量指标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D92502">
            <w:pPr>
              <w:jc w:val="center"/>
            </w:pPr>
            <w:r>
              <w:rPr>
                <w:rFonts w:ascii="宋体" w:hAnsi="宋体" w:eastAsia="宋体"/>
                <w:sz w:val="16"/>
              </w:rPr>
              <w:t>人工授精牛羊数量增长率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2F6D83F">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18778B">
            <w:pPr>
              <w:jc w:val="center"/>
            </w:pPr>
            <w:r>
              <w:rPr>
                <w:rFonts w:ascii="宋体" w:hAnsi="宋体" w:eastAsia="宋体"/>
                <w:sz w:val="16"/>
              </w:rPr>
              <w:t>&gt;=5%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FC0C32">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2B0DB8">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05C2FB64">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2BB5EFC">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B227580">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5A187B3">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654637C">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F96083E">
            <w:pPr>
              <w:jc w:val="center"/>
            </w:pPr>
          </w:p>
        </w:tc>
      </w:tr>
      <w:tr w14:paraId="35C7B26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BD713BD"/>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430B21A4"/>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3F2087F"/>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63D0495">
            <w:pPr>
              <w:jc w:val="center"/>
            </w:pPr>
            <w:r>
              <w:rPr>
                <w:rFonts w:ascii="宋体" w:hAnsi="宋体" w:eastAsia="宋体"/>
                <w:sz w:val="16"/>
              </w:rPr>
              <w:t>养殖加工主体</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AB25740">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95BF25">
            <w:pPr>
              <w:jc w:val="center"/>
            </w:pPr>
            <w:r>
              <w:rPr>
                <w:rFonts w:ascii="宋体" w:hAnsi="宋体" w:eastAsia="宋体"/>
                <w:sz w:val="16"/>
              </w:rPr>
              <w:t>=0个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A33915">
            <w:pPr>
              <w:jc w:val="center"/>
            </w:pPr>
            <w:r>
              <w:rPr>
                <w:rFonts w:ascii="宋体" w:hAnsi="宋体" w:eastAsia="宋体"/>
                <w:sz w:val="16"/>
              </w:rPr>
              <w:t>0个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5F300F">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B1F3338">
            <w:pPr>
              <w:jc w:val="center"/>
            </w:pPr>
            <w:r>
              <w:rPr>
                <w:rFonts w:ascii="宋体" w:hAnsi="宋体" w:eastAsia="宋体"/>
                <w:sz w:val="16"/>
              </w:rPr>
              <w:t>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7B827D3">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92F601C">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6DCAD83">
            <w:pPr>
              <w:jc w:val="center"/>
            </w:pPr>
            <w:r>
              <w:rPr>
                <w:rFonts w:ascii="宋体" w:hAnsi="宋体" w:eastAsia="宋体"/>
                <w:sz w:val="16"/>
              </w:rPr>
              <w:t>直接赋分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A52DBED">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18A500A">
            <w:pPr>
              <w:jc w:val="center"/>
            </w:pPr>
          </w:p>
        </w:tc>
      </w:tr>
      <w:tr w14:paraId="1346BEBC">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EA14DCE"/>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01E0DBD"/>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6AB2AEC">
            <w:pPr>
              <w:jc w:val="center"/>
            </w:pPr>
            <w:r>
              <w:rPr>
                <w:rFonts w:ascii="宋体" w:hAnsi="宋体" w:eastAsia="宋体"/>
                <w:sz w:val="16"/>
              </w:rPr>
              <w:t>时效指标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8E4D0D">
            <w:pPr>
              <w:jc w:val="center"/>
            </w:pPr>
            <w:r>
              <w:rPr>
                <w:rFonts w:ascii="宋体" w:hAnsi="宋体" w:eastAsia="宋体"/>
                <w:sz w:val="16"/>
              </w:rPr>
              <w:t>年度资金执行率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C784C58">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90830A">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7E0B2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34C881">
            <w:pPr>
              <w:jc w:val="center"/>
            </w:pPr>
            <w:r>
              <w:rPr>
                <w:rFonts w:ascii="宋体" w:hAnsi="宋体" w:eastAsia="宋体"/>
                <w:sz w:val="16"/>
              </w:rPr>
              <w:t>111.11%</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48A6CEF">
            <w:pPr>
              <w:jc w:val="center"/>
            </w:pPr>
            <w:r>
              <w:rPr>
                <w:rFonts w:ascii="宋体" w:hAnsi="宋体" w:eastAsia="宋体"/>
                <w:sz w:val="16"/>
              </w:rPr>
              <w:t>15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01EF6E9">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5A399FB">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3F981E8">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1009C8D">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3DA3B4C">
            <w:pPr>
              <w:jc w:val="center"/>
            </w:pPr>
            <w:r>
              <w:rPr>
                <w:rFonts w:ascii="宋体" w:hAnsi="宋体" w:eastAsia="宋体"/>
                <w:sz w:val="16"/>
              </w:rPr>
              <w:t>资金已全部支付</w:t>
            </w:r>
          </w:p>
        </w:tc>
      </w:tr>
      <w:tr w14:paraId="594A031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21EB0E9"/>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7CB6B56">
            <w:pPr>
              <w:jc w:val="center"/>
            </w:pPr>
            <w:r>
              <w:rPr>
                <w:rFonts w:ascii="宋体" w:hAnsi="宋体" w:eastAsia="宋体"/>
                <w:sz w:val="16"/>
              </w:rPr>
              <w:t>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277321E">
            <w:pPr>
              <w:jc w:val="center"/>
            </w:pPr>
            <w:r>
              <w:rPr>
                <w:rFonts w:ascii="宋体" w:hAnsi="宋体" w:eastAsia="宋体"/>
                <w:sz w:val="16"/>
              </w:rPr>
              <w:t>经济成本指标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245169">
            <w:pPr>
              <w:jc w:val="center"/>
            </w:pPr>
            <w:r>
              <w:rPr>
                <w:rFonts w:ascii="宋体" w:hAnsi="宋体" w:eastAsia="宋体"/>
                <w:sz w:val="16"/>
              </w:rPr>
              <w:t>能繁母牛补贴金额</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69B49B1">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3080E7">
            <w:pPr>
              <w:jc w:val="center"/>
            </w:pPr>
            <w:r>
              <w:rPr>
                <w:rFonts w:ascii="宋体" w:hAnsi="宋体" w:eastAsia="宋体"/>
                <w:sz w:val="16"/>
              </w:rPr>
              <w:t>&lt;=500元/头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11DFEA">
            <w:pPr>
              <w:jc w:val="center"/>
            </w:pPr>
            <w:r>
              <w:rPr>
                <w:rFonts w:ascii="宋体" w:hAnsi="宋体" w:eastAsia="宋体"/>
                <w:sz w:val="16"/>
              </w:rPr>
              <w:t>500元/头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480974">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7FE9F32">
            <w:pPr>
              <w:jc w:val="center"/>
            </w:pPr>
            <w:r>
              <w:rPr>
                <w:rFonts w:ascii="宋体" w:hAnsi="宋体" w:eastAsia="宋体"/>
                <w:sz w:val="16"/>
              </w:rPr>
              <w:t>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75F45C0">
            <w:pPr>
              <w:jc w:val="center"/>
            </w:pPr>
            <w:r>
              <w:rPr>
                <w:rFonts w:ascii="宋体" w:hAnsi="宋体" w:eastAsia="宋体"/>
                <w:sz w:val="16"/>
              </w:rPr>
              <w:t>预算支出标准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B5BCF5C">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D937574">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C56D5A7">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DFB5339">
            <w:pPr>
              <w:jc w:val="center"/>
            </w:pPr>
          </w:p>
        </w:tc>
      </w:tr>
      <w:tr w14:paraId="497C0B1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72E2A16"/>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5EF0D">
            <w:pPr>
              <w:jc w:val="center"/>
            </w:pPr>
            <w:r>
              <w:rPr>
                <w:rFonts w:ascii="宋体" w:hAnsi="宋体" w:eastAsia="宋体"/>
                <w:sz w:val="16"/>
              </w:rPr>
              <w:t>效益指标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2BC9C">
            <w:pPr>
              <w:jc w:val="center"/>
            </w:pPr>
            <w:r>
              <w:rPr>
                <w:rFonts w:ascii="宋体" w:hAnsi="宋体" w:eastAsia="宋体"/>
                <w:sz w:val="16"/>
              </w:rPr>
              <w:t>经济效益指标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66F8E7">
            <w:pPr>
              <w:jc w:val="center"/>
            </w:pPr>
            <w:r>
              <w:rPr>
                <w:rFonts w:ascii="宋体" w:hAnsi="宋体" w:eastAsia="宋体"/>
                <w:sz w:val="16"/>
              </w:rPr>
              <w:t>肉牛肉羊繁殖率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6F0DE8E">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7B16BC">
            <w:pPr>
              <w:jc w:val="center"/>
            </w:pPr>
            <w:r>
              <w:rPr>
                <w:rFonts w:ascii="宋体" w:hAnsi="宋体" w:eastAsia="宋体"/>
                <w:sz w:val="16"/>
              </w:rPr>
              <w:t>有所提高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1538AA">
            <w:pPr>
              <w:jc w:val="center"/>
            </w:pPr>
            <w:r>
              <w:rPr>
                <w:rFonts w:ascii="宋体" w:hAnsi="宋体" w:eastAsia="宋体"/>
                <w:sz w:val="16"/>
              </w:rPr>
              <w:tab/>
            </w:r>
            <w:r>
              <w:rPr>
                <w:rFonts w:ascii="宋体" w:hAnsi="宋体" w:eastAsia="宋体"/>
                <w:sz w:val="16"/>
              </w:rPr>
              <w:t>逐步提高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06A8B2">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F6959E2">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664BE79">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C5BD077">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0E40CA5">
            <w:pPr>
              <w:jc w:val="center"/>
            </w:pPr>
            <w:r>
              <w:rPr>
                <w:rFonts w:ascii="宋体" w:hAnsi="宋体" w:eastAsia="宋体"/>
                <w:sz w:val="16"/>
              </w:rPr>
              <w:t>按评判等级赋分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FBE358E">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A489059">
            <w:pPr>
              <w:jc w:val="center"/>
            </w:pPr>
          </w:p>
        </w:tc>
      </w:tr>
      <w:tr w14:paraId="0180B6E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C4ABABC"/>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4655552"/>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78B2232"/>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43CDAF4">
            <w:pPr>
              <w:jc w:val="center"/>
            </w:pPr>
            <w:r>
              <w:rPr>
                <w:rFonts w:ascii="宋体" w:hAnsi="宋体" w:eastAsia="宋体"/>
                <w:sz w:val="16"/>
              </w:rPr>
              <w:t>肉牛/肉羊养殖及喷粉、乳酪加工成本</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2EB6106">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94871F">
            <w:pPr>
              <w:jc w:val="center"/>
            </w:pPr>
            <w:r>
              <w:rPr>
                <w:rFonts w:ascii="宋体" w:hAnsi="宋体" w:eastAsia="宋体"/>
                <w:sz w:val="16"/>
              </w:rPr>
              <w:t>略有下降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A01001">
            <w:pPr>
              <w:jc w:val="center"/>
            </w:pPr>
            <w:r>
              <w:rPr>
                <w:rFonts w:ascii="宋体" w:hAnsi="宋体" w:eastAsia="宋体"/>
                <w:sz w:val="16"/>
              </w:rPr>
              <w:tab/>
            </w:r>
            <w:r>
              <w:rPr>
                <w:rFonts w:ascii="宋体" w:hAnsi="宋体" w:eastAsia="宋体"/>
                <w:sz w:val="16"/>
              </w:rPr>
              <w:t>略有下降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090CDD">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FFA3D2C">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F3B317B">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D04C209">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2016952">
            <w:pPr>
              <w:jc w:val="center"/>
            </w:pPr>
            <w:r>
              <w:rPr>
                <w:rFonts w:ascii="宋体" w:hAnsi="宋体" w:eastAsia="宋体"/>
                <w:sz w:val="16"/>
              </w:rPr>
              <w:t>按评判等级赋分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2C98C0E">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D04C8A6">
            <w:pPr>
              <w:jc w:val="center"/>
            </w:pPr>
          </w:p>
        </w:tc>
      </w:tr>
      <w:tr w14:paraId="6A555C2C">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A8D617A"/>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E560256"/>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2049AE">
            <w:pPr>
              <w:jc w:val="center"/>
            </w:pPr>
            <w:r>
              <w:rPr>
                <w:rFonts w:ascii="宋体" w:hAnsi="宋体" w:eastAsia="宋体"/>
                <w:sz w:val="16"/>
              </w:rPr>
              <w:t>社会效益指标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A2E488">
            <w:pPr>
              <w:jc w:val="center"/>
            </w:pPr>
            <w:r>
              <w:rPr>
                <w:rFonts w:ascii="宋体" w:hAnsi="宋体" w:eastAsia="宋体"/>
                <w:sz w:val="16"/>
              </w:rPr>
              <w:t>资金使用重大违规违纪问题</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F01AD39">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C78C2B">
            <w:pPr>
              <w:jc w:val="center"/>
            </w:pPr>
            <w:r>
              <w:rPr>
                <w:rFonts w:ascii="宋体" w:hAnsi="宋体" w:eastAsia="宋体"/>
                <w:sz w:val="16"/>
              </w:rPr>
              <w:t>=0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73DF8A">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387DAD">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0622F43">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C75DE14">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C9D5BBF">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B61DC41">
            <w:pPr>
              <w:jc w:val="center"/>
            </w:pPr>
            <w:r>
              <w:rPr>
                <w:rFonts w:ascii="宋体" w:hAnsi="宋体" w:eastAsia="宋体"/>
                <w:sz w:val="16"/>
              </w:rPr>
              <w:t>直接赋分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79ED320">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73BA3D6">
            <w:pPr>
              <w:jc w:val="center"/>
            </w:pPr>
          </w:p>
        </w:tc>
      </w:tr>
      <w:tr w14:paraId="6BCA9E1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48DC0D1"/>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4B816973"/>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3FD1380">
            <w:pPr>
              <w:jc w:val="center"/>
            </w:pPr>
            <w:r>
              <w:rPr>
                <w:rFonts w:ascii="宋体" w:hAnsi="宋体" w:eastAsia="宋体"/>
                <w:sz w:val="16"/>
              </w:rPr>
              <w:t>生态效益指标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895727">
            <w:pPr>
              <w:jc w:val="center"/>
            </w:pPr>
            <w:r>
              <w:rPr>
                <w:rFonts w:ascii="宋体" w:hAnsi="宋体" w:eastAsia="宋体"/>
                <w:sz w:val="16"/>
              </w:rPr>
              <w:t>肉牛肉羊母畜存栏</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46F56CF">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10ECEE">
            <w:pPr>
              <w:jc w:val="center"/>
            </w:pPr>
            <w:r>
              <w:rPr>
                <w:rFonts w:ascii="宋体" w:hAnsi="宋体" w:eastAsia="宋体"/>
                <w:sz w:val="16"/>
              </w:rPr>
              <w:t>基本稳定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D0A2F8">
            <w:pPr>
              <w:jc w:val="center"/>
            </w:pPr>
            <w:r>
              <w:rPr>
                <w:rFonts w:ascii="宋体" w:hAnsi="宋体" w:eastAsia="宋体"/>
                <w:sz w:val="16"/>
              </w:rPr>
              <w:t>基本稳定</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369C60">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EA0C3BA">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6B3E66C">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FA3C8F2">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F1BC276">
            <w:pPr>
              <w:jc w:val="center"/>
            </w:pPr>
            <w:r>
              <w:rPr>
                <w:rFonts w:ascii="宋体" w:hAnsi="宋体" w:eastAsia="宋体"/>
                <w:sz w:val="16"/>
              </w:rPr>
              <w:t>按评判等级赋分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F6ADFD4">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CCC5B5D">
            <w:pPr>
              <w:jc w:val="center"/>
            </w:pPr>
          </w:p>
        </w:tc>
      </w:tr>
      <w:tr w14:paraId="303232A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201BFB9"/>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CACCF50">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4B77E8C">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228EDB">
            <w:pPr>
              <w:jc w:val="center"/>
            </w:pPr>
            <w:r>
              <w:rPr>
                <w:rFonts w:ascii="宋体" w:hAnsi="宋体" w:eastAsia="宋体"/>
                <w:sz w:val="16"/>
              </w:rPr>
              <w:t>服务对象对自治区财政补助经费使用情况的满意度</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A7388F1">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202F7F">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01CC87">
            <w:pPr>
              <w:jc w:val="center"/>
            </w:pPr>
            <w:r>
              <w:rPr>
                <w:rFonts w:ascii="宋体" w:hAnsi="宋体" w:eastAsia="宋体"/>
                <w:sz w:val="16"/>
              </w:rPr>
              <w:t>92%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D5F0DE">
            <w:pPr>
              <w:jc w:val="center"/>
            </w:pPr>
            <w:r>
              <w:rPr>
                <w:rFonts w:ascii="宋体" w:hAnsi="宋体" w:eastAsia="宋体"/>
                <w:sz w:val="16"/>
              </w:rPr>
              <w:t>102.22%</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53AB76D">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3CE4302">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2D1A5F4">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EB2574E">
            <w:pPr>
              <w:jc w:val="center"/>
            </w:pPr>
            <w:r>
              <w:rPr>
                <w:rFonts w:ascii="宋体" w:hAnsi="宋体" w:eastAsia="宋体"/>
                <w:sz w:val="16"/>
              </w:rPr>
              <w:t>满意度赋分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30C6C69">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2F42C76">
            <w:pPr>
              <w:jc w:val="center"/>
            </w:pPr>
            <w:r>
              <w:rPr>
                <w:rFonts w:ascii="宋体" w:hAnsi="宋体" w:eastAsia="宋体"/>
                <w:sz w:val="16"/>
              </w:rPr>
              <w:t>服务对象对自治区财政补助经费使用情况的满意度较高。</w:t>
            </w:r>
          </w:p>
        </w:tc>
      </w:tr>
      <w:tr w14:paraId="26AE7264">
        <w:tblPrEx>
          <w:tblCellMar>
            <w:top w:w="0" w:type="dxa"/>
            <w:left w:w="108" w:type="dxa"/>
            <w:bottom w:w="0" w:type="dxa"/>
            <w:right w:w="108" w:type="dxa"/>
          </w:tblCellMar>
        </w:tblPrEx>
        <w:tc>
          <w:tcPr>
            <w:tcW w:w="248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0E714D">
            <w:pPr>
              <w:jc w:val="center"/>
            </w:pPr>
            <w:r>
              <w:rPr>
                <w:rFonts w:ascii="宋体" w:hAnsi="宋体" w:eastAsia="宋体"/>
                <w:sz w:val="16"/>
              </w:rPr>
              <w:t>总分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5497E0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7ED4679E"/>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CA9032E"/>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591D49C"/>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CD02906">
            <w:pPr>
              <w:jc w:val="center"/>
            </w:pPr>
            <w:r>
              <w:rPr>
                <w:rFonts w:ascii="宋体" w:hAnsi="宋体" w:eastAsia="宋体"/>
                <w:sz w:val="16"/>
              </w:rPr>
              <w:t>100分</w:t>
            </w:r>
          </w:p>
        </w:tc>
        <w:tc>
          <w:tcPr>
            <w:tcW w:w="615" w:type="dxa"/>
            <w:tcBorders>
              <w:top w:val="single" w:color="auto" w:sz="10" w:space="0"/>
              <w:left w:val="single" w:color="auto" w:sz="10" w:space="0"/>
              <w:bottom w:val="single" w:color="auto" w:sz="10" w:space="0"/>
              <w:right w:val="single" w:color="auto" w:sz="10" w:space="0"/>
              <w:insideV w:val="single" w:sz="10" w:space="0"/>
            </w:tcBorders>
          </w:tcPr>
          <w:p w14:paraId="3A24EE9C"/>
        </w:tc>
        <w:tc>
          <w:tcPr>
            <w:tcW w:w="615" w:type="dxa"/>
            <w:tcBorders>
              <w:top w:val="single" w:color="auto" w:sz="10" w:space="0"/>
              <w:left w:val="single" w:color="auto" w:sz="10" w:space="0"/>
              <w:bottom w:val="single" w:color="auto" w:sz="10" w:space="0"/>
              <w:right w:val="single" w:color="auto" w:sz="10" w:space="0"/>
              <w:insideV w:val="single" w:sz="10" w:space="0"/>
            </w:tcBorders>
          </w:tcPr>
          <w:p w14:paraId="20BF1F72"/>
        </w:tc>
        <w:tc>
          <w:tcPr>
            <w:tcW w:w="616" w:type="dxa"/>
            <w:tcBorders>
              <w:top w:val="single" w:color="auto" w:sz="10" w:space="0"/>
              <w:left w:val="single" w:color="auto" w:sz="10" w:space="0"/>
              <w:bottom w:val="single" w:color="auto" w:sz="10" w:space="0"/>
              <w:right w:val="single" w:color="auto" w:sz="10" w:space="0"/>
              <w:insideV w:val="single" w:sz="10" w:space="0"/>
            </w:tcBorders>
          </w:tcPr>
          <w:p w14:paraId="787827C8"/>
        </w:tc>
        <w:tc>
          <w:tcPr>
            <w:tcW w:w="615" w:type="dxa"/>
            <w:tcBorders>
              <w:top w:val="single" w:color="auto" w:sz="10" w:space="0"/>
              <w:left w:val="single" w:color="auto" w:sz="10" w:space="0"/>
              <w:bottom w:val="single" w:color="auto" w:sz="10" w:space="0"/>
              <w:right w:val="single" w:color="auto" w:sz="10" w:space="0"/>
              <w:insideV w:val="single" w:sz="10" w:space="0"/>
            </w:tcBorders>
          </w:tcPr>
          <w:p w14:paraId="4A1C2A1E"/>
        </w:tc>
        <w:tc>
          <w:tcPr>
            <w:tcW w:w="631" w:type="dxa"/>
            <w:tcBorders>
              <w:top w:val="single" w:color="auto" w:sz="10" w:space="0"/>
              <w:left w:val="single" w:color="auto" w:sz="10" w:space="0"/>
              <w:bottom w:val="single" w:color="auto" w:sz="10" w:space="0"/>
              <w:right w:val="single" w:color="auto" w:sz="10" w:space="0"/>
              <w:insideV w:val="single" w:sz="10" w:space="0"/>
            </w:tcBorders>
          </w:tcPr>
          <w:p w14:paraId="7E98F08C"/>
        </w:tc>
      </w:tr>
    </w:tbl>
    <w:p w14:paraId="43A25EF2">
      <w:r>
        <w:br w:type="page"/>
      </w:r>
    </w:p>
    <w:tbl>
      <w:tblPr>
        <w:tblStyle w:val="9"/>
        <w:tblW w:w="0" w:type="auto"/>
        <w:tblInd w:w="0" w:type="dxa"/>
        <w:tblLayout w:type="fixed"/>
        <w:tblCellMar>
          <w:top w:w="0" w:type="dxa"/>
          <w:left w:w="108" w:type="dxa"/>
          <w:bottom w:w="0" w:type="dxa"/>
          <w:right w:w="108" w:type="dxa"/>
        </w:tblCellMar>
      </w:tblPr>
      <w:tblGrid>
        <w:gridCol w:w="605"/>
        <w:gridCol w:w="563"/>
        <w:gridCol w:w="563"/>
        <w:gridCol w:w="567"/>
        <w:gridCol w:w="587"/>
        <w:gridCol w:w="690"/>
        <w:gridCol w:w="674"/>
        <w:gridCol w:w="701"/>
        <w:gridCol w:w="1029"/>
        <w:gridCol w:w="563"/>
        <w:gridCol w:w="696"/>
        <w:gridCol w:w="563"/>
        <w:gridCol w:w="563"/>
        <w:gridCol w:w="696"/>
      </w:tblGrid>
      <w:tr w14:paraId="18755379">
        <w:tc>
          <w:tcPr>
            <w:tcW w:w="9060" w:type="dxa"/>
            <w:gridSpan w:val="14"/>
            <w:vAlign w:val="center"/>
          </w:tcPr>
          <w:p w14:paraId="167D8FC6">
            <w:pPr>
              <w:jc w:val="center"/>
            </w:pPr>
            <w:r>
              <w:rPr>
                <w:rFonts w:ascii="宋体" w:hAnsi="宋体" w:eastAsia="宋体"/>
                <w:sz w:val="24"/>
              </w:rPr>
              <w:t>项目支出绩效自评表</w:t>
            </w:r>
          </w:p>
        </w:tc>
      </w:tr>
      <w:tr w14:paraId="39AEC97F">
        <w:tblPrEx>
          <w:tblCellMar>
            <w:top w:w="0" w:type="dxa"/>
            <w:left w:w="108" w:type="dxa"/>
            <w:bottom w:w="0" w:type="dxa"/>
            <w:right w:w="108" w:type="dxa"/>
          </w:tblCellMar>
        </w:tblPrEx>
        <w:tc>
          <w:tcPr>
            <w:tcW w:w="9060" w:type="dxa"/>
            <w:gridSpan w:val="14"/>
            <w:vAlign w:val="center"/>
          </w:tcPr>
          <w:p w14:paraId="3FB08481">
            <w:pPr>
              <w:jc w:val="center"/>
            </w:pPr>
            <w:r>
              <w:rPr>
                <w:rFonts w:ascii="宋体" w:hAnsi="宋体" w:eastAsia="宋体"/>
                <w:sz w:val="24"/>
              </w:rPr>
              <w:t>(2024年度)</w:t>
            </w:r>
          </w:p>
        </w:tc>
      </w:tr>
      <w:tr w14:paraId="712EB034">
        <w:tblPrEx>
          <w:tblCellMar>
            <w:top w:w="0" w:type="dxa"/>
            <w:left w:w="108" w:type="dxa"/>
            <w:bottom w:w="0" w:type="dxa"/>
            <w:right w:w="108" w:type="dxa"/>
          </w:tblCellMar>
        </w:tblPrEx>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793D6AF">
            <w:pPr>
              <w:jc w:val="center"/>
            </w:pPr>
            <w:r>
              <w:rPr>
                <w:rFonts w:ascii="宋体" w:hAnsi="宋体" w:eastAsia="宋体"/>
                <w:sz w:val="16"/>
              </w:rPr>
              <w:t>项目名称</w:t>
            </w:r>
          </w:p>
        </w:tc>
        <w:tc>
          <w:tcPr>
            <w:tcW w:w="845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63959F">
            <w:pPr>
              <w:jc w:val="center"/>
            </w:pPr>
            <w:r>
              <w:rPr>
                <w:rFonts w:ascii="宋体" w:hAnsi="宋体" w:eastAsia="宋体"/>
                <w:sz w:val="16"/>
              </w:rPr>
              <w:t>2024年高标准农田（高效节水）项目</w:t>
            </w:r>
          </w:p>
        </w:tc>
      </w:tr>
      <w:tr w14:paraId="38D53BEA">
        <w:tblPrEx>
          <w:tblCellMar>
            <w:top w:w="0" w:type="dxa"/>
            <w:left w:w="108" w:type="dxa"/>
            <w:bottom w:w="0" w:type="dxa"/>
            <w:right w:w="108" w:type="dxa"/>
          </w:tblCellMar>
        </w:tblPrEx>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CC132EE">
            <w:pPr>
              <w:jc w:val="center"/>
            </w:pPr>
            <w:r>
              <w:rPr>
                <w:rFonts w:ascii="宋体" w:hAnsi="宋体" w:eastAsia="宋体"/>
                <w:sz w:val="16"/>
              </w:rPr>
              <w:t>主管部门</w:t>
            </w:r>
          </w:p>
        </w:tc>
        <w:tc>
          <w:tcPr>
            <w:tcW w:w="43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4CF53">
            <w:pPr>
              <w:jc w:val="center"/>
            </w:pPr>
            <w:r>
              <w:rPr>
                <w:rFonts w:ascii="宋体" w:hAnsi="宋体" w:eastAsia="宋体"/>
                <w:sz w:val="16"/>
              </w:rPr>
              <w:t>霍尔果斯市农业农村局</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20E6C638">
            <w:pPr>
              <w:jc w:val="center"/>
            </w:pPr>
            <w:r>
              <w:rPr>
                <w:rFonts w:ascii="宋体" w:hAnsi="宋体" w:eastAsia="宋体"/>
                <w:sz w:val="16"/>
              </w:rPr>
              <w:t>实施单位</w:t>
            </w:r>
          </w:p>
        </w:tc>
        <w:tc>
          <w:tcPr>
            <w:tcW w:w="308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6DF5CD">
            <w:pPr>
              <w:jc w:val="center"/>
            </w:pPr>
            <w:r>
              <w:rPr>
                <w:rFonts w:ascii="宋体" w:hAnsi="宋体" w:eastAsia="宋体"/>
                <w:sz w:val="16"/>
              </w:rPr>
              <w:t>霍尔果斯市农业农村局</w:t>
            </w:r>
          </w:p>
        </w:tc>
      </w:tr>
      <w:tr w14:paraId="6DA7CC82">
        <w:tblPrEx>
          <w:tblCellMar>
            <w:top w:w="0" w:type="dxa"/>
            <w:left w:w="108" w:type="dxa"/>
            <w:bottom w:w="0" w:type="dxa"/>
            <w:right w:w="108" w:type="dxa"/>
          </w:tblCellMar>
        </w:tblPrEx>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3FB9B">
            <w:pPr>
              <w:jc w:val="center"/>
            </w:pPr>
            <w:r>
              <w:rPr>
                <w:rFonts w:ascii="宋体" w:hAnsi="宋体" w:eastAsia="宋体"/>
                <w:sz w:val="16"/>
              </w:rPr>
              <w:t>项目资金（万元）</w:t>
            </w:r>
          </w:p>
        </w:tc>
        <w:tc>
          <w:tcPr>
            <w:tcW w:w="11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B1D8">
            <w:pPr>
              <w:jc w:val="center"/>
            </w:pP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B337">
            <w:pPr>
              <w:jc w:val="center"/>
            </w:pPr>
            <w:r>
              <w:rPr>
                <w:rFonts w:ascii="宋体" w:hAnsi="宋体" w:eastAsia="宋体"/>
                <w:sz w:val="16"/>
              </w:rPr>
              <w:t>年初预算数</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E63CB">
            <w:pPr>
              <w:jc w:val="center"/>
            </w:pPr>
            <w:r>
              <w:rPr>
                <w:rFonts w:ascii="宋体" w:hAnsi="宋体" w:eastAsia="宋体"/>
                <w:sz w:val="16"/>
              </w:rPr>
              <w:t>全年预算数</w:t>
            </w:r>
          </w:p>
        </w:tc>
        <w:tc>
          <w:tcPr>
            <w:tcW w:w="1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0B49D">
            <w:pPr>
              <w:jc w:val="center"/>
            </w:pPr>
            <w:r>
              <w:rPr>
                <w:rFonts w:ascii="宋体" w:hAnsi="宋体" w:eastAsia="宋体"/>
                <w:sz w:val="16"/>
              </w:rPr>
              <w:t>全年执行数</w:t>
            </w: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EC57">
            <w:pPr>
              <w:jc w:val="center"/>
            </w:pPr>
            <w:r>
              <w:rPr>
                <w:rFonts w:ascii="宋体" w:hAnsi="宋体" w:eastAsia="宋体"/>
                <w:sz w:val="16"/>
              </w:rPr>
              <w:t>分值</w:t>
            </w:r>
          </w:p>
        </w:tc>
        <w:tc>
          <w:tcPr>
            <w:tcW w:w="11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1D804">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C4520E">
            <w:pPr>
              <w:jc w:val="center"/>
            </w:pPr>
            <w:r>
              <w:rPr>
                <w:rFonts w:ascii="宋体" w:hAnsi="宋体" w:eastAsia="宋体"/>
                <w:sz w:val="16"/>
              </w:rPr>
              <w:t>得分</w:t>
            </w:r>
          </w:p>
        </w:tc>
      </w:tr>
      <w:tr w14:paraId="489D41A2">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5FAAC2F5"/>
        </w:tc>
        <w:tc>
          <w:tcPr>
            <w:tcW w:w="11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0606B">
            <w:pPr>
              <w:jc w:val="center"/>
            </w:pPr>
            <w:r>
              <w:rPr>
                <w:rFonts w:ascii="宋体" w:hAnsi="宋体" w:eastAsia="宋体"/>
                <w:sz w:val="16"/>
              </w:rPr>
              <w:t>年度资金总额</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B0DC2">
            <w:pPr>
              <w:jc w:val="center"/>
            </w:pPr>
            <w:r>
              <w:rPr>
                <w:rFonts w:ascii="宋体" w:hAnsi="宋体" w:eastAsia="宋体"/>
                <w:sz w:val="16"/>
              </w:rPr>
              <w:t>1,063.00</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EAD37">
            <w:pPr>
              <w:jc w:val="center"/>
            </w:pPr>
            <w:r>
              <w:rPr>
                <w:rFonts w:ascii="宋体" w:hAnsi="宋体" w:eastAsia="宋体"/>
                <w:sz w:val="16"/>
              </w:rPr>
              <w:t>2,352.25</w:t>
            </w:r>
          </w:p>
        </w:tc>
        <w:tc>
          <w:tcPr>
            <w:tcW w:w="1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4614D">
            <w:pPr>
              <w:jc w:val="center"/>
            </w:pPr>
            <w:r>
              <w:rPr>
                <w:rFonts w:ascii="宋体" w:hAnsi="宋体" w:eastAsia="宋体"/>
                <w:sz w:val="16"/>
              </w:rPr>
              <w:t>2,086.69</w:t>
            </w: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0CB15">
            <w:pPr>
              <w:jc w:val="center"/>
            </w:pPr>
            <w:r>
              <w:rPr>
                <w:rFonts w:ascii="宋体" w:hAnsi="宋体" w:eastAsia="宋体"/>
                <w:sz w:val="16"/>
              </w:rPr>
              <w:t>10</w:t>
            </w:r>
          </w:p>
        </w:tc>
        <w:tc>
          <w:tcPr>
            <w:tcW w:w="11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14C51">
            <w:pPr>
              <w:jc w:val="center"/>
            </w:pPr>
            <w:r>
              <w:rPr>
                <w:rFonts w:ascii="宋体" w:hAnsi="宋体" w:eastAsia="宋体"/>
                <w:sz w:val="16"/>
              </w:rPr>
              <w:t>88.71%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16C1CE">
            <w:pPr>
              <w:jc w:val="center"/>
            </w:pPr>
            <w:r>
              <w:rPr>
                <w:rFonts w:ascii="宋体" w:hAnsi="宋体" w:eastAsia="宋体"/>
                <w:sz w:val="16"/>
              </w:rPr>
              <w:t>7.18</w:t>
            </w:r>
          </w:p>
        </w:tc>
      </w:tr>
      <w:tr w14:paraId="3FBBC522">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469394EE"/>
        </w:tc>
        <w:tc>
          <w:tcPr>
            <w:tcW w:w="11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E651C">
            <w:pPr>
              <w:jc w:val="center"/>
            </w:pPr>
            <w:r>
              <w:rPr>
                <w:rFonts w:ascii="宋体" w:hAnsi="宋体" w:eastAsia="宋体"/>
                <w:sz w:val="16"/>
              </w:rPr>
              <w:t>其中：当年财政拨款</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5C81A">
            <w:pPr>
              <w:jc w:val="center"/>
            </w:pPr>
            <w:r>
              <w:rPr>
                <w:rFonts w:ascii="宋体" w:hAnsi="宋体" w:eastAsia="宋体"/>
                <w:sz w:val="16"/>
              </w:rPr>
              <w:t>1,063.00</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F7E79">
            <w:pPr>
              <w:jc w:val="center"/>
            </w:pPr>
            <w:r>
              <w:rPr>
                <w:rFonts w:ascii="宋体" w:hAnsi="宋体" w:eastAsia="宋体"/>
                <w:sz w:val="16"/>
              </w:rPr>
              <w:t>2,352.25</w:t>
            </w:r>
          </w:p>
        </w:tc>
        <w:tc>
          <w:tcPr>
            <w:tcW w:w="1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A2250">
            <w:pPr>
              <w:jc w:val="center"/>
            </w:pPr>
            <w:r>
              <w:rPr>
                <w:rFonts w:ascii="宋体" w:hAnsi="宋体" w:eastAsia="宋体"/>
                <w:sz w:val="16"/>
              </w:rPr>
              <w:t>2,086.69</w:t>
            </w: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0A090">
            <w:pPr>
              <w:jc w:val="center"/>
            </w:pPr>
            <w:r>
              <w:rPr>
                <w:rFonts w:ascii="宋体" w:hAnsi="宋体" w:eastAsia="宋体"/>
                <w:sz w:val="16"/>
              </w:rPr>
              <w:t>—</w:t>
            </w:r>
          </w:p>
        </w:tc>
        <w:tc>
          <w:tcPr>
            <w:tcW w:w="11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54EB2">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AB44BF">
            <w:pPr>
              <w:jc w:val="center"/>
            </w:pPr>
            <w:r>
              <w:rPr>
                <w:rFonts w:ascii="宋体" w:hAnsi="宋体" w:eastAsia="宋体"/>
                <w:sz w:val="16"/>
              </w:rPr>
              <w:t>—</w:t>
            </w:r>
          </w:p>
        </w:tc>
      </w:tr>
      <w:tr w14:paraId="2DDB6091">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2D459761"/>
        </w:tc>
        <w:tc>
          <w:tcPr>
            <w:tcW w:w="11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97F6C">
            <w:pPr>
              <w:jc w:val="center"/>
            </w:pPr>
            <w:r>
              <w:rPr>
                <w:rFonts w:ascii="宋体" w:hAnsi="宋体" w:eastAsia="宋体"/>
                <w:sz w:val="16"/>
              </w:rPr>
              <w:t xml:space="preserve">  其他资金</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7EB00">
            <w:pPr>
              <w:jc w:val="center"/>
            </w:pPr>
            <w:r>
              <w:rPr>
                <w:rFonts w:ascii="宋体" w:hAnsi="宋体" w:eastAsia="宋体"/>
                <w:sz w:val="16"/>
              </w:rPr>
              <w:t>0.00</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CBD04">
            <w:pPr>
              <w:jc w:val="center"/>
            </w:pPr>
            <w:r>
              <w:rPr>
                <w:rFonts w:ascii="宋体" w:hAnsi="宋体" w:eastAsia="宋体"/>
                <w:sz w:val="16"/>
              </w:rPr>
              <w:t>0.00</w:t>
            </w:r>
          </w:p>
        </w:tc>
        <w:tc>
          <w:tcPr>
            <w:tcW w:w="17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84A51">
            <w:pPr>
              <w:jc w:val="center"/>
            </w:pPr>
            <w:r>
              <w:rPr>
                <w:rFonts w:ascii="宋体" w:hAnsi="宋体" w:eastAsia="宋体"/>
                <w:sz w:val="16"/>
              </w:rPr>
              <w:t>0.00</w:t>
            </w: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A4A7B">
            <w:pPr>
              <w:jc w:val="center"/>
            </w:pPr>
            <w:r>
              <w:rPr>
                <w:rFonts w:ascii="宋体" w:hAnsi="宋体" w:eastAsia="宋体"/>
                <w:sz w:val="16"/>
              </w:rPr>
              <w:t>—</w:t>
            </w:r>
          </w:p>
        </w:tc>
        <w:tc>
          <w:tcPr>
            <w:tcW w:w="11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97840">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49EAD4">
            <w:pPr>
              <w:jc w:val="center"/>
            </w:pPr>
            <w:r>
              <w:rPr>
                <w:rFonts w:ascii="宋体" w:hAnsi="宋体" w:eastAsia="宋体"/>
                <w:sz w:val="16"/>
              </w:rPr>
              <w:t>—</w:t>
            </w:r>
          </w:p>
        </w:tc>
      </w:tr>
      <w:tr w14:paraId="1BC42D0A">
        <w:tblPrEx>
          <w:tblCellMar>
            <w:top w:w="0" w:type="dxa"/>
            <w:left w:w="108" w:type="dxa"/>
            <w:bottom w:w="0" w:type="dxa"/>
            <w:right w:w="108" w:type="dxa"/>
          </w:tblCellMar>
        </w:tblPrEx>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483C6">
            <w:pPr>
              <w:jc w:val="center"/>
            </w:pPr>
            <w:r>
              <w:rPr>
                <w:rFonts w:ascii="宋体" w:hAnsi="宋体" w:eastAsia="宋体"/>
                <w:sz w:val="16"/>
              </w:rPr>
              <w:t>年度总体目标</w:t>
            </w:r>
          </w:p>
        </w:tc>
        <w:tc>
          <w:tcPr>
            <w:tcW w:w="43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F1EC14">
            <w:pPr>
              <w:jc w:val="center"/>
            </w:pPr>
            <w:r>
              <w:rPr>
                <w:rFonts w:ascii="宋体" w:hAnsi="宋体" w:eastAsia="宋体"/>
                <w:sz w:val="16"/>
              </w:rPr>
              <w:t>预期目标</w:t>
            </w:r>
          </w:p>
        </w:tc>
        <w:tc>
          <w:tcPr>
            <w:tcW w:w="411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3E8134">
            <w:pPr>
              <w:jc w:val="center"/>
            </w:pPr>
            <w:r>
              <w:rPr>
                <w:rFonts w:ascii="宋体" w:hAnsi="宋体" w:eastAsia="宋体"/>
                <w:sz w:val="16"/>
              </w:rPr>
              <w:t>实际完成情况</w:t>
            </w:r>
          </w:p>
        </w:tc>
      </w:tr>
      <w:tr w14:paraId="0D4F7476">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553C0E16"/>
        </w:tc>
        <w:tc>
          <w:tcPr>
            <w:tcW w:w="43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B564D8">
            <w:pPr>
              <w:jc w:val="both"/>
            </w:pPr>
            <w:r>
              <w:rPr>
                <w:rFonts w:ascii="宋体" w:hAnsi="宋体" w:eastAsia="宋体"/>
                <w:sz w:val="16"/>
              </w:rPr>
              <w:t>1.稳定实施直接补贴政策；提高农民种粮积极性；降低农民种粮成本。     2.本项目的开发任务为建设伊车嘎善乡高标准农田 0.67万亩，到设计水平年项目区灌溉水利用系数提高到 0.81，项目区道路通达率达 100%。有效改善农田基础设施条件。 3.实施耕地轮作，面积完成0.1万亩。  4.推进耕地质量提升，全国土壤第三次普查外业调查采样和内业测试化验点位数完成185个。</w:t>
            </w:r>
          </w:p>
        </w:tc>
        <w:tc>
          <w:tcPr>
            <w:tcW w:w="411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35AD7C">
            <w:pPr>
              <w:jc w:val="both"/>
            </w:pPr>
            <w:r>
              <w:rPr>
                <w:rFonts w:ascii="宋体" w:hAnsi="宋体" w:eastAsia="宋体"/>
                <w:sz w:val="16"/>
              </w:rPr>
              <w:t>建设伊车嘎善乡高标准农田 0.67万亩，到设计水平年项目区灌溉水利用系数提高到 0.81，项目区道路通达率达 100%。有效改善农田基础设施条件。</w:t>
            </w:r>
          </w:p>
        </w:tc>
      </w:tr>
      <w:tr w14:paraId="3AADFBEA">
        <w:tblPrEx>
          <w:tblCellMar>
            <w:top w:w="0" w:type="dxa"/>
            <w:left w:w="108" w:type="dxa"/>
            <w:bottom w:w="0" w:type="dxa"/>
            <w:right w:w="108" w:type="dxa"/>
          </w:tblCellMar>
        </w:tblPrEx>
        <w:tc>
          <w:tcPr>
            <w:tcW w:w="605" w:type="dxa"/>
            <w:tcBorders>
              <w:top w:val="single" w:color="auto" w:sz="10" w:space="0"/>
              <w:left w:val="single" w:color="auto" w:sz="10" w:space="0"/>
              <w:bottom w:val="single" w:color="auto" w:sz="10" w:space="0"/>
              <w:right w:val="single" w:color="auto" w:sz="10" w:space="0"/>
              <w:insideV w:val="single" w:sz="10" w:space="0"/>
            </w:tcBorders>
          </w:tcPr>
          <w:p w14:paraId="452FB43E"/>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38D43913">
            <w:pPr>
              <w:jc w:val="center"/>
            </w:pPr>
            <w:r>
              <w:rPr>
                <w:rFonts w:ascii="宋体" w:hAnsi="宋体" w:eastAsia="宋体"/>
                <w:sz w:val="16"/>
              </w:rPr>
              <w:t>一级指标</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12F32FE">
            <w:pPr>
              <w:jc w:val="center"/>
            </w:pPr>
            <w:r>
              <w:rPr>
                <w:rFonts w:ascii="宋体" w:hAnsi="宋体" w:eastAsia="宋体"/>
                <w:sz w:val="16"/>
              </w:rPr>
              <w:t>二级指标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01AA97BF">
            <w:pPr>
              <w:jc w:val="center"/>
            </w:pPr>
            <w:r>
              <w:rPr>
                <w:rFonts w:ascii="宋体" w:hAnsi="宋体" w:eastAsia="宋体"/>
                <w:sz w:val="16"/>
              </w:rPr>
              <w:t>三级指标</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7127656D">
            <w:pPr>
              <w:jc w:val="center"/>
            </w:pPr>
            <w:r>
              <w:rPr>
                <w:rFonts w:ascii="宋体" w:hAnsi="宋体" w:eastAsia="宋体"/>
                <w:sz w:val="16"/>
              </w:rPr>
              <w:t>权重</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76203ACD">
            <w:pPr>
              <w:jc w:val="center"/>
            </w:pPr>
            <w:r>
              <w:rPr>
                <w:rFonts w:ascii="宋体" w:hAnsi="宋体" w:eastAsia="宋体"/>
                <w:sz w:val="16"/>
              </w:rPr>
              <w:t>目标值</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066E7E69">
            <w:pPr>
              <w:jc w:val="center"/>
            </w:pPr>
            <w:r>
              <w:rPr>
                <w:rFonts w:ascii="宋体" w:hAnsi="宋体" w:eastAsia="宋体"/>
                <w:sz w:val="16"/>
              </w:rPr>
              <w:t>业绩值</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56BFC40D">
            <w:pPr>
              <w:jc w:val="center"/>
            </w:pPr>
            <w:r>
              <w:rPr>
                <w:rFonts w:ascii="宋体" w:hAnsi="宋体" w:eastAsia="宋体"/>
                <w:sz w:val="16"/>
              </w:rPr>
              <w:t>完成率</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13B7935B">
            <w:pPr>
              <w:jc w:val="center"/>
            </w:pPr>
            <w:r>
              <w:rPr>
                <w:rFonts w:ascii="宋体" w:hAnsi="宋体" w:eastAsia="宋体"/>
                <w:sz w:val="16"/>
              </w:rPr>
              <w:t>得分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022B39A7">
            <w:pPr>
              <w:jc w:val="center"/>
            </w:pPr>
            <w:r>
              <w:rPr>
                <w:rFonts w:ascii="宋体" w:hAnsi="宋体" w:eastAsia="宋体"/>
                <w:sz w:val="16"/>
              </w:rPr>
              <w:t>指标值设定依据</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D9C6A4">
            <w:pPr>
              <w:jc w:val="center"/>
            </w:pPr>
            <w:r>
              <w:rPr>
                <w:rFonts w:ascii="宋体" w:hAnsi="宋体" w:eastAsia="宋体"/>
                <w:sz w:val="16"/>
              </w:rPr>
              <w:t>上年完成情况</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3261567">
            <w:pPr>
              <w:jc w:val="center"/>
            </w:pPr>
            <w:r>
              <w:rPr>
                <w:rFonts w:ascii="宋体" w:hAnsi="宋体" w:eastAsia="宋体"/>
                <w:sz w:val="16"/>
              </w:rPr>
              <w:t>赋分规则</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4CE5D13">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20065E">
            <w:pPr>
              <w:jc w:val="center"/>
            </w:pPr>
            <w:r>
              <w:rPr>
                <w:rFonts w:ascii="宋体" w:hAnsi="宋体" w:eastAsia="宋体"/>
                <w:sz w:val="16"/>
              </w:rPr>
              <w:t>偏差原因分析及改进措施</w:t>
            </w:r>
          </w:p>
        </w:tc>
      </w:tr>
      <w:tr w14:paraId="2C44A950">
        <w:tblPrEx>
          <w:tblCellMar>
            <w:top w:w="0" w:type="dxa"/>
            <w:left w:w="108" w:type="dxa"/>
            <w:bottom w:w="0" w:type="dxa"/>
            <w:right w:w="108" w:type="dxa"/>
          </w:tblCellMar>
        </w:tblPrEx>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C5F46">
            <w:pPr>
              <w:jc w:val="center"/>
            </w:pPr>
            <w:r>
              <w:rPr>
                <w:rFonts w:ascii="宋体" w:hAnsi="宋体" w:eastAsia="宋体"/>
                <w:sz w:val="16"/>
              </w:rPr>
              <w:t>年度绩效指标完成情况</w:t>
            </w:r>
          </w:p>
        </w:tc>
        <w:tc>
          <w:tcPr>
            <w:tcW w:w="5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5B025">
            <w:pPr>
              <w:jc w:val="center"/>
            </w:pPr>
            <w:r>
              <w:rPr>
                <w:rFonts w:ascii="宋体" w:hAnsi="宋体" w:eastAsia="宋体"/>
                <w:sz w:val="16"/>
              </w:rPr>
              <w:t>产出指标</w:t>
            </w:r>
          </w:p>
        </w:tc>
        <w:tc>
          <w:tcPr>
            <w:tcW w:w="5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F8234">
            <w:pPr>
              <w:jc w:val="center"/>
            </w:pPr>
            <w:r>
              <w:rPr>
                <w:rFonts w:ascii="宋体" w:hAnsi="宋体" w:eastAsia="宋体"/>
                <w:sz w:val="16"/>
              </w:rPr>
              <w:t>数量指标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713DA756">
            <w:pPr>
              <w:jc w:val="center"/>
            </w:pPr>
            <w:r>
              <w:rPr>
                <w:rFonts w:ascii="宋体" w:hAnsi="宋体" w:eastAsia="宋体"/>
                <w:sz w:val="16"/>
              </w:rPr>
              <w:t>种植冬小麦耕地地力保护补贴面积</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FED0475">
            <w:pPr>
              <w:jc w:val="center"/>
            </w:pPr>
            <w:r>
              <w:rPr>
                <w:rFonts w:ascii="宋体" w:hAnsi="宋体" w:eastAsia="宋体"/>
                <w:sz w:val="16"/>
              </w:rPr>
              <w:t>3</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1ED729B5">
            <w:pPr>
              <w:jc w:val="center"/>
            </w:pPr>
            <w:r>
              <w:rPr>
                <w:rFonts w:ascii="宋体" w:hAnsi="宋体" w:eastAsia="宋体"/>
                <w:sz w:val="16"/>
              </w:rPr>
              <w:t>=1.66万亩</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3AB585B0">
            <w:pPr>
              <w:jc w:val="center"/>
            </w:pPr>
            <w:r>
              <w:rPr>
                <w:rFonts w:ascii="宋体" w:hAnsi="宋体" w:eastAsia="宋体"/>
                <w:sz w:val="16"/>
              </w:rPr>
              <w:t>1.5万亩</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35C2498F">
            <w:pPr>
              <w:jc w:val="center"/>
            </w:pPr>
            <w:r>
              <w:rPr>
                <w:rFonts w:ascii="宋体" w:hAnsi="宋体" w:eastAsia="宋体"/>
                <w:sz w:val="16"/>
              </w:rPr>
              <w:t>90.36%</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6BE06E3B">
            <w:pPr>
              <w:jc w:val="center"/>
            </w:pPr>
            <w:r>
              <w:rPr>
                <w:rFonts w:ascii="宋体" w:hAnsi="宋体" w:eastAsia="宋体"/>
                <w:sz w:val="16"/>
              </w:rPr>
              <w:t>2.71</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D31794B">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44AB2A">
            <w:pPr>
              <w:jc w:val="center"/>
            </w:pPr>
            <w:r>
              <w:rPr>
                <w:rFonts w:ascii="宋体" w:hAnsi="宋体" w:eastAsia="宋体"/>
                <w:sz w:val="16"/>
              </w:rPr>
              <w:t>1.36万亩</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39419C14">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8AB59D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F0CA61">
            <w:pPr>
              <w:jc w:val="center"/>
            </w:pPr>
            <w:r>
              <w:rPr>
                <w:rFonts w:ascii="宋体" w:hAnsi="宋体" w:eastAsia="宋体"/>
                <w:sz w:val="16"/>
              </w:rPr>
              <w:t>2024年冬小麦实际播种面积2.01万亩，符合发放补贴面积1.5万亩。</w:t>
            </w:r>
          </w:p>
        </w:tc>
      </w:tr>
      <w:tr w14:paraId="2F5C25DD">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5740E523"/>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65FCC885"/>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0EE36102"/>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300EDD10">
            <w:pPr>
              <w:jc w:val="center"/>
            </w:pPr>
            <w:r>
              <w:rPr>
                <w:rFonts w:ascii="宋体" w:hAnsi="宋体" w:eastAsia="宋体"/>
                <w:sz w:val="16"/>
              </w:rPr>
              <w:t>种植冬小麦耕地地力保护补贴标准</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46F74243">
            <w:pPr>
              <w:jc w:val="center"/>
            </w:pPr>
            <w:r>
              <w:rPr>
                <w:rFonts w:ascii="宋体" w:hAnsi="宋体" w:eastAsia="宋体"/>
                <w:sz w:val="16"/>
              </w:rPr>
              <w:t>2</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33C798DC">
            <w:pPr>
              <w:jc w:val="center"/>
            </w:pPr>
            <w:r>
              <w:rPr>
                <w:rFonts w:ascii="宋体" w:hAnsi="宋体" w:eastAsia="宋体"/>
                <w:sz w:val="16"/>
              </w:rPr>
              <w:t>=215.87元/亩</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7F5DC4EF">
            <w:pPr>
              <w:jc w:val="center"/>
            </w:pPr>
            <w:r>
              <w:rPr>
                <w:rFonts w:ascii="宋体" w:hAnsi="宋体" w:eastAsia="宋体"/>
                <w:sz w:val="16"/>
              </w:rPr>
              <w:t>215.87元/亩</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3751BEF3">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0ADB1C18">
            <w:pPr>
              <w:jc w:val="center"/>
            </w:pPr>
            <w:r>
              <w:rPr>
                <w:rFonts w:ascii="宋体" w:hAnsi="宋体" w:eastAsia="宋体"/>
                <w:sz w:val="16"/>
              </w:rPr>
              <w:t>2</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0925954">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C357E5">
            <w:pPr>
              <w:jc w:val="center"/>
            </w:pPr>
            <w:r>
              <w:rPr>
                <w:rFonts w:ascii="宋体" w:hAnsi="宋体" w:eastAsia="宋体"/>
                <w:sz w:val="16"/>
              </w:rPr>
              <w:t>215.87元/亩</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728517A">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786484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17952D">
            <w:pPr>
              <w:jc w:val="center"/>
            </w:pPr>
          </w:p>
        </w:tc>
      </w:tr>
      <w:tr w14:paraId="21C01869">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5A106776"/>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1CA209D3"/>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023B18A4"/>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7677E531">
            <w:pPr>
              <w:jc w:val="center"/>
            </w:pPr>
            <w:r>
              <w:rPr>
                <w:rFonts w:ascii="宋体" w:hAnsi="宋体" w:eastAsia="宋体"/>
                <w:sz w:val="16"/>
              </w:rPr>
              <w:t>新建高标准农田面积</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358E54DB">
            <w:pPr>
              <w:jc w:val="center"/>
            </w:pPr>
            <w:r>
              <w:rPr>
                <w:rFonts w:ascii="宋体" w:hAnsi="宋体" w:eastAsia="宋体"/>
                <w:sz w:val="16"/>
              </w:rPr>
              <w:t>2</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61F00883">
            <w:pPr>
              <w:jc w:val="center"/>
            </w:pPr>
            <w:r>
              <w:rPr>
                <w:rFonts w:ascii="宋体" w:hAnsi="宋体" w:eastAsia="宋体"/>
                <w:sz w:val="16"/>
              </w:rPr>
              <w:t>=0.67万亩</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E599400">
            <w:pPr>
              <w:jc w:val="center"/>
            </w:pPr>
            <w:r>
              <w:rPr>
                <w:rFonts w:ascii="宋体" w:hAnsi="宋体" w:eastAsia="宋体"/>
                <w:sz w:val="16"/>
              </w:rPr>
              <w:t>0.67万亩</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54B1AA4A">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128CEE75">
            <w:pPr>
              <w:jc w:val="center"/>
            </w:pPr>
            <w:r>
              <w:rPr>
                <w:rFonts w:ascii="宋体" w:hAnsi="宋体" w:eastAsia="宋体"/>
                <w:sz w:val="16"/>
              </w:rPr>
              <w:t>2</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518A1CD">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351DDC">
            <w:pPr>
              <w:jc w:val="center"/>
            </w:pPr>
            <w:r>
              <w:rPr>
                <w:rFonts w:ascii="宋体" w:hAnsi="宋体" w:eastAsia="宋体"/>
                <w:sz w:val="16"/>
              </w:rPr>
              <w:t>1.8万亩</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9050398">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500AF1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5BA1D9">
            <w:pPr>
              <w:jc w:val="center"/>
            </w:pPr>
          </w:p>
        </w:tc>
      </w:tr>
      <w:tr w14:paraId="31CE56A8">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316748C5"/>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5A359C7B"/>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7F90320A"/>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0A318B6E">
            <w:pPr>
              <w:jc w:val="center"/>
            </w:pPr>
            <w:r>
              <w:rPr>
                <w:rFonts w:ascii="宋体" w:hAnsi="宋体" w:eastAsia="宋体"/>
                <w:sz w:val="16"/>
              </w:rPr>
              <w:t>改造提升高标准农田面积</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7914C60E">
            <w:pPr>
              <w:jc w:val="center"/>
            </w:pPr>
            <w:r>
              <w:rPr>
                <w:rFonts w:ascii="宋体" w:hAnsi="宋体" w:eastAsia="宋体"/>
                <w:sz w:val="16"/>
              </w:rPr>
              <w:t>0</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3FDD86B4">
            <w:pPr>
              <w:jc w:val="center"/>
            </w:pPr>
            <w:r>
              <w:rPr>
                <w:rFonts w:ascii="宋体" w:hAnsi="宋体" w:eastAsia="宋体"/>
                <w:sz w:val="16"/>
              </w:rPr>
              <w:t>=0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5390454">
            <w:pPr>
              <w:jc w:val="center"/>
            </w:pPr>
            <w:r>
              <w:rPr>
                <w:rFonts w:ascii="宋体" w:hAnsi="宋体" w:eastAsia="宋体"/>
                <w:sz w:val="16"/>
              </w:rPr>
              <w:t>0</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50229D31">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62F39AE9">
            <w:pPr>
              <w:jc w:val="center"/>
            </w:pPr>
            <w:r>
              <w:rPr>
                <w:rFonts w:ascii="宋体" w:hAnsi="宋体" w:eastAsia="宋体"/>
                <w:sz w:val="16"/>
              </w:rPr>
              <w:t>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FB0604A">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54DC5B">
            <w:pPr>
              <w:jc w:val="center"/>
            </w:pPr>
            <w:r>
              <w:rPr>
                <w:rFonts w:ascii="宋体" w:hAnsi="宋体" w:eastAsia="宋体"/>
                <w:sz w:val="16"/>
              </w:rPr>
              <w:t>-</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856AB91">
            <w:pPr>
              <w:jc w:val="center"/>
            </w:pPr>
            <w:r>
              <w:rPr>
                <w:rFonts w:ascii="宋体" w:hAnsi="宋体" w:eastAsia="宋体"/>
                <w:sz w:val="16"/>
              </w:rPr>
              <w:t>直接赋分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3A8CBDE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4E6522">
            <w:pPr>
              <w:jc w:val="center"/>
            </w:pPr>
          </w:p>
        </w:tc>
      </w:tr>
      <w:tr w14:paraId="3D134DEE">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584D5BB0"/>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2E9101BA"/>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7B36FD49"/>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1ABAF720">
            <w:pPr>
              <w:jc w:val="center"/>
            </w:pPr>
            <w:r>
              <w:rPr>
                <w:rFonts w:ascii="宋体" w:hAnsi="宋体" w:eastAsia="宋体"/>
                <w:sz w:val="16"/>
              </w:rPr>
              <w:t>新建高效节水滴灌面积</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289329D">
            <w:pPr>
              <w:jc w:val="center"/>
            </w:pPr>
            <w:r>
              <w:rPr>
                <w:rFonts w:ascii="宋体" w:hAnsi="宋体" w:eastAsia="宋体"/>
                <w:sz w:val="16"/>
              </w:rPr>
              <w:t>3</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3CF96606">
            <w:pPr>
              <w:jc w:val="center"/>
            </w:pPr>
            <w:r>
              <w:rPr>
                <w:rFonts w:ascii="宋体" w:hAnsi="宋体" w:eastAsia="宋体"/>
                <w:sz w:val="16"/>
              </w:rPr>
              <w:t>=0.67万亩</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68028A3F">
            <w:pPr>
              <w:jc w:val="center"/>
            </w:pPr>
            <w:r>
              <w:rPr>
                <w:rFonts w:ascii="宋体" w:hAnsi="宋体" w:eastAsia="宋体"/>
                <w:sz w:val="16"/>
              </w:rPr>
              <w:t>0.67万亩</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36668084">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6D8D0BF3">
            <w:pPr>
              <w:jc w:val="center"/>
            </w:pPr>
            <w:r>
              <w:rPr>
                <w:rFonts w:ascii="宋体" w:hAnsi="宋体" w:eastAsia="宋体"/>
                <w:sz w:val="16"/>
              </w:rPr>
              <w:t>3</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6EC0F3B">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80A498">
            <w:pPr>
              <w:jc w:val="center"/>
            </w:pPr>
            <w:r>
              <w:rPr>
                <w:rFonts w:ascii="宋体" w:hAnsi="宋体" w:eastAsia="宋体"/>
                <w:sz w:val="16"/>
              </w:rPr>
              <w:t>1.8万亩</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008B01BF">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609414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FFE3B4">
            <w:pPr>
              <w:jc w:val="center"/>
            </w:pPr>
          </w:p>
        </w:tc>
      </w:tr>
      <w:tr w14:paraId="0CB1392A">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6CFF64A2"/>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012CC0C0"/>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7093E41E"/>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4E73DBB7">
            <w:pPr>
              <w:jc w:val="center"/>
            </w:pPr>
            <w:r>
              <w:rPr>
                <w:rFonts w:ascii="宋体" w:hAnsi="宋体" w:eastAsia="宋体"/>
                <w:sz w:val="16"/>
              </w:rPr>
              <w:t>耕地轮作试点面积</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402D152">
            <w:pPr>
              <w:jc w:val="center"/>
            </w:pPr>
            <w:r>
              <w:rPr>
                <w:rFonts w:ascii="宋体" w:hAnsi="宋体" w:eastAsia="宋体"/>
                <w:sz w:val="16"/>
              </w:rPr>
              <w:t>2</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406EA1CF">
            <w:pPr>
              <w:jc w:val="center"/>
            </w:pPr>
            <w:r>
              <w:rPr>
                <w:rFonts w:ascii="宋体" w:hAnsi="宋体" w:eastAsia="宋体"/>
                <w:sz w:val="16"/>
              </w:rPr>
              <w:t>=0.10万亩</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3915D739">
            <w:pPr>
              <w:jc w:val="center"/>
            </w:pPr>
            <w:r>
              <w:rPr>
                <w:rFonts w:ascii="宋体" w:hAnsi="宋体" w:eastAsia="宋体"/>
                <w:sz w:val="16"/>
              </w:rPr>
              <w:t>0.4752万亩</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3EC8495A">
            <w:pPr>
              <w:jc w:val="center"/>
            </w:pPr>
            <w:r>
              <w:rPr>
                <w:rFonts w:ascii="宋体" w:hAnsi="宋体" w:eastAsia="宋体"/>
                <w:sz w:val="16"/>
              </w:rPr>
              <w:t>475.2%</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3DFD87B3">
            <w:pPr>
              <w:jc w:val="center"/>
            </w:pPr>
            <w:r>
              <w:rPr>
                <w:rFonts w:ascii="宋体" w:hAnsi="宋体" w:eastAsia="宋体"/>
                <w:sz w:val="16"/>
              </w:rPr>
              <w:t>2</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C6FAFF3">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1EC9F5">
            <w:pPr>
              <w:jc w:val="center"/>
            </w:pPr>
            <w:r>
              <w:rPr>
                <w:rFonts w:ascii="宋体" w:hAnsi="宋体" w:eastAsia="宋体"/>
                <w:sz w:val="16"/>
              </w:rPr>
              <w:t>-</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A98CA51">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0D0889C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9D36C6">
            <w:pPr>
              <w:jc w:val="center"/>
            </w:pPr>
            <w:r>
              <w:rPr>
                <w:rFonts w:ascii="宋体" w:hAnsi="宋体" w:eastAsia="宋体"/>
                <w:sz w:val="16"/>
              </w:rPr>
              <w:t>2024年实际开展耕地轮作面积0.4752万亩，今年耕地轮作面积任务增加。改进措施：耕地轮作面积提前摸排，保证耕地轮作面积的准确性。</w:t>
            </w:r>
          </w:p>
        </w:tc>
      </w:tr>
      <w:tr w14:paraId="2C320F64">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6A303ECF"/>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32EB68AE"/>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5DCF76B0"/>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03F2A624">
            <w:pPr>
              <w:jc w:val="center"/>
            </w:pPr>
            <w:r>
              <w:rPr>
                <w:rFonts w:ascii="宋体" w:hAnsi="宋体" w:eastAsia="宋体"/>
                <w:sz w:val="16"/>
              </w:rPr>
              <w:t>农户施肥调查数量</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F6D2F19">
            <w:pPr>
              <w:jc w:val="center"/>
            </w:pPr>
            <w:r>
              <w:rPr>
                <w:rFonts w:ascii="宋体" w:hAnsi="宋体" w:eastAsia="宋体"/>
                <w:sz w:val="16"/>
              </w:rPr>
              <w:t>2</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5855FBDF">
            <w:pPr>
              <w:jc w:val="center"/>
            </w:pPr>
            <w:r>
              <w:rPr>
                <w:rFonts w:ascii="宋体" w:hAnsi="宋体" w:eastAsia="宋体"/>
                <w:sz w:val="16"/>
              </w:rPr>
              <w:t>=25户</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0DC0D991">
            <w:pPr>
              <w:jc w:val="center"/>
            </w:pPr>
            <w:r>
              <w:rPr>
                <w:rFonts w:ascii="宋体" w:hAnsi="宋体" w:eastAsia="宋体"/>
                <w:sz w:val="16"/>
              </w:rPr>
              <w:t>25户</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1EEF2D34">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7DCB5D25">
            <w:pPr>
              <w:jc w:val="center"/>
            </w:pPr>
            <w:r>
              <w:rPr>
                <w:rFonts w:ascii="宋体" w:hAnsi="宋体" w:eastAsia="宋体"/>
                <w:sz w:val="16"/>
              </w:rPr>
              <w:t>2</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198E7D4E">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958B00">
            <w:pPr>
              <w:jc w:val="center"/>
            </w:pPr>
            <w:r>
              <w:rPr>
                <w:rFonts w:ascii="宋体" w:hAnsi="宋体" w:eastAsia="宋体"/>
                <w:sz w:val="16"/>
              </w:rPr>
              <w:t>-</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0289EE67">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CA3882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44C642">
            <w:pPr>
              <w:jc w:val="center"/>
            </w:pPr>
          </w:p>
        </w:tc>
      </w:tr>
      <w:tr w14:paraId="1467D7EB">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654543FD"/>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6BE26391"/>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473190DF"/>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77E6729A">
            <w:pPr>
              <w:jc w:val="center"/>
            </w:pPr>
            <w:r>
              <w:rPr>
                <w:rFonts w:ascii="宋体" w:hAnsi="宋体" w:eastAsia="宋体"/>
                <w:sz w:val="16"/>
              </w:rPr>
              <w:t>外业调查采样和内业测试化验点位数</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434C409B">
            <w:pPr>
              <w:jc w:val="center"/>
            </w:pPr>
            <w:r>
              <w:rPr>
                <w:rFonts w:ascii="宋体" w:hAnsi="宋体" w:eastAsia="宋体"/>
                <w:sz w:val="16"/>
              </w:rPr>
              <w:t>2</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37E586B4">
            <w:pPr>
              <w:jc w:val="center"/>
            </w:pPr>
            <w:r>
              <w:rPr>
                <w:rFonts w:ascii="宋体" w:hAnsi="宋体" w:eastAsia="宋体"/>
                <w:sz w:val="16"/>
              </w:rPr>
              <w:t>=185个</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6AC7E44F">
            <w:pPr>
              <w:jc w:val="center"/>
            </w:pPr>
            <w:r>
              <w:rPr>
                <w:rFonts w:ascii="宋体" w:hAnsi="宋体" w:eastAsia="宋体"/>
                <w:sz w:val="16"/>
              </w:rPr>
              <w:t>185个</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1A5E98A3">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78FBBB90">
            <w:pPr>
              <w:jc w:val="center"/>
            </w:pPr>
            <w:r>
              <w:rPr>
                <w:rFonts w:ascii="宋体" w:hAnsi="宋体" w:eastAsia="宋体"/>
                <w:sz w:val="16"/>
              </w:rPr>
              <w:t>2</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1A759FD">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19D5A0">
            <w:pPr>
              <w:jc w:val="center"/>
            </w:pPr>
            <w:r>
              <w:rPr>
                <w:rFonts w:ascii="宋体" w:hAnsi="宋体" w:eastAsia="宋体"/>
                <w:sz w:val="16"/>
              </w:rPr>
              <w:t>-</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311E8921">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CC0F26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4800EC">
            <w:pPr>
              <w:jc w:val="center"/>
            </w:pPr>
          </w:p>
        </w:tc>
      </w:tr>
      <w:tr w14:paraId="0C7E4389">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5771A82"/>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38DBA80A"/>
        </w:tc>
        <w:tc>
          <w:tcPr>
            <w:tcW w:w="5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88480">
            <w:pPr>
              <w:jc w:val="center"/>
            </w:pPr>
            <w:r>
              <w:rPr>
                <w:rFonts w:ascii="宋体" w:hAnsi="宋体" w:eastAsia="宋体"/>
                <w:sz w:val="16"/>
              </w:rPr>
              <w:t>质量指标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7D3DA027">
            <w:pPr>
              <w:jc w:val="center"/>
            </w:pPr>
            <w:r>
              <w:rPr>
                <w:rFonts w:ascii="宋体" w:hAnsi="宋体" w:eastAsia="宋体"/>
                <w:sz w:val="16"/>
              </w:rPr>
              <w:t>耕地地力保护补贴资金兑付率</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10B9B79">
            <w:pPr>
              <w:jc w:val="center"/>
            </w:pPr>
            <w:r>
              <w:rPr>
                <w:rFonts w:ascii="宋体" w:hAnsi="宋体" w:eastAsia="宋体"/>
                <w:sz w:val="16"/>
              </w:rPr>
              <w:t>3</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253019BE">
            <w:pPr>
              <w:jc w:val="center"/>
            </w:pPr>
            <w:r>
              <w:rPr>
                <w:rFonts w:ascii="宋体" w:hAnsi="宋体" w:eastAsia="宋体"/>
                <w:sz w:val="16"/>
              </w:rPr>
              <w:t>&gt;=95%</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7B73DF75">
            <w:pPr>
              <w:jc w:val="center"/>
            </w:pPr>
            <w:r>
              <w:rPr>
                <w:rFonts w:ascii="宋体" w:hAnsi="宋体" w:eastAsia="宋体"/>
                <w:sz w:val="16"/>
              </w:rPr>
              <w:t>95%</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549493DD">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11FC3968">
            <w:pPr>
              <w:jc w:val="center"/>
            </w:pPr>
            <w:r>
              <w:rPr>
                <w:rFonts w:ascii="宋体" w:hAnsi="宋体" w:eastAsia="宋体"/>
                <w:sz w:val="16"/>
              </w:rPr>
              <w:t>3</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1891FA3F">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7F964A">
            <w:pPr>
              <w:jc w:val="center"/>
            </w:pPr>
            <w:r>
              <w:rPr>
                <w:rFonts w:ascii="宋体" w:hAnsi="宋体" w:eastAsia="宋体"/>
                <w:sz w:val="16"/>
              </w:rPr>
              <w:t>100%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C73FFCE">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1D5A9FF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D42F21">
            <w:pPr>
              <w:jc w:val="center"/>
            </w:pPr>
          </w:p>
        </w:tc>
      </w:tr>
      <w:tr w14:paraId="24620A9B">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7BADEFA8"/>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460FC1C2"/>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232F19BD"/>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16233363">
            <w:pPr>
              <w:jc w:val="center"/>
            </w:pPr>
            <w:r>
              <w:rPr>
                <w:rFonts w:ascii="宋体" w:hAnsi="宋体" w:eastAsia="宋体"/>
                <w:sz w:val="16"/>
              </w:rPr>
              <w:t>耕地质量</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301E8AA">
            <w:pPr>
              <w:jc w:val="center"/>
            </w:pPr>
            <w:r>
              <w:rPr>
                <w:rFonts w:ascii="宋体" w:hAnsi="宋体" w:eastAsia="宋体"/>
                <w:sz w:val="16"/>
              </w:rPr>
              <w:t>3</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1EA8B3FF">
            <w:pPr>
              <w:jc w:val="center"/>
            </w:pPr>
            <w:r>
              <w:rPr>
                <w:rFonts w:ascii="宋体" w:hAnsi="宋体" w:eastAsia="宋体"/>
                <w:sz w:val="16"/>
              </w:rPr>
              <w:t>明显提升</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7A4DAC74">
            <w:pPr>
              <w:jc w:val="center"/>
            </w:pPr>
            <w:r>
              <w:rPr>
                <w:rFonts w:ascii="宋体" w:hAnsi="宋体" w:eastAsia="宋体"/>
                <w:sz w:val="16"/>
              </w:rPr>
              <w:t>有所提升</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2E95861E">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72BCE71A">
            <w:pPr>
              <w:jc w:val="center"/>
            </w:pPr>
            <w:r>
              <w:rPr>
                <w:rFonts w:ascii="宋体" w:hAnsi="宋体" w:eastAsia="宋体"/>
                <w:sz w:val="16"/>
              </w:rPr>
              <w:t>3</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D156E31">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D6BC4E">
            <w:pPr>
              <w:jc w:val="center"/>
            </w:pPr>
            <w:r>
              <w:rPr>
                <w:rFonts w:ascii="宋体" w:hAnsi="宋体" w:eastAsia="宋体"/>
                <w:sz w:val="16"/>
              </w:rPr>
              <w:t>明显提升</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2D1CD857">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07C0373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C5ED07">
            <w:pPr>
              <w:jc w:val="center"/>
            </w:pPr>
          </w:p>
        </w:tc>
      </w:tr>
      <w:tr w14:paraId="594A6999">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23DBD57E"/>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494867A6"/>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31D077B7"/>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230BBC34">
            <w:pPr>
              <w:jc w:val="center"/>
            </w:pPr>
            <w:r>
              <w:rPr>
                <w:rFonts w:ascii="宋体" w:hAnsi="宋体" w:eastAsia="宋体"/>
                <w:sz w:val="16"/>
              </w:rPr>
              <w:t>高标准农田建设项目验收合格率</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244806A7">
            <w:pPr>
              <w:jc w:val="center"/>
            </w:pPr>
            <w:r>
              <w:rPr>
                <w:rFonts w:ascii="宋体" w:hAnsi="宋体" w:eastAsia="宋体"/>
                <w:sz w:val="16"/>
              </w:rPr>
              <w:t>2</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6811618B">
            <w:pPr>
              <w:jc w:val="center"/>
            </w:pPr>
            <w:r>
              <w:rPr>
                <w:rFonts w:ascii="宋体" w:hAnsi="宋体" w:eastAsia="宋体"/>
                <w:sz w:val="16"/>
              </w:rPr>
              <w:t>&gt;=95%</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68266F88">
            <w:pPr>
              <w:jc w:val="center"/>
            </w:pPr>
            <w:r>
              <w:rPr>
                <w:rFonts w:ascii="宋体" w:hAnsi="宋体" w:eastAsia="宋体"/>
                <w:sz w:val="16"/>
              </w:rPr>
              <w:t>95%</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077A6840">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397FA57B">
            <w:pPr>
              <w:jc w:val="center"/>
            </w:pPr>
            <w:r>
              <w:rPr>
                <w:rFonts w:ascii="宋体" w:hAnsi="宋体" w:eastAsia="宋体"/>
                <w:sz w:val="16"/>
              </w:rPr>
              <w:t>2</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106B7EB2">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6A1F5C">
            <w:pPr>
              <w:jc w:val="center"/>
            </w:pPr>
            <w:r>
              <w:rPr>
                <w:rFonts w:ascii="宋体" w:hAnsi="宋体" w:eastAsia="宋体"/>
                <w:sz w:val="16"/>
              </w:rPr>
              <w:t>100%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B5B8684">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D00117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2B62D1">
            <w:pPr>
              <w:jc w:val="center"/>
            </w:pPr>
            <w:r>
              <w:rPr>
                <w:rFonts w:ascii="宋体" w:hAnsi="宋体" w:eastAsia="宋体"/>
                <w:sz w:val="16"/>
              </w:rPr>
              <w:t>高标准农田建设项目完成较好。</w:t>
            </w:r>
          </w:p>
        </w:tc>
      </w:tr>
      <w:tr w14:paraId="6EC7A4EB">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2F920D2"/>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1F5D668B"/>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7293E85D"/>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5FC9F7A4">
            <w:pPr>
              <w:jc w:val="center"/>
            </w:pPr>
            <w:r>
              <w:rPr>
                <w:rFonts w:ascii="宋体" w:hAnsi="宋体" w:eastAsia="宋体"/>
                <w:sz w:val="16"/>
              </w:rPr>
              <w:t>新建高标准农田耕地质量地力平均提高</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5823284">
            <w:pPr>
              <w:jc w:val="center"/>
            </w:pPr>
            <w:r>
              <w:rPr>
                <w:rFonts w:ascii="宋体" w:hAnsi="宋体" w:eastAsia="宋体"/>
                <w:sz w:val="16"/>
              </w:rPr>
              <w:t>2</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60C6374D">
            <w:pPr>
              <w:jc w:val="center"/>
            </w:pPr>
            <w:r>
              <w:rPr>
                <w:rFonts w:ascii="宋体" w:hAnsi="宋体" w:eastAsia="宋体"/>
                <w:sz w:val="16"/>
              </w:rPr>
              <w:t>&gt;0.50个等级</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5AD5C8D9">
            <w:pPr>
              <w:jc w:val="center"/>
            </w:pPr>
            <w:r>
              <w:rPr>
                <w:rFonts w:ascii="宋体" w:hAnsi="宋体" w:eastAsia="宋体"/>
                <w:sz w:val="16"/>
              </w:rPr>
              <w:t>0.5个等级</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73B4CD62">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007E0E66">
            <w:pPr>
              <w:jc w:val="center"/>
            </w:pPr>
            <w:r>
              <w:rPr>
                <w:rFonts w:ascii="宋体" w:hAnsi="宋体" w:eastAsia="宋体"/>
                <w:sz w:val="16"/>
              </w:rPr>
              <w:t>2</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5FF1A0C">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F313B2">
            <w:pPr>
              <w:jc w:val="center"/>
            </w:pPr>
            <w:r>
              <w:rPr>
                <w:rFonts w:ascii="宋体" w:hAnsi="宋体" w:eastAsia="宋体"/>
                <w:sz w:val="16"/>
              </w:rPr>
              <w:t>-</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C24077B">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D81E67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AE04FD">
            <w:pPr>
              <w:jc w:val="center"/>
            </w:pPr>
          </w:p>
        </w:tc>
      </w:tr>
      <w:tr w14:paraId="48B3B39D">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AF85CDA"/>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2388BBAD"/>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72D9DB1D"/>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0C851383">
            <w:pPr>
              <w:jc w:val="center"/>
            </w:pPr>
            <w:r>
              <w:rPr>
                <w:rFonts w:ascii="宋体" w:hAnsi="宋体" w:eastAsia="宋体"/>
                <w:sz w:val="16"/>
              </w:rPr>
              <w:t>新增建设高标准农田亩均节水率</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257BA581">
            <w:pPr>
              <w:jc w:val="center"/>
            </w:pPr>
            <w:r>
              <w:rPr>
                <w:rFonts w:ascii="宋体" w:hAnsi="宋体" w:eastAsia="宋体"/>
                <w:sz w:val="16"/>
              </w:rPr>
              <w:t>2</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7D68EF97">
            <w:pPr>
              <w:jc w:val="center"/>
            </w:pPr>
            <w:r>
              <w:rPr>
                <w:rFonts w:ascii="宋体" w:hAnsi="宋体" w:eastAsia="宋体"/>
                <w:sz w:val="16"/>
              </w:rPr>
              <w:t>&gt;10%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6880B26F">
            <w:pPr>
              <w:jc w:val="center"/>
            </w:pPr>
            <w:r>
              <w:rPr>
                <w:rFonts w:ascii="宋体" w:hAnsi="宋体" w:eastAsia="宋体"/>
                <w:sz w:val="16"/>
              </w:rPr>
              <w:t>10%</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697CBC6F">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73738E99">
            <w:pPr>
              <w:jc w:val="center"/>
            </w:pPr>
            <w:r>
              <w:rPr>
                <w:rFonts w:ascii="宋体" w:hAnsi="宋体" w:eastAsia="宋体"/>
                <w:sz w:val="16"/>
              </w:rPr>
              <w:t>2</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9B1F8ED">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5C1120">
            <w:pPr>
              <w:jc w:val="center"/>
            </w:pPr>
            <w:r>
              <w:rPr>
                <w:rFonts w:ascii="宋体" w:hAnsi="宋体" w:eastAsia="宋体"/>
                <w:sz w:val="16"/>
              </w:rPr>
              <w:t>-</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0B19404D">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1D63CC5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1EF5C6">
            <w:pPr>
              <w:jc w:val="center"/>
            </w:pPr>
          </w:p>
        </w:tc>
      </w:tr>
      <w:tr w14:paraId="49B59820">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2E5C6FCD"/>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2363CB0A"/>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7F27AFF9"/>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4E6198F6">
            <w:pPr>
              <w:jc w:val="center"/>
            </w:pPr>
            <w:r>
              <w:rPr>
                <w:rFonts w:ascii="宋体" w:hAnsi="宋体" w:eastAsia="宋体"/>
                <w:sz w:val="16"/>
              </w:rPr>
              <w:t>建成高标准农田上图入库覆盖率</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EA013E7">
            <w:pPr>
              <w:jc w:val="center"/>
            </w:pPr>
            <w:r>
              <w:rPr>
                <w:rFonts w:ascii="宋体" w:hAnsi="宋体" w:eastAsia="宋体"/>
                <w:sz w:val="16"/>
              </w:rPr>
              <w:t>2</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11C40E51">
            <w:pPr>
              <w:jc w:val="center"/>
            </w:pPr>
            <w:r>
              <w:rPr>
                <w:rFonts w:ascii="宋体" w:hAnsi="宋体" w:eastAsia="宋体"/>
                <w:sz w:val="16"/>
              </w:rPr>
              <w:t>=100%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42012D75">
            <w:pPr>
              <w:jc w:val="center"/>
            </w:pPr>
            <w:r>
              <w:rPr>
                <w:rFonts w:ascii="宋体" w:hAnsi="宋体" w:eastAsia="宋体"/>
                <w:sz w:val="16"/>
              </w:rPr>
              <w:t>100%</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6B612259">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1A6BDBFE">
            <w:pPr>
              <w:jc w:val="center"/>
            </w:pPr>
            <w:r>
              <w:rPr>
                <w:rFonts w:ascii="宋体" w:hAnsi="宋体" w:eastAsia="宋体"/>
                <w:sz w:val="16"/>
              </w:rPr>
              <w:t>2</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0E5FADEE">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F134E9">
            <w:pPr>
              <w:jc w:val="center"/>
            </w:pPr>
            <w:r>
              <w:rPr>
                <w:rFonts w:ascii="宋体" w:hAnsi="宋体" w:eastAsia="宋体"/>
                <w:sz w:val="16"/>
              </w:rPr>
              <w:t>-</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F1A70B2">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75F4FE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4841AE">
            <w:pPr>
              <w:jc w:val="center"/>
            </w:pPr>
          </w:p>
        </w:tc>
      </w:tr>
      <w:tr w14:paraId="7CFDB7A0">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58BD2CB1"/>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05BC65AD"/>
        </w:tc>
        <w:tc>
          <w:tcPr>
            <w:tcW w:w="5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69FC7">
            <w:pPr>
              <w:jc w:val="center"/>
            </w:pPr>
            <w:r>
              <w:rPr>
                <w:rFonts w:ascii="宋体" w:hAnsi="宋体" w:eastAsia="宋体"/>
                <w:sz w:val="16"/>
              </w:rPr>
              <w:t>时效指标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61F6F859">
            <w:pPr>
              <w:jc w:val="center"/>
            </w:pPr>
            <w:r>
              <w:rPr>
                <w:rFonts w:ascii="宋体" w:hAnsi="宋体" w:eastAsia="宋体"/>
                <w:sz w:val="16"/>
              </w:rPr>
              <w:t>耕地地力保护补贴发放时限</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2FD72BA">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12542856">
            <w:pPr>
              <w:jc w:val="center"/>
            </w:pPr>
            <w:r>
              <w:rPr>
                <w:rFonts w:ascii="宋体" w:hAnsi="宋体" w:eastAsia="宋体"/>
                <w:sz w:val="16"/>
              </w:rPr>
              <w:t>=7月30日前</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08D22B22">
            <w:pPr>
              <w:jc w:val="center"/>
            </w:pPr>
            <w:r>
              <w:rPr>
                <w:rFonts w:ascii="宋体" w:hAnsi="宋体" w:eastAsia="宋体"/>
                <w:sz w:val="16"/>
              </w:rPr>
              <w:t>2024年4月9日</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2FA8DC73">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59A1DBF3">
            <w:pPr>
              <w:jc w:val="center"/>
            </w:pPr>
            <w:r>
              <w:rPr>
                <w:rFonts w:ascii="宋体" w:hAnsi="宋体" w:eastAsia="宋体"/>
                <w:sz w:val="16"/>
              </w:rPr>
              <w:t>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8A20E8D">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96C2CA">
            <w:pPr>
              <w:jc w:val="center"/>
            </w:pPr>
            <w:r>
              <w:rPr>
                <w:rFonts w:ascii="宋体" w:hAnsi="宋体" w:eastAsia="宋体"/>
                <w:sz w:val="16"/>
              </w:rPr>
              <w:t>7月28日</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8593593">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0B33E99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0B8F91">
            <w:pPr>
              <w:jc w:val="center"/>
            </w:pPr>
          </w:p>
        </w:tc>
      </w:tr>
      <w:tr w14:paraId="3F0E1F92">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03CDE768"/>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56E5076C"/>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16605757"/>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582E7AA9">
            <w:pPr>
              <w:jc w:val="center"/>
            </w:pPr>
            <w:r>
              <w:rPr>
                <w:rFonts w:ascii="宋体" w:hAnsi="宋体" w:eastAsia="宋体"/>
                <w:sz w:val="16"/>
              </w:rPr>
              <w:t>高标准农田建设任务完成及时性</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7DD6D19D">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6AF52F70">
            <w:pPr>
              <w:jc w:val="center"/>
            </w:pPr>
            <w:r>
              <w:rPr>
                <w:rFonts w:ascii="宋体" w:hAnsi="宋体" w:eastAsia="宋体"/>
                <w:sz w:val="16"/>
              </w:rPr>
              <w:t>=1-2年</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324D866C">
            <w:pPr>
              <w:jc w:val="center"/>
            </w:pPr>
            <w:r>
              <w:rPr>
                <w:rFonts w:ascii="宋体" w:hAnsi="宋体" w:eastAsia="宋体"/>
                <w:sz w:val="16"/>
              </w:rPr>
              <w:t>1-2年</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6C27C7BC">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69201527">
            <w:pPr>
              <w:jc w:val="center"/>
            </w:pPr>
            <w:r>
              <w:rPr>
                <w:rFonts w:ascii="宋体" w:hAnsi="宋体" w:eastAsia="宋体"/>
                <w:sz w:val="16"/>
              </w:rPr>
              <w:t>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E0E71CA">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752545">
            <w:pPr>
              <w:jc w:val="center"/>
            </w:pPr>
            <w:r>
              <w:rPr>
                <w:rFonts w:ascii="宋体" w:hAnsi="宋体" w:eastAsia="宋体"/>
                <w:sz w:val="16"/>
              </w:rPr>
              <w:t>1年</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87620F7">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03C671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B79D9D">
            <w:pPr>
              <w:jc w:val="center"/>
            </w:pPr>
          </w:p>
        </w:tc>
      </w:tr>
      <w:tr w14:paraId="2B0F8589">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6B8404B0"/>
        </w:tc>
        <w:tc>
          <w:tcPr>
            <w:tcW w:w="5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E86D9">
            <w:pPr>
              <w:jc w:val="center"/>
            </w:pPr>
            <w:r>
              <w:rPr>
                <w:rFonts w:ascii="宋体" w:hAnsi="宋体" w:eastAsia="宋体"/>
                <w:sz w:val="16"/>
              </w:rPr>
              <w:t>成本指标</w:t>
            </w:r>
          </w:p>
        </w:tc>
        <w:tc>
          <w:tcPr>
            <w:tcW w:w="5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CFEC7">
            <w:pPr>
              <w:jc w:val="center"/>
            </w:pPr>
            <w:r>
              <w:rPr>
                <w:rFonts w:ascii="宋体" w:hAnsi="宋体" w:eastAsia="宋体"/>
                <w:sz w:val="16"/>
              </w:rPr>
              <w:t>经济成本指标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37820958">
            <w:pPr>
              <w:jc w:val="center"/>
            </w:pPr>
            <w:r>
              <w:rPr>
                <w:rFonts w:ascii="宋体" w:hAnsi="宋体" w:eastAsia="宋体"/>
                <w:sz w:val="16"/>
              </w:rPr>
              <w:t>耕地地力保护补贴费用</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B87E441">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13D7E532">
            <w:pPr>
              <w:jc w:val="center"/>
            </w:pPr>
            <w:r>
              <w:rPr>
                <w:rFonts w:ascii="宋体" w:hAnsi="宋体" w:eastAsia="宋体"/>
                <w:sz w:val="16"/>
              </w:rPr>
              <w:t>&lt;=359万元</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49C0B4A9">
            <w:pPr>
              <w:jc w:val="center"/>
            </w:pPr>
            <w:r>
              <w:rPr>
                <w:rFonts w:ascii="宋体" w:hAnsi="宋体" w:eastAsia="宋体"/>
                <w:sz w:val="16"/>
              </w:rPr>
              <w:t>359万元</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7925857D">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577DA3EF">
            <w:pPr>
              <w:jc w:val="center"/>
            </w:pPr>
            <w:r>
              <w:rPr>
                <w:rFonts w:ascii="宋体" w:hAnsi="宋体" w:eastAsia="宋体"/>
                <w:sz w:val="16"/>
              </w:rPr>
              <w:t>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2B24D1E4">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B55D1E">
            <w:pPr>
              <w:jc w:val="center"/>
            </w:pPr>
            <w:r>
              <w:rPr>
                <w:rFonts w:ascii="宋体" w:hAnsi="宋体" w:eastAsia="宋体"/>
                <w:sz w:val="16"/>
              </w:rPr>
              <w:t>-</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081F5028">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1C10C8F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BE072D">
            <w:pPr>
              <w:jc w:val="center"/>
            </w:pPr>
          </w:p>
        </w:tc>
      </w:tr>
      <w:tr w14:paraId="7F96FC37">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07581D74"/>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24DA881E"/>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361969AF"/>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75FC19CD">
            <w:pPr>
              <w:jc w:val="center"/>
            </w:pPr>
            <w:r>
              <w:rPr>
                <w:rFonts w:ascii="宋体" w:hAnsi="宋体" w:eastAsia="宋体"/>
                <w:sz w:val="16"/>
              </w:rPr>
              <w:t>高标准农田费用</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B21CEEB">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29D2CCC7">
            <w:pPr>
              <w:jc w:val="center"/>
            </w:pPr>
            <w:r>
              <w:rPr>
                <w:rFonts w:ascii="宋体" w:hAnsi="宋体" w:eastAsia="宋体"/>
                <w:sz w:val="16"/>
              </w:rPr>
              <w:t>&lt;=1933万元</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5F53FEA4">
            <w:pPr>
              <w:jc w:val="center"/>
            </w:pPr>
            <w:r>
              <w:rPr>
                <w:rFonts w:ascii="宋体" w:hAnsi="宋体" w:eastAsia="宋体"/>
                <w:sz w:val="16"/>
              </w:rPr>
              <w:t>1667.4412万元</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64B61A0A">
            <w:pPr>
              <w:jc w:val="center"/>
            </w:pPr>
            <w:r>
              <w:rPr>
                <w:rFonts w:ascii="宋体" w:hAnsi="宋体" w:eastAsia="宋体"/>
                <w:sz w:val="16"/>
              </w:rPr>
              <w:t>86.26%</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793D2CAE">
            <w:pPr>
              <w:jc w:val="center"/>
            </w:pPr>
            <w:r>
              <w:rPr>
                <w:rFonts w:ascii="宋体" w:hAnsi="宋体" w:eastAsia="宋体"/>
                <w:sz w:val="16"/>
              </w:rPr>
              <w:t>4.31</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315796E6">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55A3C3">
            <w:pPr>
              <w:jc w:val="center"/>
            </w:pPr>
            <w:r>
              <w:rPr>
                <w:rFonts w:ascii="宋体" w:hAnsi="宋体" w:eastAsia="宋体"/>
                <w:sz w:val="16"/>
              </w:rPr>
              <w:t>-</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708E43C">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315CF4F9">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816CA8">
            <w:pPr>
              <w:jc w:val="center"/>
            </w:pPr>
            <w:r>
              <w:rPr>
                <w:rFonts w:ascii="宋体" w:hAnsi="宋体" w:eastAsia="宋体"/>
                <w:sz w:val="16"/>
              </w:rPr>
              <w:t>项目未进行结算价定案</w:t>
            </w:r>
          </w:p>
        </w:tc>
      </w:tr>
      <w:tr w14:paraId="37E6673C">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4D3265F"/>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34167892"/>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6210367D"/>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6B84C271">
            <w:pPr>
              <w:jc w:val="center"/>
            </w:pPr>
            <w:r>
              <w:rPr>
                <w:rFonts w:ascii="宋体" w:hAnsi="宋体" w:eastAsia="宋体"/>
                <w:sz w:val="16"/>
              </w:rPr>
              <w:t>耕地轮作补助</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7561037">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243DFCF8">
            <w:pPr>
              <w:jc w:val="center"/>
            </w:pPr>
            <w:r>
              <w:rPr>
                <w:rFonts w:ascii="宋体" w:hAnsi="宋体" w:eastAsia="宋体"/>
                <w:sz w:val="16"/>
              </w:rPr>
              <w:t>&lt;=15万元</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04D870B0">
            <w:pPr>
              <w:jc w:val="center"/>
            </w:pPr>
            <w:r>
              <w:rPr>
                <w:rFonts w:ascii="宋体" w:hAnsi="宋体" w:eastAsia="宋体"/>
                <w:sz w:val="16"/>
              </w:rPr>
              <w:t>15万元</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18476490">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222051C2">
            <w:pPr>
              <w:jc w:val="center"/>
            </w:pPr>
            <w:r>
              <w:rPr>
                <w:rFonts w:ascii="宋体" w:hAnsi="宋体" w:eastAsia="宋体"/>
                <w:sz w:val="16"/>
              </w:rPr>
              <w:t>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A0827F0">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F0D849">
            <w:pPr>
              <w:jc w:val="center"/>
            </w:pPr>
            <w:r>
              <w:rPr>
                <w:rFonts w:ascii="宋体" w:hAnsi="宋体" w:eastAsia="宋体"/>
                <w:sz w:val="16"/>
              </w:rPr>
              <w:t>-</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10DE031E">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D61283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5CE635">
            <w:pPr>
              <w:jc w:val="center"/>
            </w:pPr>
          </w:p>
        </w:tc>
      </w:tr>
      <w:tr w14:paraId="6557FCE3">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7ACB2CAB"/>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07849ACD"/>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47C45285"/>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4DB9F3E1">
            <w:pPr>
              <w:jc w:val="center"/>
            </w:pPr>
            <w:r>
              <w:rPr>
                <w:rFonts w:ascii="宋体" w:hAnsi="宋体" w:eastAsia="宋体"/>
                <w:sz w:val="16"/>
              </w:rPr>
              <w:t>耕地质量提升费用</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0839A9E">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765F7286">
            <w:pPr>
              <w:jc w:val="center"/>
            </w:pPr>
            <w:r>
              <w:rPr>
                <w:rFonts w:ascii="宋体" w:hAnsi="宋体" w:eastAsia="宋体"/>
                <w:sz w:val="16"/>
              </w:rPr>
              <w:t>&lt;=45.25万元</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3E892A48">
            <w:pPr>
              <w:jc w:val="center"/>
            </w:pPr>
            <w:r>
              <w:rPr>
                <w:rFonts w:ascii="宋体" w:hAnsi="宋体" w:eastAsia="宋体"/>
                <w:sz w:val="16"/>
              </w:rPr>
              <w:t>45.25万元</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3E384BB7">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2655C054">
            <w:pPr>
              <w:jc w:val="center"/>
            </w:pPr>
            <w:r>
              <w:rPr>
                <w:rFonts w:ascii="宋体" w:hAnsi="宋体" w:eastAsia="宋体"/>
                <w:sz w:val="16"/>
              </w:rPr>
              <w:t>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0A026FD2">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329C77">
            <w:pPr>
              <w:jc w:val="center"/>
            </w:pPr>
            <w:r>
              <w:rPr>
                <w:rFonts w:ascii="宋体" w:hAnsi="宋体" w:eastAsia="宋体"/>
                <w:sz w:val="16"/>
              </w:rPr>
              <w:t>-</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9B5E420">
            <w:pPr>
              <w:jc w:val="center"/>
            </w:pPr>
            <w:r>
              <w:rPr>
                <w:rFonts w:ascii="宋体" w:hAnsi="宋体" w:eastAsia="宋体"/>
                <w:sz w:val="16"/>
              </w:rPr>
              <w:t>按照完成比例赋分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7A6F675">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8ACB37">
            <w:pPr>
              <w:jc w:val="center"/>
            </w:pPr>
          </w:p>
        </w:tc>
      </w:tr>
      <w:tr w14:paraId="1FA4A5D4">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02C7877C"/>
        </w:tc>
        <w:tc>
          <w:tcPr>
            <w:tcW w:w="5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57A5F">
            <w:pPr>
              <w:jc w:val="center"/>
            </w:pPr>
            <w:r>
              <w:rPr>
                <w:rFonts w:ascii="宋体" w:hAnsi="宋体" w:eastAsia="宋体"/>
                <w:sz w:val="16"/>
              </w:rPr>
              <w:t>效益指标</w:t>
            </w:r>
          </w:p>
        </w:tc>
        <w:tc>
          <w:tcPr>
            <w:tcW w:w="5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93C14">
            <w:pPr>
              <w:jc w:val="center"/>
            </w:pPr>
            <w:r>
              <w:rPr>
                <w:rFonts w:ascii="宋体" w:hAnsi="宋体" w:eastAsia="宋体"/>
                <w:sz w:val="16"/>
              </w:rPr>
              <w:t>社会效益指标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484282B2">
            <w:pPr>
              <w:jc w:val="center"/>
            </w:pPr>
            <w:r>
              <w:rPr>
                <w:rFonts w:ascii="宋体" w:hAnsi="宋体" w:eastAsia="宋体"/>
                <w:sz w:val="16"/>
              </w:rPr>
              <w:t>资金使用重大违规违纪问题</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230BDFCC">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021D68AB">
            <w:pPr>
              <w:jc w:val="center"/>
            </w:pPr>
            <w:r>
              <w:rPr>
                <w:rFonts w:ascii="宋体" w:hAnsi="宋体" w:eastAsia="宋体"/>
                <w:sz w:val="16"/>
              </w:rPr>
              <w:t>无</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6F0CEC9F">
            <w:pPr>
              <w:jc w:val="center"/>
            </w:pPr>
            <w:r>
              <w:rPr>
                <w:rFonts w:ascii="宋体" w:hAnsi="宋体" w:eastAsia="宋体"/>
                <w:sz w:val="16"/>
              </w:rPr>
              <w:t>无</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3E2E0544">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7C70C558">
            <w:pPr>
              <w:jc w:val="center"/>
            </w:pPr>
            <w:r>
              <w:rPr>
                <w:rFonts w:ascii="宋体" w:hAnsi="宋体" w:eastAsia="宋体"/>
                <w:sz w:val="16"/>
              </w:rPr>
              <w:t>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6C998A5">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4A381D">
            <w:pPr>
              <w:jc w:val="center"/>
            </w:pPr>
            <w:r>
              <w:rPr>
                <w:rFonts w:ascii="宋体" w:hAnsi="宋体" w:eastAsia="宋体"/>
                <w:sz w:val="16"/>
              </w:rPr>
              <w:t>无</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1D3F9495">
            <w:pPr>
              <w:jc w:val="center"/>
            </w:pPr>
            <w:r>
              <w:rPr>
                <w:rFonts w:ascii="宋体" w:hAnsi="宋体" w:eastAsia="宋体"/>
                <w:sz w:val="16"/>
              </w:rPr>
              <w:t>按评判等级赋分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194F6A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C83D63">
            <w:pPr>
              <w:jc w:val="center"/>
            </w:pPr>
          </w:p>
        </w:tc>
      </w:tr>
      <w:tr w14:paraId="1E9997D9">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BA82358"/>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3F70BDE7"/>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0AAED173"/>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111C30E3">
            <w:pPr>
              <w:jc w:val="center"/>
            </w:pPr>
            <w:r>
              <w:rPr>
                <w:rFonts w:ascii="宋体" w:hAnsi="宋体" w:eastAsia="宋体"/>
                <w:sz w:val="16"/>
              </w:rPr>
              <w:t>田间道路通达度</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4F788930">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2C4945C1">
            <w:pPr>
              <w:jc w:val="center"/>
            </w:pPr>
            <w:r>
              <w:rPr>
                <w:rFonts w:ascii="宋体" w:hAnsi="宋体" w:eastAsia="宋体"/>
                <w:sz w:val="16"/>
              </w:rPr>
              <w:t>平原区达到100%，丘陵区≧90%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6C40D9CB">
            <w:pPr>
              <w:jc w:val="center"/>
            </w:pPr>
            <w:r>
              <w:rPr>
                <w:rFonts w:ascii="宋体" w:hAnsi="宋体" w:eastAsia="宋体"/>
                <w:sz w:val="16"/>
              </w:rPr>
              <w:t>100%</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47B9F378">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5751032B">
            <w:pPr>
              <w:jc w:val="center"/>
            </w:pPr>
            <w:r>
              <w:rPr>
                <w:rFonts w:ascii="宋体" w:hAnsi="宋体" w:eastAsia="宋体"/>
                <w:sz w:val="16"/>
              </w:rPr>
              <w:t>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4B930EA">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0F694C">
            <w:pPr>
              <w:jc w:val="center"/>
            </w:pPr>
            <w:r>
              <w:rPr>
                <w:rFonts w:ascii="宋体" w:hAnsi="宋体" w:eastAsia="宋体"/>
                <w:sz w:val="16"/>
              </w:rPr>
              <w:t>平原区达到100%，丘陵区≧90%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81C1494">
            <w:pPr>
              <w:jc w:val="center"/>
            </w:pPr>
            <w:r>
              <w:rPr>
                <w:rFonts w:ascii="宋体" w:hAnsi="宋体" w:eastAsia="宋体"/>
                <w:sz w:val="16"/>
              </w:rPr>
              <w:t>按评判等级赋分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3CAA433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CCBCF5">
            <w:pPr>
              <w:jc w:val="center"/>
            </w:pPr>
          </w:p>
        </w:tc>
      </w:tr>
      <w:tr w14:paraId="1DD28E32">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3965609E"/>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2B52C31B"/>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2A585BC7"/>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1B937442">
            <w:pPr>
              <w:jc w:val="center"/>
            </w:pPr>
            <w:r>
              <w:rPr>
                <w:rFonts w:ascii="宋体" w:hAnsi="宋体" w:eastAsia="宋体"/>
                <w:sz w:val="16"/>
              </w:rPr>
              <w:t>水资源利用率</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6245A657">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67110F36">
            <w:pPr>
              <w:jc w:val="center"/>
            </w:pPr>
            <w:r>
              <w:rPr>
                <w:rFonts w:ascii="宋体" w:hAnsi="宋体" w:eastAsia="宋体"/>
                <w:sz w:val="16"/>
              </w:rPr>
              <w:t>逐步提升</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432FE3A6">
            <w:pPr>
              <w:jc w:val="center"/>
            </w:pPr>
            <w:r>
              <w:rPr>
                <w:rFonts w:ascii="宋体" w:hAnsi="宋体" w:eastAsia="宋体"/>
                <w:sz w:val="16"/>
              </w:rPr>
              <w:t>逐步提升</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6589489E">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4873A721">
            <w:pPr>
              <w:jc w:val="center"/>
            </w:pPr>
            <w:r>
              <w:rPr>
                <w:rFonts w:ascii="宋体" w:hAnsi="宋体" w:eastAsia="宋体"/>
                <w:sz w:val="16"/>
              </w:rPr>
              <w:t>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28523161">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694193">
            <w:pPr>
              <w:jc w:val="center"/>
            </w:pPr>
            <w:r>
              <w:rPr>
                <w:rFonts w:ascii="宋体" w:hAnsi="宋体" w:eastAsia="宋体"/>
                <w:sz w:val="16"/>
              </w:rPr>
              <w:t>逐步提升</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2D10DF08">
            <w:pPr>
              <w:jc w:val="center"/>
            </w:pPr>
            <w:r>
              <w:rPr>
                <w:rFonts w:ascii="宋体" w:hAnsi="宋体" w:eastAsia="宋体"/>
                <w:sz w:val="16"/>
              </w:rPr>
              <w:t>按评判等级赋分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2F5B57A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E21AE6">
            <w:pPr>
              <w:jc w:val="center"/>
            </w:pPr>
          </w:p>
        </w:tc>
      </w:tr>
      <w:tr w14:paraId="6230BF17">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21BC3764"/>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2D58693A"/>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272C9F4A"/>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6424E4D9">
            <w:pPr>
              <w:jc w:val="center"/>
            </w:pPr>
            <w:r>
              <w:rPr>
                <w:rFonts w:ascii="宋体" w:hAnsi="宋体" w:eastAsia="宋体"/>
                <w:sz w:val="16"/>
              </w:rPr>
              <w:t>粮食综合生产能力</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3D0EB51A">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200C3C0D">
            <w:pPr>
              <w:jc w:val="center"/>
            </w:pPr>
            <w:r>
              <w:rPr>
                <w:rFonts w:ascii="宋体" w:hAnsi="宋体" w:eastAsia="宋体"/>
                <w:sz w:val="16"/>
              </w:rPr>
              <w:t>明显提升</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7B8B6B30">
            <w:pPr>
              <w:jc w:val="center"/>
            </w:pPr>
            <w:r>
              <w:rPr>
                <w:rFonts w:ascii="宋体" w:hAnsi="宋体" w:eastAsia="宋体"/>
                <w:sz w:val="16"/>
              </w:rPr>
              <w:t>明显提高</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10C21B30">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65C20CEB">
            <w:pPr>
              <w:jc w:val="center"/>
            </w:pPr>
            <w:r>
              <w:rPr>
                <w:rFonts w:ascii="宋体" w:hAnsi="宋体" w:eastAsia="宋体"/>
                <w:sz w:val="16"/>
              </w:rPr>
              <w:t>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23F5203F">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1E05E2">
            <w:pPr>
              <w:jc w:val="center"/>
            </w:pPr>
            <w:r>
              <w:rPr>
                <w:rFonts w:ascii="宋体" w:hAnsi="宋体" w:eastAsia="宋体"/>
                <w:sz w:val="16"/>
              </w:rPr>
              <w:t>明显提升</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C463573">
            <w:pPr>
              <w:jc w:val="center"/>
            </w:pPr>
            <w:r>
              <w:rPr>
                <w:rFonts w:ascii="宋体" w:hAnsi="宋体" w:eastAsia="宋体"/>
                <w:sz w:val="16"/>
              </w:rPr>
              <w:t>按评判等级赋分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25C4BF3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B43251">
            <w:pPr>
              <w:jc w:val="center"/>
            </w:pPr>
          </w:p>
        </w:tc>
      </w:tr>
      <w:tr w14:paraId="737792D9">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0DF9E5E2"/>
        </w:tc>
        <w:tc>
          <w:tcPr>
            <w:tcW w:w="5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4E3C6">
            <w:pPr>
              <w:jc w:val="center"/>
            </w:pPr>
            <w:r>
              <w:rPr>
                <w:rFonts w:ascii="宋体" w:hAnsi="宋体" w:eastAsia="宋体"/>
                <w:sz w:val="16"/>
              </w:rPr>
              <w:t>满意度指标</w:t>
            </w:r>
          </w:p>
        </w:tc>
        <w:tc>
          <w:tcPr>
            <w:tcW w:w="5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635DB">
            <w:pPr>
              <w:jc w:val="center"/>
            </w:pPr>
            <w:r>
              <w:rPr>
                <w:rFonts w:ascii="宋体" w:hAnsi="宋体" w:eastAsia="宋体"/>
                <w:sz w:val="16"/>
              </w:rPr>
              <w:t>满意度指标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240C638E">
            <w:pPr>
              <w:jc w:val="center"/>
            </w:pPr>
            <w:r>
              <w:rPr>
                <w:rFonts w:ascii="宋体" w:hAnsi="宋体" w:eastAsia="宋体"/>
                <w:sz w:val="16"/>
              </w:rPr>
              <w:t>高标准农田受惠农户满意度</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28AAB646">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05E92398">
            <w:pPr>
              <w:jc w:val="center"/>
            </w:pPr>
            <w:r>
              <w:rPr>
                <w:rFonts w:ascii="宋体" w:hAnsi="宋体" w:eastAsia="宋体"/>
                <w:sz w:val="16"/>
              </w:rPr>
              <w:t>=90%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09496990">
            <w:pPr>
              <w:jc w:val="center"/>
            </w:pPr>
            <w:r>
              <w:rPr>
                <w:rFonts w:ascii="宋体" w:hAnsi="宋体" w:eastAsia="宋体"/>
                <w:sz w:val="16"/>
              </w:rPr>
              <w:t>90%</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11BEEDF6">
            <w:pPr>
              <w:jc w:val="center"/>
            </w:pPr>
            <w:r>
              <w:rPr>
                <w:rFonts w:ascii="宋体" w:hAnsi="宋体" w:eastAsia="宋体"/>
                <w:sz w:val="16"/>
              </w:rPr>
              <w:t>100%</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5662CC3C">
            <w:pPr>
              <w:jc w:val="center"/>
            </w:pPr>
            <w:r>
              <w:rPr>
                <w:rFonts w:ascii="宋体" w:hAnsi="宋体" w:eastAsia="宋体"/>
                <w:sz w:val="16"/>
              </w:rPr>
              <w:t>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21AB595">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FBBF38">
            <w:pPr>
              <w:jc w:val="center"/>
            </w:pPr>
            <w:r>
              <w:rPr>
                <w:rFonts w:ascii="宋体" w:hAnsi="宋体" w:eastAsia="宋体"/>
                <w:sz w:val="16"/>
              </w:rPr>
              <w:t>95%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369795BE">
            <w:pPr>
              <w:jc w:val="center"/>
            </w:pPr>
            <w:r>
              <w:rPr>
                <w:rFonts w:ascii="宋体" w:hAnsi="宋体" w:eastAsia="宋体"/>
                <w:sz w:val="16"/>
              </w:rPr>
              <w:t>满意度赋分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0862FC6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89D865">
            <w:pPr>
              <w:jc w:val="center"/>
            </w:pPr>
          </w:p>
        </w:tc>
      </w:tr>
      <w:tr w14:paraId="4D8E9617">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2FBC88EA"/>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2EC08B0E"/>
        </w:tc>
        <w:tc>
          <w:tcPr>
            <w:tcW w:w="563" w:type="dxa"/>
            <w:vMerge w:val="continue"/>
            <w:tcBorders>
              <w:top w:val="single" w:color="auto" w:sz="10" w:space="0"/>
              <w:left w:val="single" w:color="auto" w:sz="10" w:space="0"/>
              <w:bottom w:val="single" w:color="auto" w:sz="10" w:space="0"/>
              <w:right w:val="single" w:color="auto" w:sz="10" w:space="0"/>
              <w:insideV w:val="single" w:sz="10" w:space="0"/>
            </w:tcBorders>
          </w:tcPr>
          <w:p w14:paraId="3C0A203B"/>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3CA61966">
            <w:pPr>
              <w:jc w:val="center"/>
            </w:pPr>
            <w:r>
              <w:rPr>
                <w:rFonts w:ascii="宋体" w:hAnsi="宋体" w:eastAsia="宋体"/>
                <w:sz w:val="16"/>
              </w:rPr>
              <w:t>耕地地力保护补贴政策群众满意度</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2824AEB7">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1CD7D240">
            <w:pPr>
              <w:jc w:val="center"/>
            </w:pPr>
            <w:r>
              <w:rPr>
                <w:rFonts w:ascii="宋体" w:hAnsi="宋体" w:eastAsia="宋体"/>
                <w:sz w:val="16"/>
              </w:rPr>
              <w:t>&gt;=85%</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2ECFA8B">
            <w:pPr>
              <w:jc w:val="center"/>
            </w:pPr>
            <w:r>
              <w:rPr>
                <w:rFonts w:ascii="宋体" w:hAnsi="宋体" w:eastAsia="宋体"/>
                <w:sz w:val="16"/>
              </w:rPr>
              <w:t>92.86%</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663A8A8E">
            <w:pPr>
              <w:jc w:val="center"/>
            </w:pPr>
            <w:r>
              <w:rPr>
                <w:rFonts w:ascii="宋体" w:hAnsi="宋体" w:eastAsia="宋体"/>
                <w:sz w:val="16"/>
              </w:rPr>
              <w:t>109.25%</w:t>
            </w:r>
          </w:p>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34327B26">
            <w:pPr>
              <w:jc w:val="center"/>
            </w:pPr>
            <w:r>
              <w:rPr>
                <w:rFonts w:ascii="宋体" w:hAnsi="宋体" w:eastAsia="宋体"/>
                <w:sz w:val="16"/>
              </w:rPr>
              <w:t>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359AE107">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A760CF">
            <w:pPr>
              <w:jc w:val="center"/>
            </w:pPr>
            <w:r>
              <w:rPr>
                <w:rFonts w:ascii="宋体" w:hAnsi="宋体" w:eastAsia="宋体"/>
                <w:sz w:val="16"/>
              </w:rPr>
              <w:t>95%</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2EFE621">
            <w:pPr>
              <w:jc w:val="center"/>
            </w:pPr>
            <w:r>
              <w:rPr>
                <w:rFonts w:ascii="宋体" w:hAnsi="宋体" w:eastAsia="宋体"/>
                <w:sz w:val="16"/>
              </w:rPr>
              <w:t>满意度赋分</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47BB314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483B1D">
            <w:pPr>
              <w:jc w:val="center"/>
            </w:pPr>
            <w:r>
              <w:rPr>
                <w:rFonts w:ascii="宋体" w:hAnsi="宋体" w:eastAsia="宋体"/>
                <w:sz w:val="16"/>
              </w:rPr>
              <w:t>满意度完成较好。</w:t>
            </w:r>
          </w:p>
        </w:tc>
      </w:tr>
      <w:tr w14:paraId="55BF1749">
        <w:tblPrEx>
          <w:tblCellMar>
            <w:top w:w="0" w:type="dxa"/>
            <w:left w:w="108" w:type="dxa"/>
            <w:bottom w:w="0" w:type="dxa"/>
            <w:right w:w="108" w:type="dxa"/>
          </w:tblCellMar>
        </w:tblPrEx>
        <w:tc>
          <w:tcPr>
            <w:tcW w:w="229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386F09">
            <w:pPr>
              <w:jc w:val="center"/>
            </w:pPr>
            <w:r>
              <w:rPr>
                <w:rFonts w:ascii="宋体" w:hAnsi="宋体" w:eastAsia="宋体"/>
                <w:sz w:val="16"/>
              </w:rPr>
              <w:t>总分</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A7C0903">
            <w:pPr>
              <w:jc w:val="center"/>
            </w:pPr>
            <w:r>
              <w:rPr>
                <w:rFonts w:ascii="宋体" w:hAnsi="宋体" w:eastAsia="宋体"/>
                <w:sz w:val="16"/>
              </w:rPr>
              <w:t>100</w:t>
            </w:r>
          </w:p>
        </w:tc>
        <w:tc>
          <w:tcPr>
            <w:tcW w:w="690" w:type="dxa"/>
            <w:tcBorders>
              <w:top w:val="single" w:color="auto" w:sz="10" w:space="0"/>
              <w:left w:val="single" w:color="auto" w:sz="10" w:space="0"/>
              <w:bottom w:val="single" w:color="auto" w:sz="10" w:space="0"/>
              <w:right w:val="single" w:color="auto" w:sz="10" w:space="0"/>
              <w:insideV w:val="single" w:sz="10" w:space="0"/>
            </w:tcBorders>
          </w:tcPr>
          <w:p w14:paraId="74E72FDE"/>
        </w:tc>
        <w:tc>
          <w:tcPr>
            <w:tcW w:w="674" w:type="dxa"/>
            <w:tcBorders>
              <w:top w:val="single" w:color="auto" w:sz="10" w:space="0"/>
              <w:left w:val="single" w:color="auto" w:sz="10" w:space="0"/>
              <w:bottom w:val="single" w:color="auto" w:sz="10" w:space="0"/>
              <w:right w:val="single" w:color="auto" w:sz="10" w:space="0"/>
              <w:insideV w:val="single" w:sz="10" w:space="0"/>
            </w:tcBorders>
          </w:tcPr>
          <w:p w14:paraId="4F052941"/>
        </w:tc>
        <w:tc>
          <w:tcPr>
            <w:tcW w:w="701" w:type="dxa"/>
            <w:tcBorders>
              <w:top w:val="single" w:color="auto" w:sz="10" w:space="0"/>
              <w:left w:val="single" w:color="auto" w:sz="10" w:space="0"/>
              <w:bottom w:val="single" w:color="auto" w:sz="10" w:space="0"/>
              <w:right w:val="single" w:color="auto" w:sz="10" w:space="0"/>
              <w:insideV w:val="single" w:sz="10" w:space="0"/>
            </w:tcBorders>
          </w:tcPr>
          <w:p w14:paraId="6E716CE2"/>
        </w:tc>
        <w:tc>
          <w:tcPr>
            <w:tcW w:w="1029" w:type="dxa"/>
            <w:tcBorders>
              <w:top w:val="single" w:color="auto" w:sz="10" w:space="0"/>
              <w:left w:val="single" w:color="auto" w:sz="10" w:space="0"/>
              <w:bottom w:val="single" w:color="auto" w:sz="10" w:space="0"/>
              <w:right w:val="single" w:color="auto" w:sz="10" w:space="0"/>
              <w:insideV w:val="single" w:sz="10" w:space="0"/>
            </w:tcBorders>
            <w:vAlign w:val="center"/>
          </w:tcPr>
          <w:p w14:paraId="6FCDD12B">
            <w:pPr>
              <w:jc w:val="center"/>
            </w:pPr>
            <w:r>
              <w:rPr>
                <w:rFonts w:ascii="宋体" w:hAnsi="宋体" w:eastAsia="宋体"/>
                <w:sz w:val="16"/>
              </w:rPr>
              <w:t>96.2分</w:t>
            </w:r>
          </w:p>
        </w:tc>
        <w:tc>
          <w:tcPr>
            <w:tcW w:w="563" w:type="dxa"/>
            <w:tcBorders>
              <w:top w:val="single" w:color="auto" w:sz="10" w:space="0"/>
              <w:left w:val="single" w:color="auto" w:sz="10" w:space="0"/>
              <w:bottom w:val="single" w:color="auto" w:sz="10" w:space="0"/>
              <w:right w:val="single" w:color="auto" w:sz="10" w:space="0"/>
              <w:insideV w:val="single" w:sz="10" w:space="0"/>
            </w:tcBorders>
          </w:tcPr>
          <w:p w14:paraId="6327090E"/>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C8ADF15"/>
        </w:tc>
        <w:tc>
          <w:tcPr>
            <w:tcW w:w="563" w:type="dxa"/>
            <w:tcBorders>
              <w:top w:val="single" w:color="auto" w:sz="10" w:space="0"/>
              <w:left w:val="single" w:color="auto" w:sz="10" w:space="0"/>
              <w:bottom w:val="single" w:color="auto" w:sz="10" w:space="0"/>
              <w:right w:val="single" w:color="auto" w:sz="10" w:space="0"/>
              <w:insideV w:val="single" w:sz="10" w:space="0"/>
            </w:tcBorders>
          </w:tcPr>
          <w:p w14:paraId="102995CD"/>
        </w:tc>
        <w:tc>
          <w:tcPr>
            <w:tcW w:w="563" w:type="dxa"/>
            <w:tcBorders>
              <w:top w:val="single" w:color="auto" w:sz="10" w:space="0"/>
              <w:left w:val="single" w:color="auto" w:sz="10" w:space="0"/>
              <w:bottom w:val="single" w:color="auto" w:sz="10" w:space="0"/>
              <w:right w:val="single" w:color="auto" w:sz="10" w:space="0"/>
              <w:insideV w:val="single" w:sz="10" w:space="0"/>
            </w:tcBorders>
          </w:tcPr>
          <w:p w14:paraId="5EBD2034"/>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51B8B4D"/>
        </w:tc>
      </w:tr>
    </w:tbl>
    <w:p w14:paraId="554E52EB">
      <w:r>
        <w:br w:type="page"/>
      </w:r>
    </w:p>
    <w:tbl>
      <w:tblPr>
        <w:tblStyle w:val="9"/>
        <w:tblW w:w="0" w:type="auto"/>
        <w:tblInd w:w="0" w:type="dxa"/>
        <w:tblLayout w:type="fixed"/>
        <w:tblCellMar>
          <w:top w:w="0" w:type="dxa"/>
          <w:left w:w="108" w:type="dxa"/>
          <w:bottom w:w="0" w:type="dxa"/>
          <w:right w:w="108" w:type="dxa"/>
        </w:tblCellMar>
      </w:tblPr>
      <w:tblGrid>
        <w:gridCol w:w="628"/>
        <w:gridCol w:w="622"/>
        <w:gridCol w:w="623"/>
        <w:gridCol w:w="629"/>
        <w:gridCol w:w="626"/>
        <w:gridCol w:w="622"/>
        <w:gridCol w:w="646"/>
        <w:gridCol w:w="573"/>
        <w:gridCol w:w="729"/>
        <w:gridCol w:w="674"/>
        <w:gridCol w:w="627"/>
        <w:gridCol w:w="619"/>
        <w:gridCol w:w="674"/>
        <w:gridCol w:w="768"/>
      </w:tblGrid>
      <w:tr w14:paraId="0E240F57">
        <w:tblPrEx>
          <w:tblCellMar>
            <w:top w:w="0" w:type="dxa"/>
            <w:left w:w="108" w:type="dxa"/>
            <w:bottom w:w="0" w:type="dxa"/>
            <w:right w:w="108" w:type="dxa"/>
          </w:tblCellMar>
        </w:tblPrEx>
        <w:tc>
          <w:tcPr>
            <w:tcW w:w="9060" w:type="dxa"/>
            <w:gridSpan w:val="14"/>
            <w:vAlign w:val="center"/>
          </w:tcPr>
          <w:p w14:paraId="49D36CC6">
            <w:pPr>
              <w:jc w:val="center"/>
            </w:pPr>
            <w:r>
              <w:rPr>
                <w:rFonts w:ascii="宋体" w:hAnsi="宋体" w:eastAsia="宋体"/>
                <w:sz w:val="24"/>
              </w:rPr>
              <w:t>项目支出绩效自评表</w:t>
            </w:r>
          </w:p>
        </w:tc>
      </w:tr>
      <w:tr w14:paraId="6F8773F2">
        <w:tblPrEx>
          <w:tblCellMar>
            <w:top w:w="0" w:type="dxa"/>
            <w:left w:w="108" w:type="dxa"/>
            <w:bottom w:w="0" w:type="dxa"/>
            <w:right w:w="108" w:type="dxa"/>
          </w:tblCellMar>
        </w:tblPrEx>
        <w:tc>
          <w:tcPr>
            <w:tcW w:w="9060" w:type="dxa"/>
            <w:gridSpan w:val="14"/>
            <w:vAlign w:val="center"/>
          </w:tcPr>
          <w:p w14:paraId="0A4E601C">
            <w:pPr>
              <w:jc w:val="center"/>
            </w:pPr>
            <w:r>
              <w:rPr>
                <w:rFonts w:ascii="宋体" w:hAnsi="宋体" w:eastAsia="宋体"/>
                <w:sz w:val="24"/>
              </w:rPr>
              <w:t>(2024年度)</w:t>
            </w:r>
          </w:p>
        </w:tc>
      </w:tr>
      <w:tr w14:paraId="43C9196E">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086EEB4">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EDCB9C">
            <w:pPr>
              <w:jc w:val="center"/>
            </w:pPr>
            <w:r>
              <w:rPr>
                <w:rFonts w:ascii="宋体" w:hAnsi="宋体" w:eastAsia="宋体"/>
                <w:sz w:val="16"/>
              </w:rPr>
              <w:t>伊犁州首届（2023）国际农产品展览会筹备项目</w:t>
            </w:r>
          </w:p>
        </w:tc>
      </w:tr>
      <w:tr w14:paraId="52C29C16">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1D33983">
            <w:pPr>
              <w:jc w:val="center"/>
            </w:pPr>
            <w:r>
              <w:rPr>
                <w:rFonts w:ascii="宋体" w:hAnsi="宋体" w:eastAsia="宋体"/>
                <w:sz w:val="16"/>
              </w:rPr>
              <w:t>主管部门</w:t>
            </w:r>
          </w:p>
        </w:tc>
        <w:tc>
          <w:tcPr>
            <w:tcW w:w="434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B0696">
            <w:pPr>
              <w:jc w:val="center"/>
            </w:pPr>
            <w:r>
              <w:rPr>
                <w:rFonts w:ascii="宋体" w:hAnsi="宋体" w:eastAsia="宋体"/>
                <w:sz w:val="16"/>
              </w:rPr>
              <w:t>霍尔果斯市农业农村局</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2E2C5402">
            <w:pPr>
              <w:jc w:val="center"/>
            </w:pPr>
            <w:r>
              <w:rPr>
                <w:rFonts w:ascii="宋体" w:hAnsi="宋体" w:eastAsia="宋体"/>
                <w:sz w:val="16"/>
              </w:rPr>
              <w:t>实施单位</w:t>
            </w:r>
          </w:p>
        </w:tc>
        <w:tc>
          <w:tcPr>
            <w:tcW w:w="33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B29AC6">
            <w:pPr>
              <w:jc w:val="center"/>
            </w:pPr>
            <w:r>
              <w:rPr>
                <w:rFonts w:ascii="宋体" w:hAnsi="宋体" w:eastAsia="宋体"/>
                <w:sz w:val="16"/>
              </w:rPr>
              <w:t>霍尔果斯市农业农村局</w:t>
            </w:r>
          </w:p>
        </w:tc>
      </w:tr>
      <w:tr w14:paraId="733DDCB8">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C8EBC">
            <w:pPr>
              <w:jc w:val="center"/>
            </w:pPr>
            <w:r>
              <w:rPr>
                <w:rFonts w:ascii="宋体" w:hAnsi="宋体" w:eastAsia="宋体"/>
                <w:sz w:val="16"/>
              </w:rPr>
              <w:t>项目资金（万元）</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D1E7F">
            <w:pPr>
              <w:jc w:val="center"/>
            </w:pPr>
          </w:p>
        </w:tc>
        <w:tc>
          <w:tcPr>
            <w:tcW w:w="1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DFA0E">
            <w:pPr>
              <w:jc w:val="center"/>
            </w:pPr>
            <w:r>
              <w:rPr>
                <w:rFonts w:ascii="宋体" w:hAnsi="宋体" w:eastAsia="宋体"/>
                <w:sz w:val="16"/>
              </w:rPr>
              <w:t>年初预算数</w:t>
            </w:r>
          </w:p>
        </w:tc>
        <w:tc>
          <w:tcPr>
            <w:tcW w:w="12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D9AAD">
            <w:pPr>
              <w:jc w:val="center"/>
            </w:pPr>
            <w:r>
              <w:rPr>
                <w:rFonts w:ascii="宋体" w:hAnsi="宋体" w:eastAsia="宋体"/>
                <w:sz w:val="16"/>
              </w:rPr>
              <w:t>全年预算数</w:t>
            </w:r>
          </w:p>
        </w:tc>
        <w:tc>
          <w:tcPr>
            <w:tcW w:w="13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4C338">
            <w:pPr>
              <w:jc w:val="center"/>
            </w:pPr>
            <w:r>
              <w:rPr>
                <w:rFonts w:ascii="宋体" w:hAnsi="宋体" w:eastAsia="宋体"/>
                <w:sz w:val="16"/>
              </w:rPr>
              <w:t>全年执行数</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EEFBF">
            <w:pPr>
              <w:jc w:val="center"/>
            </w:pPr>
            <w:r>
              <w:rPr>
                <w:rFonts w:ascii="宋体" w:hAnsi="宋体" w:eastAsia="宋体"/>
                <w:sz w:val="16"/>
              </w:rPr>
              <w:t>分值</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E3263">
            <w:pPr>
              <w:jc w:val="center"/>
            </w:pPr>
            <w:r>
              <w:rPr>
                <w:rFonts w:ascii="宋体" w:hAnsi="宋体" w:eastAsia="宋体"/>
                <w:sz w:val="16"/>
              </w:rPr>
              <w:t>执行率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4FF43684">
            <w:pPr>
              <w:jc w:val="center"/>
            </w:pPr>
            <w:r>
              <w:rPr>
                <w:rFonts w:ascii="宋体" w:hAnsi="宋体" w:eastAsia="宋体"/>
                <w:sz w:val="16"/>
              </w:rPr>
              <w:t>得分</w:t>
            </w:r>
          </w:p>
        </w:tc>
      </w:tr>
      <w:tr w14:paraId="3517E2E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D54770A"/>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D02B1">
            <w:pPr>
              <w:jc w:val="center"/>
            </w:pPr>
            <w:r>
              <w:rPr>
                <w:rFonts w:ascii="宋体" w:hAnsi="宋体" w:eastAsia="宋体"/>
                <w:sz w:val="16"/>
              </w:rPr>
              <w:t>年度资金总额</w:t>
            </w:r>
          </w:p>
        </w:tc>
        <w:tc>
          <w:tcPr>
            <w:tcW w:w="1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C3317">
            <w:pPr>
              <w:jc w:val="center"/>
            </w:pPr>
            <w:r>
              <w:rPr>
                <w:rFonts w:ascii="宋体" w:hAnsi="宋体" w:eastAsia="宋体"/>
                <w:sz w:val="16"/>
              </w:rPr>
              <w:t>82.01</w:t>
            </w:r>
          </w:p>
        </w:tc>
        <w:tc>
          <w:tcPr>
            <w:tcW w:w="12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3EFE4">
            <w:pPr>
              <w:jc w:val="center"/>
            </w:pPr>
            <w:r>
              <w:rPr>
                <w:rFonts w:ascii="宋体" w:hAnsi="宋体" w:eastAsia="宋体"/>
                <w:sz w:val="16"/>
              </w:rPr>
              <w:t>82.01</w:t>
            </w:r>
          </w:p>
        </w:tc>
        <w:tc>
          <w:tcPr>
            <w:tcW w:w="13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34074">
            <w:pPr>
              <w:jc w:val="center"/>
            </w:pPr>
            <w:r>
              <w:rPr>
                <w:rFonts w:ascii="宋体" w:hAnsi="宋体" w:eastAsia="宋体"/>
                <w:sz w:val="16"/>
              </w:rPr>
              <w:t>82.01</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37882">
            <w:pPr>
              <w:jc w:val="center"/>
            </w:pPr>
            <w:r>
              <w:rPr>
                <w:rFonts w:ascii="宋体" w:hAnsi="宋体" w:eastAsia="宋体"/>
                <w:sz w:val="16"/>
              </w:rPr>
              <w:t>10</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4AD6">
            <w:pPr>
              <w:jc w:val="center"/>
            </w:pPr>
            <w:r>
              <w:rPr>
                <w:rFonts w:ascii="宋体" w:hAnsi="宋体" w:eastAsia="宋体"/>
                <w:sz w:val="16"/>
              </w:rPr>
              <w:t>100.00%</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657AC325">
            <w:pPr>
              <w:jc w:val="center"/>
            </w:pPr>
            <w:r>
              <w:rPr>
                <w:rFonts w:ascii="宋体" w:hAnsi="宋体" w:eastAsia="宋体"/>
                <w:sz w:val="16"/>
              </w:rPr>
              <w:t>10.00</w:t>
            </w:r>
          </w:p>
        </w:tc>
      </w:tr>
      <w:tr w14:paraId="1C1F21A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B9D8A1E"/>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92E8C">
            <w:pPr>
              <w:jc w:val="center"/>
            </w:pPr>
            <w:r>
              <w:rPr>
                <w:rFonts w:ascii="宋体" w:hAnsi="宋体" w:eastAsia="宋体"/>
                <w:sz w:val="16"/>
              </w:rPr>
              <w:t>其中：当年财政拨款</w:t>
            </w:r>
          </w:p>
        </w:tc>
        <w:tc>
          <w:tcPr>
            <w:tcW w:w="1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C464E">
            <w:pPr>
              <w:jc w:val="center"/>
            </w:pPr>
            <w:r>
              <w:rPr>
                <w:rFonts w:ascii="宋体" w:hAnsi="宋体" w:eastAsia="宋体"/>
                <w:sz w:val="16"/>
              </w:rPr>
              <w:t>82.01</w:t>
            </w:r>
          </w:p>
        </w:tc>
        <w:tc>
          <w:tcPr>
            <w:tcW w:w="12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DC460">
            <w:pPr>
              <w:jc w:val="center"/>
            </w:pPr>
            <w:r>
              <w:rPr>
                <w:rFonts w:ascii="宋体" w:hAnsi="宋体" w:eastAsia="宋体"/>
                <w:sz w:val="16"/>
              </w:rPr>
              <w:t>82.01</w:t>
            </w:r>
          </w:p>
        </w:tc>
        <w:tc>
          <w:tcPr>
            <w:tcW w:w="13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DCA23">
            <w:pPr>
              <w:jc w:val="center"/>
            </w:pPr>
            <w:r>
              <w:rPr>
                <w:rFonts w:ascii="宋体" w:hAnsi="宋体" w:eastAsia="宋体"/>
                <w:sz w:val="16"/>
              </w:rPr>
              <w:t>82.01</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24181">
            <w:pPr>
              <w:jc w:val="center"/>
            </w:pPr>
            <w:r>
              <w:rPr>
                <w:rFonts w:ascii="宋体" w:hAnsi="宋体" w:eastAsia="宋体"/>
                <w:sz w:val="16"/>
              </w:rPr>
              <w:t>—</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788BB">
            <w:pPr>
              <w:jc w:val="center"/>
            </w:pPr>
            <w:r>
              <w:rPr>
                <w:rFonts w:ascii="宋体" w:hAnsi="宋体" w:eastAsia="宋体"/>
                <w:sz w:val="16"/>
              </w:rPr>
              <w:t>—</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729EBB32">
            <w:pPr>
              <w:jc w:val="center"/>
            </w:pPr>
            <w:r>
              <w:rPr>
                <w:rFonts w:ascii="宋体" w:hAnsi="宋体" w:eastAsia="宋体"/>
                <w:sz w:val="16"/>
              </w:rPr>
              <w:t>—</w:t>
            </w:r>
          </w:p>
        </w:tc>
      </w:tr>
      <w:tr w14:paraId="302A7FA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686662C"/>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9EFDA">
            <w:pPr>
              <w:jc w:val="center"/>
            </w:pPr>
            <w:r>
              <w:rPr>
                <w:rFonts w:ascii="宋体" w:hAnsi="宋体" w:eastAsia="宋体"/>
                <w:sz w:val="16"/>
              </w:rPr>
              <w:t xml:space="preserve">  其他资金</w:t>
            </w:r>
          </w:p>
        </w:tc>
        <w:tc>
          <w:tcPr>
            <w:tcW w:w="1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CBB18">
            <w:pPr>
              <w:jc w:val="center"/>
            </w:pPr>
            <w:r>
              <w:rPr>
                <w:rFonts w:ascii="宋体" w:hAnsi="宋体" w:eastAsia="宋体"/>
                <w:sz w:val="16"/>
              </w:rPr>
              <w:t>0.00</w:t>
            </w:r>
          </w:p>
        </w:tc>
        <w:tc>
          <w:tcPr>
            <w:tcW w:w="12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96F35">
            <w:pPr>
              <w:jc w:val="center"/>
            </w:pPr>
            <w:r>
              <w:rPr>
                <w:rFonts w:ascii="宋体" w:hAnsi="宋体" w:eastAsia="宋体"/>
                <w:sz w:val="16"/>
              </w:rPr>
              <w:t>0.00</w:t>
            </w:r>
          </w:p>
        </w:tc>
        <w:tc>
          <w:tcPr>
            <w:tcW w:w="13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A5F3A">
            <w:pPr>
              <w:jc w:val="center"/>
            </w:pPr>
            <w:r>
              <w:rPr>
                <w:rFonts w:ascii="宋体" w:hAnsi="宋体" w:eastAsia="宋体"/>
                <w:sz w:val="16"/>
              </w:rPr>
              <w:t>0.00</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9185C">
            <w:pPr>
              <w:jc w:val="center"/>
            </w:pPr>
            <w:r>
              <w:rPr>
                <w:rFonts w:ascii="宋体" w:hAnsi="宋体" w:eastAsia="宋体"/>
                <w:sz w:val="16"/>
              </w:rPr>
              <w:t>—</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1EFA5">
            <w:pPr>
              <w:jc w:val="center"/>
            </w:pPr>
            <w:r>
              <w:rPr>
                <w:rFonts w:ascii="宋体" w:hAnsi="宋体" w:eastAsia="宋体"/>
                <w:sz w:val="16"/>
              </w:rPr>
              <w:t>—</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27858804">
            <w:pPr>
              <w:jc w:val="center"/>
            </w:pPr>
            <w:r>
              <w:rPr>
                <w:rFonts w:ascii="宋体" w:hAnsi="宋体" w:eastAsia="宋体"/>
                <w:sz w:val="16"/>
              </w:rPr>
              <w:t>—</w:t>
            </w:r>
          </w:p>
        </w:tc>
      </w:tr>
      <w:tr w14:paraId="759C4D61">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05CC9">
            <w:pPr>
              <w:jc w:val="center"/>
            </w:pPr>
            <w:r>
              <w:rPr>
                <w:rFonts w:ascii="宋体" w:hAnsi="宋体" w:eastAsia="宋体"/>
                <w:sz w:val="16"/>
              </w:rPr>
              <w:t>年度总体目标</w:t>
            </w:r>
          </w:p>
        </w:tc>
        <w:tc>
          <w:tcPr>
            <w:tcW w:w="434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319D48">
            <w:pPr>
              <w:jc w:val="center"/>
            </w:pPr>
            <w:r>
              <w:rPr>
                <w:rFonts w:ascii="宋体" w:hAnsi="宋体" w:eastAsia="宋体"/>
                <w:sz w:val="16"/>
              </w:rPr>
              <w:t>预期目标</w:t>
            </w:r>
          </w:p>
        </w:tc>
        <w:tc>
          <w:tcPr>
            <w:tcW w:w="409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833DAC">
            <w:pPr>
              <w:jc w:val="center"/>
            </w:pPr>
            <w:r>
              <w:rPr>
                <w:rFonts w:ascii="宋体" w:hAnsi="宋体" w:eastAsia="宋体"/>
                <w:sz w:val="16"/>
              </w:rPr>
              <w:t>实际完成情况</w:t>
            </w:r>
          </w:p>
        </w:tc>
      </w:tr>
      <w:tr w14:paraId="0FAA7F4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A7F5039"/>
        </w:tc>
        <w:tc>
          <w:tcPr>
            <w:tcW w:w="434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16F2C">
            <w:pPr>
              <w:jc w:val="both"/>
            </w:pPr>
            <w:r>
              <w:rPr>
                <w:rFonts w:ascii="宋体" w:hAnsi="宋体" w:eastAsia="宋体"/>
                <w:sz w:val="16"/>
              </w:rPr>
              <w:t>根据《伊犁州首届(2023)国际农产品展览会整体方案》（伊州政办发〔2023〕28号）文件要求，通过做好伊犁州首届(2023)国际农产品展览会筹备工作，</w:t>
            </w:r>
            <w:r>
              <w:rPr>
                <w:rFonts w:ascii="宋体" w:hAnsi="宋体" w:eastAsia="宋体"/>
                <w:sz w:val="16"/>
              </w:rPr>
              <w:tab/>
            </w:r>
            <w:r>
              <w:rPr>
                <w:rFonts w:ascii="宋体" w:hAnsi="宋体" w:eastAsia="宋体"/>
                <w:sz w:val="16"/>
              </w:rPr>
              <w:t>提供安保工作餐天数为3天，购买安装移动电信通讯设备保障展会期间提供稳定的通信服务，租赁15000</w:t>
            </w:r>
            <w:r>
              <w:rPr>
                <w:rFonts w:hint="eastAsia" w:ascii="宋体" w:hAnsi="宋体"/>
                <w:sz w:val="16"/>
                <w:lang w:eastAsia="zh-CN"/>
              </w:rPr>
              <w:t>平方米的场地</w:t>
            </w:r>
            <w:r>
              <w:rPr>
                <w:rFonts w:ascii="宋体" w:hAnsi="宋体" w:eastAsia="宋体"/>
                <w:sz w:val="16"/>
              </w:rPr>
              <w:t>为参展商和参观者提供良好的展示和交流空间。</w:t>
            </w:r>
          </w:p>
        </w:tc>
        <w:tc>
          <w:tcPr>
            <w:tcW w:w="409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0F3412">
            <w:pPr>
              <w:jc w:val="both"/>
            </w:pPr>
            <w:r>
              <w:rPr>
                <w:rFonts w:ascii="宋体" w:hAnsi="宋体" w:eastAsia="宋体"/>
                <w:sz w:val="16"/>
              </w:rPr>
              <w:t>总计花费82.01万元，通过做好伊犁州首届(2023)国际农产品展览会筹备工作，花费1.41万元，提供安保工作餐3天，花费5.6万元购买安装移动电信通讯设备保障展会期间提供稳定的通信服务，花费75万元租赁15000</w:t>
            </w:r>
            <w:r>
              <w:rPr>
                <w:rFonts w:hint="eastAsia" w:ascii="宋体" w:hAnsi="宋体"/>
                <w:sz w:val="16"/>
                <w:lang w:eastAsia="zh-CN"/>
              </w:rPr>
              <w:t>平方米的场地</w:t>
            </w:r>
            <w:r>
              <w:rPr>
                <w:rFonts w:ascii="宋体" w:hAnsi="宋体" w:eastAsia="宋体"/>
                <w:sz w:val="16"/>
              </w:rPr>
              <w:t>为参展商和参观者提供良好的展示和交流空间，为农产品展会提供基础展示平台。</w:t>
            </w:r>
          </w:p>
        </w:tc>
      </w:tr>
      <w:tr w14:paraId="7425C59B">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7296F39A"/>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903919C">
            <w:pPr>
              <w:jc w:val="center"/>
            </w:pPr>
            <w:r>
              <w:rPr>
                <w:rFonts w:ascii="宋体" w:hAnsi="宋体" w:eastAsia="宋体"/>
                <w:sz w:val="16"/>
              </w:rPr>
              <w:t>一级指标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A5B178B">
            <w:pPr>
              <w:jc w:val="center"/>
            </w:pPr>
            <w:r>
              <w:rPr>
                <w:rFonts w:ascii="宋体" w:hAnsi="宋体" w:eastAsia="宋体"/>
                <w:sz w:val="16"/>
              </w:rPr>
              <w:t>二级指标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483BBC3">
            <w:pPr>
              <w:jc w:val="center"/>
            </w:pPr>
            <w:r>
              <w:rPr>
                <w:rFonts w:ascii="宋体" w:hAnsi="宋体" w:eastAsia="宋体"/>
                <w:sz w:val="16"/>
              </w:rPr>
              <w:t>三级指标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8B65D77">
            <w:pPr>
              <w:jc w:val="center"/>
            </w:pPr>
            <w:r>
              <w:rPr>
                <w:rFonts w:ascii="宋体" w:hAnsi="宋体" w:eastAsia="宋体"/>
                <w:sz w:val="16"/>
              </w:rPr>
              <w:t>权重</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9F3E3DD">
            <w:pPr>
              <w:jc w:val="center"/>
            </w:pPr>
            <w:r>
              <w:rPr>
                <w:rFonts w:ascii="宋体" w:hAnsi="宋体" w:eastAsia="宋体"/>
                <w:sz w:val="16"/>
              </w:rPr>
              <w:t>目标值</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D620387">
            <w:pPr>
              <w:jc w:val="center"/>
            </w:pPr>
            <w:r>
              <w:rPr>
                <w:rFonts w:ascii="宋体" w:hAnsi="宋体" w:eastAsia="宋体"/>
                <w:sz w:val="16"/>
              </w:rPr>
              <w:t>业绩值</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CDA6EA2">
            <w:pPr>
              <w:jc w:val="center"/>
            </w:pPr>
            <w:r>
              <w:rPr>
                <w:rFonts w:ascii="宋体" w:hAnsi="宋体" w:eastAsia="宋体"/>
                <w:sz w:val="16"/>
              </w:rPr>
              <w:t>完成率</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0E2A149C">
            <w:pPr>
              <w:jc w:val="center"/>
            </w:pPr>
            <w:r>
              <w:rPr>
                <w:rFonts w:ascii="宋体" w:hAnsi="宋体" w:eastAsia="宋体"/>
                <w:sz w:val="16"/>
              </w:rPr>
              <w:t>得分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1180AFC3">
            <w:pPr>
              <w:jc w:val="center"/>
            </w:pPr>
            <w:r>
              <w:rPr>
                <w:rFonts w:ascii="宋体" w:hAnsi="宋体" w:eastAsia="宋体"/>
                <w:sz w:val="16"/>
              </w:rPr>
              <w:t>指标值设定依据</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45A9992">
            <w:pPr>
              <w:jc w:val="center"/>
            </w:pPr>
            <w:r>
              <w:rPr>
                <w:rFonts w:ascii="宋体" w:hAnsi="宋体" w:eastAsia="宋体"/>
                <w:sz w:val="16"/>
              </w:rPr>
              <w:t>上年完成情况</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D0CD7F1">
            <w:pPr>
              <w:jc w:val="center"/>
            </w:pPr>
            <w:r>
              <w:rPr>
                <w:rFonts w:ascii="宋体" w:hAnsi="宋体" w:eastAsia="宋体"/>
                <w:sz w:val="16"/>
              </w:rPr>
              <w:t>赋分规则</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78166BF4">
            <w:pPr>
              <w:jc w:val="center"/>
            </w:pPr>
            <w:r>
              <w:rPr>
                <w:rFonts w:ascii="宋体" w:hAnsi="宋体" w:eastAsia="宋体"/>
                <w:sz w:val="16"/>
              </w:rPr>
              <w:t>佐证资料</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2D06EA1C">
            <w:pPr>
              <w:jc w:val="center"/>
            </w:pPr>
            <w:r>
              <w:rPr>
                <w:rFonts w:ascii="宋体" w:hAnsi="宋体" w:eastAsia="宋体"/>
                <w:sz w:val="16"/>
              </w:rPr>
              <w:t>偏差原因分析及改进措施</w:t>
            </w:r>
          </w:p>
        </w:tc>
      </w:tr>
      <w:tr w14:paraId="0C0C1BC3">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1B9D3">
            <w:pPr>
              <w:jc w:val="center"/>
            </w:pPr>
            <w:r>
              <w:rPr>
                <w:rFonts w:ascii="宋体" w:hAnsi="宋体" w:eastAsia="宋体"/>
                <w:sz w:val="16"/>
              </w:rPr>
              <w:t>年度绩效指标完成情况</w:t>
            </w:r>
          </w:p>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D13C2">
            <w:pPr>
              <w:jc w:val="center"/>
            </w:pPr>
            <w:r>
              <w:rPr>
                <w:rFonts w:ascii="宋体" w:hAnsi="宋体" w:eastAsia="宋体"/>
                <w:sz w:val="16"/>
              </w:rPr>
              <w:t>产出指标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D166B">
            <w:pPr>
              <w:jc w:val="center"/>
            </w:pPr>
            <w:r>
              <w:rPr>
                <w:rFonts w:ascii="宋体" w:hAnsi="宋体" w:eastAsia="宋体"/>
                <w:sz w:val="16"/>
              </w:rPr>
              <w:t>数量指标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9E592F7">
            <w:pPr>
              <w:jc w:val="center"/>
            </w:pPr>
            <w:r>
              <w:rPr>
                <w:rFonts w:ascii="宋体" w:hAnsi="宋体" w:eastAsia="宋体"/>
                <w:sz w:val="16"/>
              </w:rPr>
              <w:t>提供安保工作餐天数</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CD2E1C2">
            <w:pPr>
              <w:jc w:val="center"/>
            </w:pPr>
            <w:r>
              <w:rPr>
                <w:rFonts w:ascii="宋体" w:hAnsi="宋体" w:eastAsia="宋体"/>
                <w:sz w:val="16"/>
              </w:rPr>
              <w:t>10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4E77840">
            <w:pPr>
              <w:jc w:val="center"/>
            </w:pPr>
            <w:r>
              <w:rPr>
                <w:rFonts w:ascii="宋体" w:hAnsi="宋体" w:eastAsia="宋体"/>
                <w:sz w:val="16"/>
              </w:rPr>
              <w:t>=3天</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2BD0E19">
            <w:pPr>
              <w:jc w:val="center"/>
            </w:pPr>
            <w:r>
              <w:rPr>
                <w:rFonts w:ascii="宋体" w:hAnsi="宋体" w:eastAsia="宋体"/>
                <w:sz w:val="16"/>
              </w:rPr>
              <w:t>3天</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7427FB7">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434C25F4">
            <w:pPr>
              <w:jc w:val="center"/>
            </w:pPr>
            <w:r>
              <w:rPr>
                <w:rFonts w:ascii="宋体" w:hAnsi="宋体" w:eastAsia="宋体"/>
                <w:sz w:val="16"/>
              </w:rPr>
              <w:t>10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567BF766">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1BCD0E3">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DEDA2E6">
            <w:pPr>
              <w:jc w:val="center"/>
            </w:pPr>
            <w:r>
              <w:rPr>
                <w:rFonts w:ascii="宋体" w:hAnsi="宋体" w:eastAsia="宋体"/>
                <w:sz w:val="16"/>
              </w:rPr>
              <w:t>按照完成比例赋分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CABE411">
            <w:pPr>
              <w:jc w:val="center"/>
            </w:pPr>
            <w:r>
              <w:rPr>
                <w:rFonts w:ascii="宋体" w:hAnsi="宋体" w:eastAsia="宋体"/>
                <w:sz w:val="16"/>
              </w:rPr>
              <w:t>工作资料</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54C6E89D">
            <w:pPr>
              <w:jc w:val="center"/>
            </w:pPr>
          </w:p>
        </w:tc>
      </w:tr>
      <w:tr w14:paraId="57F170D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4635259"/>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0E8873E"/>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7D6960C"/>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F6C899E">
            <w:pPr>
              <w:jc w:val="center"/>
            </w:pPr>
            <w:r>
              <w:rPr>
                <w:rFonts w:ascii="宋体" w:hAnsi="宋体" w:eastAsia="宋体"/>
                <w:sz w:val="16"/>
              </w:rPr>
              <w:t>购买云电脑、云互联网专线</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B201D08">
            <w:pPr>
              <w:jc w:val="center"/>
            </w:pPr>
            <w:r>
              <w:rPr>
                <w:rFonts w:ascii="宋体" w:hAnsi="宋体" w:eastAsia="宋体"/>
                <w:sz w:val="16"/>
              </w:rPr>
              <w:t>5</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B6E696D">
            <w:pPr>
              <w:jc w:val="center"/>
            </w:pPr>
            <w:r>
              <w:rPr>
                <w:rFonts w:ascii="宋体" w:hAnsi="宋体" w:eastAsia="宋体"/>
                <w:sz w:val="16"/>
              </w:rPr>
              <w:t>&gt;=2条</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E1240A4">
            <w:pPr>
              <w:jc w:val="center"/>
            </w:pPr>
            <w:r>
              <w:rPr>
                <w:rFonts w:ascii="宋体" w:hAnsi="宋体" w:eastAsia="宋体"/>
                <w:sz w:val="16"/>
              </w:rPr>
              <w:t>2条</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5FE02B5">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4BEDF77C">
            <w:pPr>
              <w:jc w:val="center"/>
            </w:pPr>
            <w:r>
              <w:rPr>
                <w:rFonts w:ascii="宋体" w:hAnsi="宋体" w:eastAsia="宋体"/>
                <w:sz w:val="16"/>
              </w:rPr>
              <w:t>5</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166FE2CD">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305EB59">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4040530">
            <w:pPr>
              <w:jc w:val="center"/>
            </w:pPr>
            <w:r>
              <w:rPr>
                <w:rFonts w:ascii="宋体" w:hAnsi="宋体" w:eastAsia="宋体"/>
                <w:sz w:val="16"/>
              </w:rPr>
              <w:t>按照完成比例赋分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48393C5A">
            <w:pPr>
              <w:jc w:val="center"/>
            </w:pPr>
            <w:r>
              <w:rPr>
                <w:rFonts w:ascii="宋体" w:hAnsi="宋体" w:eastAsia="宋体"/>
                <w:sz w:val="16"/>
              </w:rPr>
              <w:t>工作资料</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53B70E56">
            <w:pPr>
              <w:jc w:val="center"/>
            </w:pPr>
          </w:p>
        </w:tc>
      </w:tr>
      <w:tr w14:paraId="5B8DD6CB">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D703F9B"/>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4CF11B0"/>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82F985F"/>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6D2959F">
            <w:pPr>
              <w:jc w:val="center"/>
            </w:pPr>
            <w:r>
              <w:rPr>
                <w:rFonts w:ascii="宋体" w:hAnsi="宋体" w:eastAsia="宋体"/>
                <w:sz w:val="16"/>
              </w:rPr>
              <w:t>活动场地租赁面积</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ABC7C4">
            <w:pPr>
              <w:jc w:val="center"/>
            </w:pPr>
            <w:r>
              <w:rPr>
                <w:rFonts w:ascii="宋体" w:hAnsi="宋体" w:eastAsia="宋体"/>
                <w:sz w:val="16"/>
              </w:rPr>
              <w:t>5</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B3BC6AF">
            <w:pPr>
              <w:jc w:val="center"/>
            </w:pPr>
            <w:r>
              <w:rPr>
                <w:rFonts w:ascii="宋体" w:hAnsi="宋体" w:eastAsia="宋体"/>
                <w:sz w:val="16"/>
              </w:rPr>
              <w:t>&gt;=15000平方米</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F5B7BA4">
            <w:pPr>
              <w:jc w:val="center"/>
            </w:pPr>
            <w:r>
              <w:rPr>
                <w:rFonts w:ascii="宋体" w:hAnsi="宋体" w:eastAsia="宋体"/>
                <w:sz w:val="16"/>
              </w:rPr>
              <w:t>15000平方米</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BD53C91">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7E2A6D62">
            <w:pPr>
              <w:jc w:val="center"/>
            </w:pPr>
            <w:r>
              <w:rPr>
                <w:rFonts w:ascii="宋体" w:hAnsi="宋体" w:eastAsia="宋体"/>
                <w:sz w:val="16"/>
              </w:rPr>
              <w:t>5</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0A028C64">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4A07934">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4A29EF2">
            <w:pPr>
              <w:jc w:val="center"/>
            </w:pPr>
            <w:r>
              <w:rPr>
                <w:rFonts w:ascii="宋体" w:hAnsi="宋体" w:eastAsia="宋体"/>
                <w:sz w:val="16"/>
              </w:rPr>
              <w:t>按照完成比例赋分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1B2A2C83">
            <w:pPr>
              <w:jc w:val="center"/>
            </w:pPr>
            <w:r>
              <w:rPr>
                <w:rFonts w:ascii="宋体" w:hAnsi="宋体" w:eastAsia="宋体"/>
                <w:sz w:val="16"/>
              </w:rPr>
              <w:t>工作资料</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67CEFBA3">
            <w:pPr>
              <w:jc w:val="center"/>
            </w:pPr>
          </w:p>
        </w:tc>
      </w:tr>
      <w:tr w14:paraId="7059038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FDEAADC"/>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52EB183"/>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FAF76ED">
            <w:pPr>
              <w:jc w:val="center"/>
            </w:pPr>
            <w:r>
              <w:rPr>
                <w:rFonts w:ascii="宋体" w:hAnsi="宋体" w:eastAsia="宋体"/>
                <w:sz w:val="16"/>
              </w:rPr>
              <w:t>质量指标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55AB6DB">
            <w:pPr>
              <w:jc w:val="center"/>
            </w:pPr>
            <w:r>
              <w:rPr>
                <w:rFonts w:ascii="宋体" w:hAnsi="宋体" w:eastAsia="宋体"/>
                <w:sz w:val="16"/>
              </w:rPr>
              <w:t>资金支付准确率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2149FCF">
            <w:pPr>
              <w:jc w:val="center"/>
            </w:pPr>
            <w:r>
              <w:rPr>
                <w:rFonts w:ascii="宋体" w:hAnsi="宋体" w:eastAsia="宋体"/>
                <w:sz w:val="16"/>
              </w:rPr>
              <w:t>10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14708EE">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7BAA7B0">
            <w:pPr>
              <w:jc w:val="center"/>
            </w:pPr>
            <w:r>
              <w:rPr>
                <w:rFonts w:ascii="宋体" w:hAnsi="宋体" w:eastAsia="宋体"/>
                <w:sz w:val="16"/>
              </w:rPr>
              <w:t>100%</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53A5E134">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4991FA43">
            <w:pPr>
              <w:jc w:val="center"/>
            </w:pPr>
            <w:r>
              <w:rPr>
                <w:rFonts w:ascii="宋体" w:hAnsi="宋体" w:eastAsia="宋体"/>
                <w:sz w:val="16"/>
              </w:rPr>
              <w:t>10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035ED331">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E697BFB">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F356305">
            <w:pPr>
              <w:jc w:val="center"/>
            </w:pPr>
            <w:r>
              <w:rPr>
                <w:rFonts w:ascii="宋体" w:hAnsi="宋体" w:eastAsia="宋体"/>
                <w:sz w:val="16"/>
              </w:rPr>
              <w:t>按照完成比例赋分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59B7A52F">
            <w:pPr>
              <w:jc w:val="center"/>
            </w:pPr>
            <w:r>
              <w:rPr>
                <w:rFonts w:ascii="宋体" w:hAnsi="宋体" w:eastAsia="宋体"/>
                <w:sz w:val="16"/>
              </w:rPr>
              <w:t>原始凭证</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12F1BD9B">
            <w:pPr>
              <w:jc w:val="center"/>
            </w:pPr>
          </w:p>
        </w:tc>
      </w:tr>
      <w:tr w14:paraId="107875C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F039D23"/>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6924FAC"/>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0260366">
            <w:pPr>
              <w:jc w:val="center"/>
            </w:pPr>
            <w:r>
              <w:rPr>
                <w:rFonts w:ascii="宋体" w:hAnsi="宋体" w:eastAsia="宋体"/>
                <w:sz w:val="16"/>
              </w:rPr>
              <w:t>时效指标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F1392E4">
            <w:pPr>
              <w:jc w:val="center"/>
            </w:pPr>
            <w:r>
              <w:rPr>
                <w:rFonts w:ascii="宋体" w:hAnsi="宋体" w:eastAsia="宋体"/>
                <w:sz w:val="16"/>
              </w:rPr>
              <w:t>资金支付及时率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2F517C">
            <w:pPr>
              <w:jc w:val="center"/>
            </w:pPr>
            <w:r>
              <w:rPr>
                <w:rFonts w:ascii="宋体" w:hAnsi="宋体" w:eastAsia="宋体"/>
                <w:sz w:val="16"/>
              </w:rPr>
              <w:t>10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C73EFE6">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0CB9479">
            <w:pPr>
              <w:jc w:val="center"/>
            </w:pPr>
            <w:r>
              <w:rPr>
                <w:rFonts w:ascii="宋体" w:hAnsi="宋体" w:eastAsia="宋体"/>
                <w:sz w:val="16"/>
              </w:rPr>
              <w:t>100%</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28A124D">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6BC4B619">
            <w:pPr>
              <w:jc w:val="center"/>
            </w:pPr>
            <w:r>
              <w:rPr>
                <w:rFonts w:ascii="宋体" w:hAnsi="宋体" w:eastAsia="宋体"/>
                <w:sz w:val="16"/>
              </w:rPr>
              <w:t>10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7EFEFB5">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7C359BA">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E414F22">
            <w:pPr>
              <w:jc w:val="center"/>
            </w:pPr>
            <w:r>
              <w:rPr>
                <w:rFonts w:ascii="宋体" w:hAnsi="宋体" w:eastAsia="宋体"/>
                <w:sz w:val="16"/>
              </w:rPr>
              <w:t>按照完成比例赋分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4FE81D6">
            <w:pPr>
              <w:jc w:val="center"/>
            </w:pPr>
            <w:r>
              <w:rPr>
                <w:rFonts w:ascii="宋体" w:hAnsi="宋体" w:eastAsia="宋体"/>
                <w:sz w:val="16"/>
              </w:rPr>
              <w:t>原始凭证</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480C8B98">
            <w:pPr>
              <w:jc w:val="center"/>
            </w:pPr>
          </w:p>
        </w:tc>
      </w:tr>
      <w:tr w14:paraId="35FAA9A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EBDCFAE"/>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1F64E">
            <w:pPr>
              <w:jc w:val="center"/>
            </w:pPr>
            <w:r>
              <w:rPr>
                <w:rFonts w:ascii="宋体" w:hAnsi="宋体" w:eastAsia="宋体"/>
                <w:sz w:val="16"/>
              </w:rPr>
              <w:t>成本指标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55FD1">
            <w:pPr>
              <w:jc w:val="center"/>
            </w:pPr>
            <w:r>
              <w:rPr>
                <w:rFonts w:ascii="宋体" w:hAnsi="宋体" w:eastAsia="宋体"/>
                <w:sz w:val="16"/>
              </w:rPr>
              <w:t>经济成本指标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04BC09C">
            <w:pPr>
              <w:jc w:val="center"/>
            </w:pPr>
            <w:r>
              <w:rPr>
                <w:rFonts w:ascii="宋体" w:hAnsi="宋体" w:eastAsia="宋体"/>
                <w:sz w:val="16"/>
              </w:rPr>
              <w:t>安保工作餐</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56051F4">
            <w:pPr>
              <w:jc w:val="center"/>
            </w:pPr>
            <w:r>
              <w:rPr>
                <w:rFonts w:ascii="宋体" w:hAnsi="宋体" w:eastAsia="宋体"/>
                <w:sz w:val="16"/>
              </w:rPr>
              <w:t>5</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8AE3368">
            <w:pPr>
              <w:jc w:val="center"/>
            </w:pPr>
            <w:r>
              <w:rPr>
                <w:rFonts w:ascii="宋体" w:hAnsi="宋体" w:eastAsia="宋体"/>
                <w:sz w:val="16"/>
              </w:rPr>
              <w:t>&lt;=1.41万元</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933A114">
            <w:pPr>
              <w:jc w:val="center"/>
            </w:pPr>
            <w:r>
              <w:rPr>
                <w:rFonts w:ascii="宋体" w:hAnsi="宋体" w:eastAsia="宋体"/>
                <w:sz w:val="16"/>
              </w:rPr>
              <w:t>1.41万元</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2DBE0BE">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13868537">
            <w:pPr>
              <w:jc w:val="center"/>
            </w:pPr>
            <w:r>
              <w:rPr>
                <w:rFonts w:ascii="宋体" w:hAnsi="宋体" w:eastAsia="宋体"/>
                <w:sz w:val="16"/>
              </w:rPr>
              <w:t>5</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64568C71">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7602BD8">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B4C3060">
            <w:pPr>
              <w:jc w:val="center"/>
            </w:pPr>
            <w:r>
              <w:rPr>
                <w:rFonts w:ascii="宋体" w:hAnsi="宋体" w:eastAsia="宋体"/>
                <w:sz w:val="16"/>
              </w:rPr>
              <w:t>按照完成比例赋分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529FC239">
            <w:pPr>
              <w:jc w:val="center"/>
            </w:pPr>
            <w:r>
              <w:rPr>
                <w:rFonts w:ascii="宋体" w:hAnsi="宋体" w:eastAsia="宋体"/>
                <w:sz w:val="16"/>
              </w:rPr>
              <w:t>原始凭证</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5E542ACB">
            <w:pPr>
              <w:jc w:val="center"/>
            </w:pPr>
          </w:p>
        </w:tc>
      </w:tr>
      <w:tr w14:paraId="2613C7B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3021C44"/>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6922828"/>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B62848C"/>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72CB4F8">
            <w:pPr>
              <w:jc w:val="center"/>
            </w:pPr>
            <w:r>
              <w:rPr>
                <w:rFonts w:ascii="宋体" w:hAnsi="宋体" w:eastAsia="宋体"/>
                <w:sz w:val="16"/>
              </w:rPr>
              <w:t>移动设备购买安装费</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948036">
            <w:pPr>
              <w:jc w:val="center"/>
            </w:pPr>
            <w:r>
              <w:rPr>
                <w:rFonts w:ascii="宋体" w:hAnsi="宋体" w:eastAsia="宋体"/>
                <w:sz w:val="16"/>
              </w:rPr>
              <w:t>5</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6EFD096">
            <w:pPr>
              <w:jc w:val="center"/>
            </w:pPr>
            <w:r>
              <w:rPr>
                <w:rFonts w:ascii="宋体" w:hAnsi="宋体" w:eastAsia="宋体"/>
                <w:sz w:val="16"/>
              </w:rPr>
              <w:t>&lt;=2.80万元</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A35CAFF">
            <w:pPr>
              <w:jc w:val="center"/>
            </w:pPr>
            <w:r>
              <w:rPr>
                <w:rFonts w:ascii="宋体" w:hAnsi="宋体" w:eastAsia="宋体"/>
                <w:sz w:val="16"/>
              </w:rPr>
              <w:t>2.8万元</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9F9E6E8">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74D9EC44">
            <w:pPr>
              <w:jc w:val="center"/>
            </w:pPr>
            <w:r>
              <w:rPr>
                <w:rFonts w:ascii="宋体" w:hAnsi="宋体" w:eastAsia="宋体"/>
                <w:sz w:val="16"/>
              </w:rPr>
              <w:t>5</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1DEF5459">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DC6C818">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4A191A0">
            <w:pPr>
              <w:jc w:val="center"/>
            </w:pPr>
            <w:r>
              <w:rPr>
                <w:rFonts w:ascii="宋体" w:hAnsi="宋体" w:eastAsia="宋体"/>
                <w:sz w:val="16"/>
              </w:rPr>
              <w:t>按照完成比例赋分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3B335D12">
            <w:pPr>
              <w:jc w:val="center"/>
            </w:pPr>
            <w:r>
              <w:rPr>
                <w:rFonts w:ascii="宋体" w:hAnsi="宋体" w:eastAsia="宋体"/>
                <w:sz w:val="16"/>
              </w:rPr>
              <w:t>原始凭证</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1F0ED384">
            <w:pPr>
              <w:jc w:val="center"/>
            </w:pPr>
          </w:p>
        </w:tc>
      </w:tr>
      <w:tr w14:paraId="2B131DE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294D874"/>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D908FA3"/>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41A0AAC"/>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6ECB35D">
            <w:pPr>
              <w:jc w:val="center"/>
            </w:pPr>
            <w:r>
              <w:rPr>
                <w:rFonts w:ascii="宋体" w:hAnsi="宋体" w:eastAsia="宋体"/>
                <w:sz w:val="16"/>
              </w:rPr>
              <w:t>电信设备购买安装费</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DAD231">
            <w:pPr>
              <w:jc w:val="center"/>
            </w:pPr>
            <w:r>
              <w:rPr>
                <w:rFonts w:ascii="宋体" w:hAnsi="宋体" w:eastAsia="宋体"/>
                <w:sz w:val="16"/>
              </w:rPr>
              <w:t>5</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D10C302">
            <w:pPr>
              <w:jc w:val="center"/>
            </w:pPr>
            <w:r>
              <w:rPr>
                <w:rFonts w:ascii="宋体" w:hAnsi="宋体" w:eastAsia="宋体"/>
                <w:sz w:val="16"/>
              </w:rPr>
              <w:t>&lt;=2.80万元</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FBAE9F6">
            <w:pPr>
              <w:jc w:val="center"/>
            </w:pPr>
            <w:r>
              <w:rPr>
                <w:rFonts w:ascii="宋体" w:hAnsi="宋体" w:eastAsia="宋体"/>
                <w:sz w:val="16"/>
              </w:rPr>
              <w:t>2.8万元</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5F482E4C">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0F2A00A1">
            <w:pPr>
              <w:jc w:val="center"/>
            </w:pPr>
            <w:r>
              <w:rPr>
                <w:rFonts w:ascii="宋体" w:hAnsi="宋体" w:eastAsia="宋体"/>
                <w:sz w:val="16"/>
              </w:rPr>
              <w:t>5</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94C1415">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C9FCAEF">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59F5DFE">
            <w:pPr>
              <w:jc w:val="center"/>
            </w:pPr>
            <w:r>
              <w:rPr>
                <w:rFonts w:ascii="宋体" w:hAnsi="宋体" w:eastAsia="宋体"/>
                <w:sz w:val="16"/>
              </w:rPr>
              <w:t>按照完成比例赋分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4395D22D">
            <w:pPr>
              <w:jc w:val="center"/>
            </w:pPr>
            <w:r>
              <w:rPr>
                <w:rFonts w:ascii="宋体" w:hAnsi="宋体" w:eastAsia="宋体"/>
                <w:sz w:val="16"/>
              </w:rPr>
              <w:t>原始凭证</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58B72D49">
            <w:pPr>
              <w:jc w:val="center"/>
            </w:pPr>
          </w:p>
        </w:tc>
      </w:tr>
      <w:tr w14:paraId="7A601D2B">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951AEAD"/>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99E35C6"/>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B8FC5E1"/>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447FCF8">
            <w:pPr>
              <w:jc w:val="center"/>
            </w:pPr>
            <w:r>
              <w:rPr>
                <w:rFonts w:ascii="宋体" w:hAnsi="宋体" w:eastAsia="宋体"/>
                <w:sz w:val="16"/>
              </w:rPr>
              <w:t>场地租赁费用</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386403">
            <w:pPr>
              <w:jc w:val="center"/>
            </w:pPr>
            <w:r>
              <w:rPr>
                <w:rFonts w:ascii="宋体" w:hAnsi="宋体" w:eastAsia="宋体"/>
                <w:sz w:val="16"/>
              </w:rPr>
              <w:t>5</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D0B5E0A">
            <w:pPr>
              <w:jc w:val="center"/>
            </w:pPr>
            <w:r>
              <w:rPr>
                <w:rFonts w:ascii="宋体" w:hAnsi="宋体" w:eastAsia="宋体"/>
                <w:sz w:val="16"/>
              </w:rPr>
              <w:t>&lt;=75万元</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F1A53A8">
            <w:pPr>
              <w:jc w:val="center"/>
            </w:pPr>
            <w:r>
              <w:rPr>
                <w:rFonts w:ascii="宋体" w:hAnsi="宋体" w:eastAsia="宋体"/>
                <w:sz w:val="16"/>
              </w:rPr>
              <w:t>75万元</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3302D60">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390ACE8A">
            <w:pPr>
              <w:jc w:val="center"/>
            </w:pPr>
            <w:r>
              <w:rPr>
                <w:rFonts w:ascii="宋体" w:hAnsi="宋体" w:eastAsia="宋体"/>
                <w:sz w:val="16"/>
              </w:rPr>
              <w:t>5</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735164F5">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88E9E00">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9B530AE">
            <w:pPr>
              <w:jc w:val="center"/>
            </w:pPr>
            <w:r>
              <w:rPr>
                <w:rFonts w:ascii="宋体" w:hAnsi="宋体" w:eastAsia="宋体"/>
                <w:sz w:val="16"/>
              </w:rPr>
              <w:t>按照完成比例赋分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D11180E">
            <w:pPr>
              <w:jc w:val="center"/>
            </w:pPr>
            <w:r>
              <w:rPr>
                <w:rFonts w:ascii="宋体" w:hAnsi="宋体" w:eastAsia="宋体"/>
                <w:sz w:val="16"/>
              </w:rPr>
              <w:t>原始凭证</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649C5913">
            <w:pPr>
              <w:jc w:val="center"/>
            </w:pPr>
          </w:p>
        </w:tc>
      </w:tr>
      <w:tr w14:paraId="1070AB5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B2126BF"/>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6315E38">
            <w:pPr>
              <w:jc w:val="center"/>
            </w:pPr>
            <w:r>
              <w:rPr>
                <w:rFonts w:ascii="宋体" w:hAnsi="宋体" w:eastAsia="宋体"/>
                <w:sz w:val="16"/>
              </w:rPr>
              <w:t>效益指标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4D608A2">
            <w:pPr>
              <w:jc w:val="center"/>
            </w:pPr>
            <w:r>
              <w:rPr>
                <w:rFonts w:ascii="宋体" w:hAnsi="宋体" w:eastAsia="宋体"/>
                <w:sz w:val="16"/>
              </w:rPr>
              <w:t>社会效益指标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86CEB5E">
            <w:pPr>
              <w:jc w:val="center"/>
            </w:pPr>
            <w:r>
              <w:rPr>
                <w:rFonts w:ascii="宋体" w:hAnsi="宋体" w:eastAsia="宋体"/>
                <w:sz w:val="16"/>
              </w:rPr>
              <w:t>加强中哈合作交流</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D87364D">
            <w:pPr>
              <w:jc w:val="center"/>
            </w:pPr>
            <w:r>
              <w:rPr>
                <w:rFonts w:ascii="宋体" w:hAnsi="宋体" w:eastAsia="宋体"/>
                <w:sz w:val="16"/>
              </w:rPr>
              <w:t>20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01FA74E">
            <w:pPr>
              <w:jc w:val="center"/>
            </w:pPr>
            <w:r>
              <w:rPr>
                <w:rFonts w:ascii="宋体" w:hAnsi="宋体" w:eastAsia="宋体"/>
                <w:sz w:val="16"/>
              </w:rPr>
              <w:t>进一步加强</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A417330">
            <w:pPr>
              <w:jc w:val="center"/>
            </w:pPr>
            <w:r>
              <w:rPr>
                <w:rFonts w:ascii="宋体" w:hAnsi="宋体" w:eastAsia="宋体"/>
                <w:sz w:val="16"/>
              </w:rPr>
              <w:t>有效加强</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730BF4F0">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209E1358">
            <w:pPr>
              <w:jc w:val="center"/>
            </w:pPr>
            <w:r>
              <w:rPr>
                <w:rFonts w:ascii="宋体" w:hAnsi="宋体" w:eastAsia="宋体"/>
                <w:sz w:val="16"/>
              </w:rPr>
              <w:t>20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01636AD0">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B1EA77A">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2AA790D9">
            <w:pPr>
              <w:jc w:val="center"/>
            </w:pPr>
            <w:r>
              <w:rPr>
                <w:rFonts w:ascii="宋体" w:hAnsi="宋体" w:eastAsia="宋体"/>
                <w:sz w:val="16"/>
              </w:rPr>
              <w:t>按评判等级赋分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085DEF43">
            <w:pPr>
              <w:jc w:val="center"/>
            </w:pPr>
            <w:r>
              <w:rPr>
                <w:rFonts w:ascii="宋体" w:hAnsi="宋体" w:eastAsia="宋体"/>
                <w:sz w:val="16"/>
              </w:rPr>
              <w:t>工作资料</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603F7251">
            <w:pPr>
              <w:jc w:val="center"/>
            </w:pPr>
          </w:p>
        </w:tc>
      </w:tr>
      <w:tr w14:paraId="581FEA6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D483FD3"/>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4D2FA14">
            <w:pPr>
              <w:jc w:val="center"/>
            </w:pPr>
            <w:r>
              <w:rPr>
                <w:rFonts w:ascii="宋体" w:hAnsi="宋体" w:eastAsia="宋体"/>
                <w:sz w:val="16"/>
              </w:rPr>
              <w:t>满意度指标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6E08012">
            <w:pPr>
              <w:jc w:val="center"/>
            </w:pPr>
            <w:r>
              <w:rPr>
                <w:rFonts w:ascii="宋体" w:hAnsi="宋体" w:eastAsia="宋体"/>
                <w:sz w:val="16"/>
              </w:rPr>
              <w:t>满意度指标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08893FB">
            <w:pPr>
              <w:jc w:val="center"/>
            </w:pPr>
            <w:r>
              <w:rPr>
                <w:rFonts w:ascii="宋体" w:hAnsi="宋体" w:eastAsia="宋体"/>
                <w:sz w:val="16"/>
              </w:rPr>
              <w:t>参展企业满意度</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C0D302C">
            <w:pPr>
              <w:jc w:val="center"/>
            </w:pPr>
            <w:r>
              <w:rPr>
                <w:rFonts w:ascii="宋体" w:hAnsi="宋体" w:eastAsia="宋体"/>
                <w:sz w:val="16"/>
              </w:rPr>
              <w:t>10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E23684E">
            <w:pPr>
              <w:jc w:val="center"/>
            </w:pPr>
            <w:r>
              <w:rPr>
                <w:rFonts w:ascii="宋体" w:hAnsi="宋体" w:eastAsia="宋体"/>
                <w:sz w:val="16"/>
              </w:rPr>
              <w:t>&gt;=90%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8F17CD1">
            <w:pPr>
              <w:jc w:val="center"/>
            </w:pPr>
            <w:r>
              <w:rPr>
                <w:rFonts w:ascii="宋体" w:hAnsi="宋体" w:eastAsia="宋体"/>
                <w:sz w:val="16"/>
              </w:rPr>
              <w:t>100%</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B114E63">
            <w:pPr>
              <w:jc w:val="center"/>
            </w:pPr>
            <w:r>
              <w:rPr>
                <w:rFonts w:ascii="宋体" w:hAnsi="宋体" w:eastAsia="宋体"/>
                <w:sz w:val="16"/>
              </w:rPr>
              <w:t>111.11%</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13CBE7A0">
            <w:pPr>
              <w:jc w:val="center"/>
            </w:pPr>
            <w:r>
              <w:rPr>
                <w:rFonts w:ascii="宋体" w:hAnsi="宋体" w:eastAsia="宋体"/>
                <w:sz w:val="16"/>
              </w:rPr>
              <w:t>10</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16A83542">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C04725D">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A013A2F">
            <w:pPr>
              <w:jc w:val="center"/>
            </w:pPr>
            <w:r>
              <w:rPr>
                <w:rFonts w:ascii="宋体" w:hAnsi="宋体" w:eastAsia="宋体"/>
                <w:sz w:val="16"/>
              </w:rPr>
              <w:t>满意度赋分</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47C54696">
            <w:pPr>
              <w:jc w:val="center"/>
            </w:pPr>
            <w:r>
              <w:rPr>
                <w:rFonts w:ascii="宋体" w:hAnsi="宋体" w:eastAsia="宋体"/>
                <w:sz w:val="16"/>
              </w:rPr>
              <w:t>工作资料</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6ACC4B17">
            <w:pPr>
              <w:jc w:val="center"/>
            </w:pPr>
            <w:r>
              <w:rPr>
                <w:rFonts w:ascii="宋体" w:hAnsi="宋体" w:eastAsia="宋体"/>
                <w:sz w:val="16"/>
              </w:rPr>
              <w:t>参展企业对此项目满意度较高</w:t>
            </w:r>
          </w:p>
        </w:tc>
      </w:tr>
      <w:tr w14:paraId="58262535">
        <w:tblPrEx>
          <w:tblCellMar>
            <w:top w:w="0" w:type="dxa"/>
            <w:left w:w="108" w:type="dxa"/>
            <w:bottom w:w="0" w:type="dxa"/>
            <w:right w:w="108" w:type="dxa"/>
          </w:tblCellMar>
        </w:tblPrEx>
        <w:tc>
          <w:tcPr>
            <w:tcW w:w="250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5686CD">
            <w:pPr>
              <w:jc w:val="center"/>
            </w:pPr>
            <w:r>
              <w:rPr>
                <w:rFonts w:ascii="宋体" w:hAnsi="宋体" w:eastAsia="宋体"/>
                <w:sz w:val="16"/>
              </w:rPr>
              <w:t>总分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C183D4">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tcPr>
          <w:p w14:paraId="6367AACA"/>
        </w:tc>
        <w:tc>
          <w:tcPr>
            <w:tcW w:w="646" w:type="dxa"/>
            <w:tcBorders>
              <w:top w:val="single" w:color="auto" w:sz="10" w:space="0"/>
              <w:left w:val="single" w:color="auto" w:sz="10" w:space="0"/>
              <w:bottom w:val="single" w:color="auto" w:sz="10" w:space="0"/>
              <w:right w:val="single" w:color="auto" w:sz="10" w:space="0"/>
              <w:insideV w:val="single" w:sz="10" w:space="0"/>
            </w:tcBorders>
          </w:tcPr>
          <w:p w14:paraId="3D1CB9A9"/>
        </w:tc>
        <w:tc>
          <w:tcPr>
            <w:tcW w:w="573" w:type="dxa"/>
            <w:tcBorders>
              <w:top w:val="single" w:color="auto" w:sz="10" w:space="0"/>
              <w:left w:val="single" w:color="auto" w:sz="10" w:space="0"/>
              <w:bottom w:val="single" w:color="auto" w:sz="10" w:space="0"/>
              <w:right w:val="single" w:color="auto" w:sz="10" w:space="0"/>
              <w:insideV w:val="single" w:sz="10" w:space="0"/>
            </w:tcBorders>
          </w:tcPr>
          <w:p w14:paraId="5B6223F6"/>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424BE50F">
            <w:pPr>
              <w:jc w:val="center"/>
            </w:pPr>
            <w:r>
              <w:rPr>
                <w:rFonts w:ascii="宋体" w:hAnsi="宋体" w:eastAsia="宋体"/>
                <w:sz w:val="16"/>
              </w:rPr>
              <w:t>100分</w:t>
            </w:r>
          </w:p>
        </w:tc>
        <w:tc>
          <w:tcPr>
            <w:tcW w:w="674" w:type="dxa"/>
            <w:tcBorders>
              <w:top w:val="single" w:color="auto" w:sz="10" w:space="0"/>
              <w:left w:val="single" w:color="auto" w:sz="10" w:space="0"/>
              <w:bottom w:val="single" w:color="auto" w:sz="10" w:space="0"/>
              <w:right w:val="single" w:color="auto" w:sz="10" w:space="0"/>
              <w:insideV w:val="single" w:sz="10" w:space="0"/>
            </w:tcBorders>
          </w:tcPr>
          <w:p w14:paraId="4E552027"/>
        </w:tc>
        <w:tc>
          <w:tcPr>
            <w:tcW w:w="627" w:type="dxa"/>
            <w:tcBorders>
              <w:top w:val="single" w:color="auto" w:sz="10" w:space="0"/>
              <w:left w:val="single" w:color="auto" w:sz="10" w:space="0"/>
              <w:bottom w:val="single" w:color="auto" w:sz="10" w:space="0"/>
              <w:right w:val="single" w:color="auto" w:sz="10" w:space="0"/>
              <w:insideV w:val="single" w:sz="10" w:space="0"/>
            </w:tcBorders>
          </w:tcPr>
          <w:p w14:paraId="7869CB35"/>
        </w:tc>
        <w:tc>
          <w:tcPr>
            <w:tcW w:w="619" w:type="dxa"/>
            <w:tcBorders>
              <w:top w:val="single" w:color="auto" w:sz="10" w:space="0"/>
              <w:left w:val="single" w:color="auto" w:sz="10" w:space="0"/>
              <w:bottom w:val="single" w:color="auto" w:sz="10" w:space="0"/>
              <w:right w:val="single" w:color="auto" w:sz="10" w:space="0"/>
              <w:insideV w:val="single" w:sz="10" w:space="0"/>
            </w:tcBorders>
          </w:tcPr>
          <w:p w14:paraId="3EC87203"/>
        </w:tc>
        <w:tc>
          <w:tcPr>
            <w:tcW w:w="674" w:type="dxa"/>
            <w:tcBorders>
              <w:top w:val="single" w:color="auto" w:sz="10" w:space="0"/>
              <w:left w:val="single" w:color="auto" w:sz="10" w:space="0"/>
              <w:bottom w:val="single" w:color="auto" w:sz="10" w:space="0"/>
              <w:right w:val="single" w:color="auto" w:sz="10" w:space="0"/>
              <w:insideV w:val="single" w:sz="10" w:space="0"/>
            </w:tcBorders>
          </w:tcPr>
          <w:p w14:paraId="53B3BDD4"/>
        </w:tc>
        <w:tc>
          <w:tcPr>
            <w:tcW w:w="768" w:type="dxa"/>
            <w:tcBorders>
              <w:top w:val="single" w:color="auto" w:sz="10" w:space="0"/>
              <w:left w:val="single" w:color="auto" w:sz="10" w:space="0"/>
              <w:bottom w:val="single" w:color="auto" w:sz="10" w:space="0"/>
              <w:right w:val="single" w:color="auto" w:sz="10" w:space="0"/>
              <w:insideV w:val="single" w:sz="10" w:space="0"/>
            </w:tcBorders>
          </w:tcPr>
          <w:p w14:paraId="35B87FBE"/>
        </w:tc>
      </w:tr>
    </w:tbl>
    <w:p w14:paraId="5D11353B">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592"/>
        <w:gridCol w:w="604"/>
        <w:gridCol w:w="856"/>
        <w:gridCol w:w="696"/>
        <w:gridCol w:w="776"/>
        <w:gridCol w:w="629"/>
        <w:gridCol w:w="592"/>
        <w:gridCol w:w="696"/>
        <w:gridCol w:w="594"/>
        <w:gridCol w:w="594"/>
        <w:gridCol w:w="630"/>
      </w:tblGrid>
      <w:tr w14:paraId="1A89978E">
        <w:tblPrEx>
          <w:tblCellMar>
            <w:top w:w="0" w:type="dxa"/>
            <w:left w:w="108" w:type="dxa"/>
            <w:bottom w:w="0" w:type="dxa"/>
            <w:right w:w="108" w:type="dxa"/>
          </w:tblCellMar>
        </w:tblPrEx>
        <w:tc>
          <w:tcPr>
            <w:tcW w:w="8848" w:type="dxa"/>
            <w:gridSpan w:val="14"/>
            <w:vAlign w:val="center"/>
          </w:tcPr>
          <w:p w14:paraId="00EA8C6B">
            <w:pPr>
              <w:jc w:val="center"/>
            </w:pPr>
            <w:r>
              <w:rPr>
                <w:rFonts w:ascii="宋体" w:hAnsi="宋体" w:eastAsia="宋体"/>
                <w:sz w:val="24"/>
              </w:rPr>
              <w:t>项目支出绩效自评表</w:t>
            </w:r>
          </w:p>
        </w:tc>
      </w:tr>
      <w:tr w14:paraId="02C527EA">
        <w:tblPrEx>
          <w:tblCellMar>
            <w:top w:w="0" w:type="dxa"/>
            <w:left w:w="108" w:type="dxa"/>
            <w:bottom w:w="0" w:type="dxa"/>
            <w:right w:w="108" w:type="dxa"/>
          </w:tblCellMar>
        </w:tblPrEx>
        <w:tc>
          <w:tcPr>
            <w:tcW w:w="8848" w:type="dxa"/>
            <w:gridSpan w:val="14"/>
            <w:vAlign w:val="center"/>
          </w:tcPr>
          <w:p w14:paraId="7F31EEBC">
            <w:pPr>
              <w:jc w:val="center"/>
            </w:pPr>
            <w:r>
              <w:rPr>
                <w:rFonts w:ascii="宋体" w:hAnsi="宋体" w:eastAsia="宋体"/>
                <w:sz w:val="24"/>
              </w:rPr>
              <w:t>(2024年度)</w:t>
            </w:r>
          </w:p>
        </w:tc>
      </w:tr>
      <w:tr w14:paraId="6867F4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80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4B0340">
            <w:pPr>
              <w:jc w:val="center"/>
            </w:pPr>
            <w:r>
              <w:rPr>
                <w:rFonts w:ascii="宋体" w:hAnsi="宋体" w:eastAsia="宋体"/>
                <w:sz w:val="16"/>
              </w:rPr>
              <w:t>兽医社会化服务</w:t>
            </w:r>
          </w:p>
        </w:tc>
      </w:tr>
      <w:tr w14:paraId="5D4566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74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FC2A1A">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A1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823CF8">
            <w:pPr>
              <w:jc w:val="center"/>
            </w:pPr>
            <w:r>
              <w:rPr>
                <w:rFonts w:ascii="宋体" w:hAnsi="宋体" w:eastAsia="宋体"/>
                <w:sz w:val="16"/>
              </w:rPr>
              <w:t>霍尔果斯市农业农村局</w:t>
            </w:r>
          </w:p>
        </w:tc>
      </w:tr>
      <w:tr w14:paraId="358F56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B537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E2F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641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F74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BB0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C50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C7A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DB4D">
            <w:pPr>
              <w:jc w:val="center"/>
            </w:pPr>
            <w:r>
              <w:rPr>
                <w:rFonts w:ascii="宋体" w:hAnsi="宋体" w:eastAsia="宋体"/>
                <w:sz w:val="16"/>
              </w:rPr>
              <w:t>得分</w:t>
            </w:r>
          </w:p>
        </w:tc>
      </w:tr>
      <w:tr w14:paraId="51F2A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BF2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9C3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B6F0C">
            <w:pPr>
              <w:jc w:val="center"/>
            </w:pPr>
            <w:r>
              <w:rPr>
                <w:rFonts w:ascii="宋体" w:hAnsi="宋体" w:eastAsia="宋体"/>
                <w:sz w:val="16"/>
              </w:rPr>
              <w:t>22.50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90EC1">
            <w:pPr>
              <w:jc w:val="center"/>
            </w:pPr>
            <w:r>
              <w:rPr>
                <w:rFonts w:ascii="宋体" w:hAnsi="宋体" w:eastAsia="宋体"/>
                <w:sz w:val="16"/>
              </w:rPr>
              <w:t>22.50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1A04E">
            <w:pPr>
              <w:jc w:val="center"/>
            </w:pPr>
            <w:r>
              <w:rPr>
                <w:rFonts w:ascii="宋体" w:hAnsi="宋体" w:eastAsia="宋体"/>
                <w:sz w:val="16"/>
              </w:rPr>
              <w:t>22.50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771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AD01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C03A">
            <w:pPr>
              <w:jc w:val="center"/>
            </w:pPr>
            <w:r>
              <w:rPr>
                <w:rFonts w:ascii="宋体" w:hAnsi="宋体" w:eastAsia="宋体"/>
                <w:sz w:val="16"/>
              </w:rPr>
              <w:t>10.00</w:t>
            </w:r>
          </w:p>
        </w:tc>
      </w:tr>
      <w:tr w14:paraId="09B3C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B6A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E8B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88381">
            <w:pPr>
              <w:jc w:val="center"/>
            </w:pPr>
            <w:r>
              <w:rPr>
                <w:rFonts w:ascii="宋体" w:hAnsi="宋体" w:eastAsia="宋体"/>
                <w:sz w:val="16"/>
              </w:rPr>
              <w:t>22.50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DA48E">
            <w:pPr>
              <w:jc w:val="center"/>
            </w:pPr>
            <w:r>
              <w:rPr>
                <w:rFonts w:ascii="宋体" w:hAnsi="宋体" w:eastAsia="宋体"/>
                <w:sz w:val="16"/>
              </w:rPr>
              <w:t>22.50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61DB6">
            <w:pPr>
              <w:jc w:val="center"/>
            </w:pPr>
            <w:r>
              <w:rPr>
                <w:rFonts w:ascii="宋体" w:hAnsi="宋体" w:eastAsia="宋体"/>
                <w:sz w:val="16"/>
              </w:rPr>
              <w:t>22.50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289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801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B59B">
            <w:pPr>
              <w:jc w:val="center"/>
            </w:pPr>
            <w:r>
              <w:rPr>
                <w:rFonts w:ascii="宋体" w:hAnsi="宋体" w:eastAsia="宋体"/>
                <w:sz w:val="16"/>
              </w:rPr>
              <w:t>—</w:t>
            </w:r>
          </w:p>
        </w:tc>
      </w:tr>
      <w:tr w14:paraId="694C4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B69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CC2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BD1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715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A06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305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781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EF6C">
            <w:pPr>
              <w:jc w:val="center"/>
            </w:pPr>
            <w:r>
              <w:rPr>
                <w:rFonts w:ascii="宋体" w:hAnsi="宋体" w:eastAsia="宋体"/>
                <w:sz w:val="16"/>
              </w:rPr>
              <w:t>—</w:t>
            </w:r>
          </w:p>
        </w:tc>
      </w:tr>
      <w:tr w14:paraId="671FA5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2E2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6B89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E26FD3">
            <w:pPr>
              <w:jc w:val="center"/>
            </w:pPr>
            <w:r>
              <w:rPr>
                <w:rFonts w:ascii="宋体" w:hAnsi="宋体" w:eastAsia="宋体"/>
                <w:sz w:val="16"/>
              </w:rPr>
              <w:t>实际完成情况</w:t>
            </w:r>
          </w:p>
        </w:tc>
      </w:tr>
      <w:tr w14:paraId="723E0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91C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E1F62">
            <w:pPr>
              <w:jc w:val="both"/>
            </w:pPr>
            <w:r>
              <w:rPr>
                <w:rFonts w:ascii="宋体" w:hAnsi="宋体" w:eastAsia="宋体"/>
                <w:sz w:val="16"/>
              </w:rPr>
              <w:t>根据农业农村部《关于推进兽医社会化服务发展的指导意见》（农经医〔2017〕35号），开展兽医社会化服务推广工作，完成重大动物疫病及地方性重大动物疫病免疫效价达到70%以上，达到动物疫病防控效果</w:t>
            </w:r>
            <w:r>
              <w:rPr>
                <w:rFonts w:hint="eastAsia" w:ascii="宋体" w:hAnsi="宋体"/>
                <w:sz w:val="16"/>
                <w:lang w:eastAsia="zh-CN"/>
              </w:rPr>
              <w:t>。</w:t>
            </w:r>
            <w:r>
              <w:rPr>
                <w:rFonts w:ascii="宋体" w:hAnsi="宋体" w:eastAsia="宋体"/>
                <w:sz w:val="16"/>
              </w:rPr>
              <w:t>牛口蹄疫免疫数量15000头，羊口蹄疫免疫数量50000只，猪口蹄疫免疫数量4000头，依法完成重大动物疫病YQ处理率达到100%，有效降低动物疫病发生率。在伊车乡和莫乎尔</w:t>
            </w:r>
            <w:r>
              <w:rPr>
                <w:rFonts w:hint="eastAsia" w:ascii="宋体" w:hAnsi="宋体"/>
                <w:sz w:val="16"/>
                <w:lang w:eastAsia="zh-CN"/>
              </w:rPr>
              <w:t>乡</w:t>
            </w:r>
            <w:r>
              <w:rPr>
                <w:rFonts w:ascii="宋体" w:hAnsi="宋体" w:eastAsia="宋体"/>
                <w:sz w:val="16"/>
              </w:rPr>
              <w:t>提高兽医社会化水平，项目预计于2024年11月20日之前完成资金支付。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52EDC5">
            <w:pPr>
              <w:jc w:val="both"/>
            </w:pPr>
            <w:r>
              <w:rPr>
                <w:rFonts w:ascii="宋体" w:hAnsi="宋体" w:eastAsia="宋体"/>
                <w:sz w:val="16"/>
              </w:rPr>
              <w:t>完成重大动物疫病及地方性重大动物疫病免疫效价达到70%以上，达到动物疫病防控效果</w:t>
            </w:r>
            <w:r>
              <w:rPr>
                <w:rFonts w:hint="eastAsia" w:ascii="宋体" w:hAnsi="宋体"/>
                <w:sz w:val="16"/>
                <w:lang w:eastAsia="zh-CN"/>
              </w:rPr>
              <w:t>。</w:t>
            </w:r>
            <w:r>
              <w:rPr>
                <w:rFonts w:ascii="宋体" w:hAnsi="宋体" w:eastAsia="宋体"/>
                <w:sz w:val="16"/>
              </w:rPr>
              <w:t>牛口蹄疫免疫数量64540头，羊口蹄疫免疫数量185843只，猪口蹄疫免疫数量4294头，依法完成重大动物疫病YQ处理率达到100%，有效降低动物疫病发生率。</w:t>
            </w:r>
          </w:p>
        </w:tc>
      </w:tr>
      <w:tr w14:paraId="7F1EAA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C730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29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39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44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3E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503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52A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EF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D09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12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75B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63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AD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73BE">
            <w:pPr>
              <w:jc w:val="center"/>
            </w:pPr>
            <w:r>
              <w:rPr>
                <w:rFonts w:ascii="宋体" w:hAnsi="宋体" w:eastAsia="宋体"/>
                <w:sz w:val="16"/>
              </w:rPr>
              <w:t>偏差原因分析及改进措施</w:t>
            </w:r>
          </w:p>
        </w:tc>
      </w:tr>
      <w:tr w14:paraId="492323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4B4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D6F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DA1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3DE6">
            <w:pPr>
              <w:jc w:val="center"/>
            </w:pPr>
            <w:r>
              <w:rPr>
                <w:rFonts w:ascii="宋体" w:hAnsi="宋体" w:eastAsia="宋体"/>
                <w:sz w:val="16"/>
              </w:rPr>
              <w:t>牛口蹄疫免疫数量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8C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5211">
            <w:pPr>
              <w:jc w:val="center"/>
            </w:pPr>
            <w:r>
              <w:rPr>
                <w:rFonts w:ascii="宋体" w:hAnsi="宋体" w:eastAsia="宋体"/>
                <w:sz w:val="16"/>
              </w:rPr>
              <w:t>&gt;=55000头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ADD4">
            <w:pPr>
              <w:jc w:val="center"/>
            </w:pPr>
            <w:r>
              <w:rPr>
                <w:rFonts w:ascii="宋体" w:hAnsi="宋体" w:eastAsia="宋体"/>
                <w:sz w:val="16"/>
              </w:rPr>
              <w:t>64540头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8AE6">
            <w:pPr>
              <w:jc w:val="center"/>
            </w:pPr>
            <w:r>
              <w:rPr>
                <w:rFonts w:ascii="宋体" w:hAnsi="宋体" w:eastAsia="宋体"/>
                <w:sz w:val="16"/>
              </w:rPr>
              <w:t>117.35%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AD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F27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27C3">
            <w:pPr>
              <w:jc w:val="center"/>
            </w:pPr>
            <w:r>
              <w:rPr>
                <w:rFonts w:ascii="宋体" w:hAnsi="宋体" w:eastAsia="宋体"/>
                <w:sz w:val="16"/>
              </w:rPr>
              <w:t>52300头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DD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2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DF24">
            <w:pPr>
              <w:jc w:val="center"/>
            </w:pPr>
            <w:r>
              <w:rPr>
                <w:rFonts w:ascii="宋体" w:hAnsi="宋体" w:eastAsia="宋体"/>
                <w:sz w:val="16"/>
              </w:rPr>
              <w:t>经调查村社区牧民养殖牛头数增多。</w:t>
            </w:r>
          </w:p>
        </w:tc>
      </w:tr>
      <w:tr w14:paraId="46A7C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76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77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D4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1E51">
            <w:pPr>
              <w:jc w:val="center"/>
            </w:pPr>
            <w:r>
              <w:rPr>
                <w:rFonts w:ascii="宋体" w:hAnsi="宋体" w:eastAsia="宋体"/>
                <w:sz w:val="16"/>
              </w:rPr>
              <w:t>羊口蹄疫免疫数量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F9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8FCC">
            <w:pPr>
              <w:jc w:val="center"/>
            </w:pPr>
            <w:r>
              <w:rPr>
                <w:rFonts w:ascii="宋体" w:hAnsi="宋体" w:eastAsia="宋体"/>
                <w:sz w:val="16"/>
              </w:rPr>
              <w:t>&gt;=180000只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EA44">
            <w:pPr>
              <w:jc w:val="center"/>
            </w:pPr>
            <w:r>
              <w:rPr>
                <w:rFonts w:ascii="宋体" w:hAnsi="宋体" w:eastAsia="宋体"/>
                <w:sz w:val="16"/>
              </w:rPr>
              <w:t>185843只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EAA0">
            <w:pPr>
              <w:jc w:val="center"/>
            </w:pPr>
            <w:r>
              <w:rPr>
                <w:rFonts w:ascii="宋体" w:hAnsi="宋体" w:eastAsia="宋体"/>
                <w:sz w:val="16"/>
              </w:rPr>
              <w:t>103.25%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85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EB7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D2A0">
            <w:pPr>
              <w:jc w:val="center"/>
            </w:pPr>
            <w:r>
              <w:rPr>
                <w:rFonts w:ascii="宋体" w:hAnsi="宋体" w:eastAsia="宋体"/>
                <w:sz w:val="16"/>
              </w:rPr>
              <w:t>174000只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C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F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3F01">
            <w:pPr>
              <w:jc w:val="center"/>
            </w:pPr>
            <w:r>
              <w:rPr>
                <w:rFonts w:ascii="宋体" w:hAnsi="宋体" w:eastAsia="宋体"/>
                <w:sz w:val="16"/>
              </w:rPr>
              <w:t>经调查村社区牧民养殖羊头数增多。</w:t>
            </w:r>
          </w:p>
        </w:tc>
      </w:tr>
      <w:tr w14:paraId="12E98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BEF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10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36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E065">
            <w:pPr>
              <w:jc w:val="center"/>
            </w:pPr>
            <w:r>
              <w:rPr>
                <w:rFonts w:ascii="宋体" w:hAnsi="宋体" w:eastAsia="宋体"/>
                <w:sz w:val="16"/>
              </w:rPr>
              <w:t>猪口蹄疫免疫数量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8E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7577">
            <w:pPr>
              <w:jc w:val="center"/>
            </w:pPr>
            <w:r>
              <w:rPr>
                <w:rFonts w:ascii="宋体" w:hAnsi="宋体" w:eastAsia="宋体"/>
                <w:sz w:val="16"/>
              </w:rPr>
              <w:t>&gt;=9000头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F34D">
            <w:pPr>
              <w:jc w:val="center"/>
            </w:pPr>
            <w:r>
              <w:rPr>
                <w:rFonts w:ascii="宋体" w:hAnsi="宋体" w:eastAsia="宋体"/>
                <w:sz w:val="16"/>
              </w:rPr>
              <w:t>4294头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D27F">
            <w:pPr>
              <w:jc w:val="center"/>
            </w:pPr>
            <w:r>
              <w:rPr>
                <w:rFonts w:ascii="宋体" w:hAnsi="宋体" w:eastAsia="宋体"/>
                <w:sz w:val="16"/>
              </w:rPr>
              <w:t>47.71%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23BD">
            <w:pPr>
              <w:jc w:val="center"/>
            </w:pPr>
            <w:r>
              <w:rPr>
                <w:rFonts w:ascii="宋体" w:hAnsi="宋体" w:eastAsia="宋体"/>
                <w:sz w:val="16"/>
              </w:rPr>
              <w:t>2.39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2D1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74D1">
            <w:pPr>
              <w:jc w:val="center"/>
            </w:pPr>
            <w:r>
              <w:rPr>
                <w:rFonts w:ascii="宋体" w:hAnsi="宋体" w:eastAsia="宋体"/>
                <w:sz w:val="16"/>
              </w:rPr>
              <w:t>8700头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D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79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5E80">
            <w:pPr>
              <w:jc w:val="center"/>
            </w:pPr>
            <w:r>
              <w:rPr>
                <w:rFonts w:ascii="宋体" w:hAnsi="宋体" w:eastAsia="宋体"/>
                <w:sz w:val="16"/>
              </w:rPr>
              <w:t>由于市场原因导致生猪养殖效益降低，生猪养殖户养殖意愿降低，导致我市2024年实际生猪养殖量减少。</w:t>
            </w:r>
          </w:p>
        </w:tc>
      </w:tr>
      <w:tr w14:paraId="34D0E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A9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E02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FB2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6A9E">
            <w:pPr>
              <w:jc w:val="center"/>
            </w:pPr>
            <w:r>
              <w:rPr>
                <w:rFonts w:ascii="宋体" w:hAnsi="宋体" w:eastAsia="宋体"/>
                <w:sz w:val="16"/>
              </w:rPr>
              <w:t>依法完成重大动物疫病YQ处理率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C2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9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A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9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CF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E04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FC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3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55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34EB">
            <w:pPr>
              <w:jc w:val="center"/>
            </w:pPr>
          </w:p>
        </w:tc>
      </w:tr>
      <w:tr w14:paraId="06CE6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55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E1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5F5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F239">
            <w:pPr>
              <w:jc w:val="center"/>
            </w:pPr>
            <w:r>
              <w:rPr>
                <w:rFonts w:ascii="宋体" w:hAnsi="宋体" w:eastAsia="宋体"/>
                <w:sz w:val="16"/>
              </w:rPr>
              <w:t>疫苗接种覆盖率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9B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0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4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5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5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F4E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8B5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23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CD9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C346">
            <w:pPr>
              <w:jc w:val="center"/>
            </w:pPr>
          </w:p>
        </w:tc>
      </w:tr>
      <w:tr w14:paraId="55CBC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AD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25C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D79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9E02">
            <w:pPr>
              <w:jc w:val="center"/>
            </w:pPr>
            <w:r>
              <w:rPr>
                <w:rFonts w:ascii="宋体" w:hAnsi="宋体" w:eastAsia="宋体"/>
                <w:sz w:val="16"/>
              </w:rPr>
              <w:t>兽医社会化购买服务完成时限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CC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A969">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969F">
            <w:pPr>
              <w:jc w:val="center"/>
            </w:pPr>
            <w:r>
              <w:rPr>
                <w:rFonts w:ascii="宋体" w:hAnsi="宋体" w:eastAsia="宋体"/>
                <w:sz w:val="16"/>
              </w:rPr>
              <w:t>2024年11月20日前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C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BD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2E1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CC61">
            <w:pPr>
              <w:jc w:val="center"/>
            </w:pPr>
            <w:r>
              <w:rPr>
                <w:rFonts w:ascii="宋体" w:hAnsi="宋体" w:eastAsia="宋体"/>
                <w:sz w:val="16"/>
              </w:rPr>
              <w:t>2023年12月20日前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232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74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C2A8">
            <w:pPr>
              <w:jc w:val="center"/>
            </w:pPr>
          </w:p>
        </w:tc>
      </w:tr>
      <w:tr w14:paraId="59148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3B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1D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83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A4B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63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B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E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B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32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F7E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7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E8B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B2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318F">
            <w:pPr>
              <w:jc w:val="center"/>
            </w:pPr>
          </w:p>
        </w:tc>
      </w:tr>
      <w:tr w14:paraId="4884D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9CF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EEA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6AA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FE06">
            <w:pPr>
              <w:jc w:val="center"/>
            </w:pPr>
            <w:r>
              <w:rPr>
                <w:rFonts w:ascii="宋体" w:hAnsi="宋体" w:eastAsia="宋体"/>
                <w:sz w:val="16"/>
              </w:rPr>
              <w:t>莫乎尔牧场防疫成本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21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EC5A">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9C2C">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B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A6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2D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8083">
            <w:pPr>
              <w:jc w:val="center"/>
            </w:pPr>
            <w:r>
              <w:rPr>
                <w:rFonts w:ascii="宋体" w:hAnsi="宋体" w:eastAsia="宋体"/>
                <w:sz w:val="16"/>
              </w:rPr>
              <w:t>27.28万元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09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76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3153">
            <w:pPr>
              <w:jc w:val="center"/>
            </w:pPr>
          </w:p>
        </w:tc>
      </w:tr>
      <w:tr w14:paraId="5F35F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72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A46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D3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9D97">
            <w:pPr>
              <w:jc w:val="center"/>
            </w:pPr>
            <w:r>
              <w:rPr>
                <w:rFonts w:ascii="宋体" w:hAnsi="宋体" w:eastAsia="宋体"/>
                <w:sz w:val="16"/>
              </w:rPr>
              <w:t>伊车乡防疫成本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92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39A6">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B23F">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3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5D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C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55E5">
            <w:pPr>
              <w:jc w:val="center"/>
            </w:pPr>
            <w:r>
              <w:rPr>
                <w:rFonts w:ascii="宋体" w:hAnsi="宋体" w:eastAsia="宋体"/>
                <w:sz w:val="16"/>
              </w:rPr>
              <w:t>15.14万元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FC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52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4C5D">
            <w:pPr>
              <w:jc w:val="center"/>
            </w:pPr>
          </w:p>
        </w:tc>
      </w:tr>
      <w:tr w14:paraId="4A3B3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11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7D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79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6C98">
            <w:pPr>
              <w:jc w:val="center"/>
            </w:pPr>
            <w:r>
              <w:rPr>
                <w:rFonts w:ascii="宋体" w:hAnsi="宋体" w:eastAsia="宋体"/>
                <w:sz w:val="16"/>
              </w:rPr>
              <w:t>降低动物疫病发生率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A6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AD04">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F4AF">
            <w:pPr>
              <w:jc w:val="center"/>
            </w:pPr>
            <w:r>
              <w:rPr>
                <w:rFonts w:ascii="宋体" w:hAnsi="宋体" w:eastAsia="宋体"/>
                <w:sz w:val="16"/>
              </w:rPr>
              <w:t>有所降低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5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6F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09F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64E4">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6E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2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FFB0">
            <w:pPr>
              <w:jc w:val="center"/>
            </w:pPr>
          </w:p>
        </w:tc>
      </w:tr>
      <w:tr w14:paraId="601D8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63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76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73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B574">
            <w:pPr>
              <w:jc w:val="center"/>
            </w:pPr>
            <w:r>
              <w:rPr>
                <w:rFonts w:ascii="宋体" w:hAnsi="宋体" w:eastAsia="宋体"/>
                <w:sz w:val="16"/>
              </w:rPr>
              <w:t>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8F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15B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9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5D1A">
            <w:pPr>
              <w:jc w:val="center"/>
            </w:pPr>
            <w:r>
              <w:rPr>
                <w:rFonts w:ascii="宋体" w:hAnsi="宋体" w:eastAsia="宋体"/>
                <w:sz w:val="16"/>
              </w:rPr>
              <w:t>117.65%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20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A01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886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D4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1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8880">
            <w:pPr>
              <w:jc w:val="center"/>
            </w:pPr>
            <w:r>
              <w:rPr>
                <w:rFonts w:ascii="宋体" w:hAnsi="宋体" w:eastAsia="宋体"/>
                <w:sz w:val="16"/>
              </w:rPr>
              <w:t>满意度完成较好。</w:t>
            </w:r>
          </w:p>
        </w:tc>
      </w:tr>
      <w:tr w14:paraId="513F947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78BF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4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CDA0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36B8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95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D2C8">
            <w:pPr>
              <w:jc w:val="center"/>
            </w:pPr>
            <w:r>
              <w:rPr>
                <w:rFonts w:ascii="宋体" w:hAnsi="宋体" w:eastAsia="宋体"/>
                <w:sz w:val="16"/>
              </w:rPr>
              <w:t>97.39分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0067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C80C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695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F67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26C8B"/>
        </w:tc>
      </w:tr>
    </w:tbl>
    <w:p w14:paraId="7ABE20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36CA22C4">
        <w:tblPrEx>
          <w:tblCellMar>
            <w:top w:w="0" w:type="dxa"/>
            <w:left w:w="108" w:type="dxa"/>
            <w:bottom w:w="0" w:type="dxa"/>
            <w:right w:w="108" w:type="dxa"/>
          </w:tblCellMar>
        </w:tblPrEx>
        <w:tc>
          <w:tcPr>
            <w:tcW w:w="8848" w:type="dxa"/>
            <w:gridSpan w:val="14"/>
            <w:vAlign w:val="center"/>
          </w:tcPr>
          <w:p w14:paraId="752CCE0E">
            <w:pPr>
              <w:jc w:val="center"/>
            </w:pPr>
            <w:r>
              <w:rPr>
                <w:rFonts w:ascii="宋体" w:hAnsi="宋体" w:eastAsia="宋体"/>
                <w:sz w:val="24"/>
              </w:rPr>
              <w:t>项目支出绩效自评表</w:t>
            </w:r>
          </w:p>
        </w:tc>
      </w:tr>
      <w:tr w14:paraId="15D825D2">
        <w:tblPrEx>
          <w:tblCellMar>
            <w:top w:w="0" w:type="dxa"/>
            <w:left w:w="108" w:type="dxa"/>
            <w:bottom w:w="0" w:type="dxa"/>
            <w:right w:w="108" w:type="dxa"/>
          </w:tblCellMar>
        </w:tblPrEx>
        <w:tc>
          <w:tcPr>
            <w:tcW w:w="8848" w:type="dxa"/>
            <w:gridSpan w:val="14"/>
            <w:vAlign w:val="center"/>
          </w:tcPr>
          <w:p w14:paraId="6752C146">
            <w:pPr>
              <w:jc w:val="center"/>
            </w:pPr>
            <w:r>
              <w:rPr>
                <w:rFonts w:ascii="宋体" w:hAnsi="宋体" w:eastAsia="宋体"/>
                <w:sz w:val="24"/>
              </w:rPr>
              <w:t>(2024年度)</w:t>
            </w:r>
          </w:p>
        </w:tc>
      </w:tr>
      <w:tr w14:paraId="1B4CD6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D4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D107A1">
            <w:pPr>
              <w:jc w:val="center"/>
            </w:pPr>
            <w:r>
              <w:rPr>
                <w:rFonts w:ascii="宋体" w:hAnsi="宋体" w:eastAsia="宋体"/>
                <w:sz w:val="16"/>
              </w:rPr>
              <w:t>农产品质量安全监管</w:t>
            </w:r>
          </w:p>
        </w:tc>
      </w:tr>
      <w:tr w14:paraId="09B7E7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41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EB277">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32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2864D3">
            <w:pPr>
              <w:jc w:val="center"/>
            </w:pPr>
            <w:r>
              <w:rPr>
                <w:rFonts w:ascii="宋体" w:hAnsi="宋体" w:eastAsia="宋体"/>
                <w:sz w:val="16"/>
              </w:rPr>
              <w:t>霍尔果斯市农业农村局</w:t>
            </w:r>
          </w:p>
        </w:tc>
      </w:tr>
      <w:tr w14:paraId="4C11C5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9C45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D97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D0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AB2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681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399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B64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DFBD">
            <w:pPr>
              <w:jc w:val="center"/>
            </w:pPr>
            <w:r>
              <w:rPr>
                <w:rFonts w:ascii="宋体" w:hAnsi="宋体" w:eastAsia="宋体"/>
                <w:sz w:val="16"/>
              </w:rPr>
              <w:t>得分</w:t>
            </w:r>
          </w:p>
        </w:tc>
      </w:tr>
      <w:tr w14:paraId="4058D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E94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108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AB9A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49CE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A00D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F2B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496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98B7">
            <w:pPr>
              <w:jc w:val="center"/>
            </w:pPr>
            <w:r>
              <w:rPr>
                <w:rFonts w:ascii="宋体" w:hAnsi="宋体" w:eastAsia="宋体"/>
                <w:sz w:val="16"/>
              </w:rPr>
              <w:t>10.00</w:t>
            </w:r>
          </w:p>
        </w:tc>
      </w:tr>
      <w:tr w14:paraId="786B3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3F7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AAA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ED43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5C04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CD9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5F8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51B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2D22">
            <w:pPr>
              <w:jc w:val="center"/>
            </w:pPr>
            <w:r>
              <w:rPr>
                <w:rFonts w:ascii="宋体" w:hAnsi="宋体" w:eastAsia="宋体"/>
                <w:sz w:val="16"/>
              </w:rPr>
              <w:t>—</w:t>
            </w:r>
          </w:p>
        </w:tc>
      </w:tr>
      <w:tr w14:paraId="12127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C0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613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517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850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A5B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4AC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820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CF35">
            <w:pPr>
              <w:jc w:val="center"/>
            </w:pPr>
            <w:r>
              <w:rPr>
                <w:rFonts w:ascii="宋体" w:hAnsi="宋体" w:eastAsia="宋体"/>
                <w:sz w:val="16"/>
              </w:rPr>
              <w:t>—</w:t>
            </w:r>
          </w:p>
        </w:tc>
      </w:tr>
      <w:tr w14:paraId="1098E3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CF47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7B52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C11897">
            <w:pPr>
              <w:jc w:val="center"/>
            </w:pPr>
            <w:r>
              <w:rPr>
                <w:rFonts w:ascii="宋体" w:hAnsi="宋体" w:eastAsia="宋体"/>
                <w:sz w:val="16"/>
              </w:rPr>
              <w:t>实际完成情况</w:t>
            </w:r>
          </w:p>
        </w:tc>
      </w:tr>
      <w:tr w14:paraId="4C4B1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D40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31F33">
            <w:pPr>
              <w:jc w:val="both"/>
            </w:pPr>
            <w:r>
              <w:rPr>
                <w:rFonts w:ascii="宋体" w:hAnsi="宋体" w:eastAsia="宋体"/>
                <w:sz w:val="16"/>
              </w:rPr>
              <w:t>按照《自治区农产品质量安全检测机构办法（修订）》的通知要求，开展农产品质量安全监管工作，完成霍尔果斯市农产品质量安全监督抽查样品数16个，农产品质量安全例行监测（风险检测）抽检样品数62个，预计12月完成农产品质量安全监管工作，确保全年霍尔果斯市不发生农产品质量安全事故，全年农产品质量安全合格率98%以上。群众对农产品质量安全工作满意度70%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0346C5">
            <w:pPr>
              <w:jc w:val="both"/>
            </w:pPr>
            <w:r>
              <w:rPr>
                <w:rFonts w:ascii="宋体" w:hAnsi="宋体" w:eastAsia="宋体"/>
                <w:sz w:val="16"/>
              </w:rPr>
              <w:t>完成霍尔果斯市农产品质量安全监督抽查样品数16个，农产品质量安全例行监测（风险检测）抽检样品数62个，确保全年霍尔果斯市不发生农产品质量安全事故。</w:t>
            </w:r>
          </w:p>
        </w:tc>
      </w:tr>
      <w:tr w14:paraId="541A33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346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56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B1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74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93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FF0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C5E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67A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3BE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AF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37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A0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CC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2DFD">
            <w:pPr>
              <w:jc w:val="center"/>
            </w:pPr>
            <w:r>
              <w:rPr>
                <w:rFonts w:ascii="宋体" w:hAnsi="宋体" w:eastAsia="宋体"/>
                <w:sz w:val="16"/>
              </w:rPr>
              <w:t>偏差原因分析及改进措施</w:t>
            </w:r>
          </w:p>
        </w:tc>
      </w:tr>
      <w:tr w14:paraId="2A23E5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D87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F56D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D60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31C4">
            <w:pPr>
              <w:jc w:val="center"/>
            </w:pPr>
            <w:r>
              <w:rPr>
                <w:rFonts w:ascii="宋体" w:hAnsi="宋体" w:eastAsia="宋体"/>
                <w:sz w:val="16"/>
              </w:rPr>
              <w:t>农产品质量安全监督抽查样品数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12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EFD8">
            <w:pPr>
              <w:jc w:val="center"/>
            </w:pPr>
            <w:r>
              <w:rPr>
                <w:rFonts w:ascii="宋体" w:hAnsi="宋体" w:eastAsia="宋体"/>
                <w:sz w:val="16"/>
              </w:rPr>
              <w:t>&gt;=16个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73DF">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8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3F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F33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7FB0">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9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9F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1622">
            <w:pPr>
              <w:jc w:val="center"/>
            </w:pPr>
          </w:p>
        </w:tc>
      </w:tr>
      <w:tr w14:paraId="081BB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A1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55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84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C6B9">
            <w:pPr>
              <w:jc w:val="center"/>
            </w:pPr>
            <w:r>
              <w:rPr>
                <w:rFonts w:ascii="宋体" w:hAnsi="宋体" w:eastAsia="宋体"/>
                <w:sz w:val="16"/>
              </w:rPr>
              <w:t>农产品质量安全例行监测（风险检测）抽检样品数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16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A5EA">
            <w:pPr>
              <w:jc w:val="center"/>
            </w:pPr>
            <w:r>
              <w:rPr>
                <w:rFonts w:ascii="宋体" w:hAnsi="宋体" w:eastAsia="宋体"/>
                <w:sz w:val="16"/>
              </w:rPr>
              <w:t>&gt;=62个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BF87">
            <w:pPr>
              <w:jc w:val="center"/>
            </w:pPr>
            <w:r>
              <w:rPr>
                <w:rFonts w:ascii="宋体" w:hAnsi="宋体" w:eastAsia="宋体"/>
                <w:sz w:val="16"/>
              </w:rPr>
              <w:t>62个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D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F8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185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55C8">
            <w:pPr>
              <w:jc w:val="center"/>
            </w:pPr>
            <w:r>
              <w:rPr>
                <w:rFonts w:ascii="宋体" w:hAnsi="宋体" w:eastAsia="宋体"/>
                <w:sz w:val="16"/>
              </w:rPr>
              <w: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F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9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62BB">
            <w:pPr>
              <w:jc w:val="center"/>
            </w:pPr>
          </w:p>
        </w:tc>
      </w:tr>
      <w:tr w14:paraId="3A860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6E9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50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A8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6706">
            <w:pPr>
              <w:jc w:val="center"/>
            </w:pPr>
            <w:r>
              <w:rPr>
                <w:rFonts w:ascii="宋体" w:hAnsi="宋体" w:eastAsia="宋体"/>
                <w:sz w:val="16"/>
              </w:rPr>
              <w:t>农产品质量安全总体合格率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DE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6AD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7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6B6C">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3A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745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60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96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40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53E8">
            <w:pPr>
              <w:jc w:val="center"/>
            </w:pPr>
            <w:r>
              <w:rPr>
                <w:rFonts w:ascii="宋体" w:hAnsi="宋体" w:eastAsia="宋体"/>
                <w:sz w:val="16"/>
              </w:rPr>
              <w:t>农产品质量抽检全部合格。</w:t>
            </w:r>
          </w:p>
        </w:tc>
      </w:tr>
      <w:tr w14:paraId="24186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E4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30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99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6CA3">
            <w:pPr>
              <w:jc w:val="center"/>
            </w:pPr>
            <w:r>
              <w:rPr>
                <w:rFonts w:ascii="宋体" w:hAnsi="宋体" w:eastAsia="宋体"/>
                <w:sz w:val="16"/>
              </w:rPr>
              <w:t>农产品质量监督抽查完成时间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1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F2CF">
            <w:pPr>
              <w:jc w:val="center"/>
            </w:pPr>
            <w:r>
              <w:rPr>
                <w:rFonts w:ascii="宋体" w:hAnsi="宋体" w:eastAsia="宋体"/>
                <w:sz w:val="16"/>
              </w:rPr>
              <w:t>2024年11月25日前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F57D">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F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0E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B8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1F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90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07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DF69">
            <w:pPr>
              <w:jc w:val="center"/>
            </w:pPr>
          </w:p>
        </w:tc>
      </w:tr>
      <w:tr w14:paraId="6CE88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9AB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0CA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19E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0B27">
            <w:pPr>
              <w:jc w:val="center"/>
            </w:pPr>
            <w:r>
              <w:rPr>
                <w:rFonts w:ascii="宋体" w:hAnsi="宋体" w:eastAsia="宋体"/>
                <w:sz w:val="16"/>
              </w:rPr>
              <w:t>农产品质量安全监督抽查样品成本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EB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10A4">
            <w:pPr>
              <w:jc w:val="center"/>
            </w:pPr>
            <w:r>
              <w:rPr>
                <w:rFonts w:ascii="宋体" w:hAnsi="宋体" w:eastAsia="宋体"/>
                <w:sz w:val="16"/>
              </w:rPr>
              <w:t>&lt;=0.20万元/个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0BDB">
            <w:pPr>
              <w:jc w:val="center"/>
            </w:pPr>
            <w:r>
              <w:rPr>
                <w:rFonts w:ascii="宋体" w:hAnsi="宋体" w:eastAsia="宋体"/>
                <w:sz w:val="16"/>
              </w:rPr>
              <w:t>0.2万元/个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D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17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B9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5B38">
            <w:pPr>
              <w:jc w:val="center"/>
            </w:pPr>
            <w:r>
              <w:rPr>
                <w:rFonts w:ascii="宋体" w:hAnsi="宋体" w:eastAsia="宋体"/>
                <w:sz w:val="16"/>
              </w:rPr>
              <w:t>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1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52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1EA8">
            <w:pPr>
              <w:jc w:val="center"/>
            </w:pPr>
          </w:p>
        </w:tc>
      </w:tr>
      <w:tr w14:paraId="0DFCD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13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CCC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1E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1928">
            <w:pPr>
              <w:jc w:val="center"/>
            </w:pPr>
            <w:r>
              <w:rPr>
                <w:rFonts w:ascii="宋体" w:hAnsi="宋体" w:eastAsia="宋体"/>
                <w:sz w:val="16"/>
              </w:rPr>
              <w:t>农产品质量安全例行监测（风险</w:t>
            </w:r>
            <w:r>
              <w:rPr>
                <w:rFonts w:hint="eastAsia" w:ascii="宋体" w:hAnsi="宋体"/>
                <w:sz w:val="16"/>
                <w:lang w:eastAsia="zh-CN"/>
              </w:rPr>
              <w:t>监测</w:t>
            </w:r>
            <w:r>
              <w:rPr>
                <w:rFonts w:ascii="宋体" w:hAnsi="宋体" w:eastAsia="宋体"/>
                <w:sz w:val="16"/>
              </w:rPr>
              <w:t>）抽检样品成本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96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1767">
            <w:pPr>
              <w:jc w:val="center"/>
            </w:pPr>
            <w:r>
              <w:rPr>
                <w:rFonts w:ascii="宋体" w:hAnsi="宋体" w:eastAsia="宋体"/>
                <w:sz w:val="16"/>
              </w:rPr>
              <w:t>&lt;=0.20万元/个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98CA">
            <w:pPr>
              <w:jc w:val="center"/>
            </w:pPr>
            <w:r>
              <w:rPr>
                <w:rFonts w:ascii="宋体" w:hAnsi="宋体" w:eastAsia="宋体"/>
                <w:sz w:val="16"/>
              </w:rPr>
              <w:t>0.2万元/个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F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4E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96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2CA7">
            <w:pPr>
              <w:jc w:val="center"/>
            </w:pPr>
            <w:r>
              <w:rPr>
                <w:rFonts w:ascii="宋体" w:hAnsi="宋体" w:eastAsia="宋体"/>
                <w:sz w:val="16"/>
              </w:rPr>
              <w:t>12万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4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84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0CD3">
            <w:pPr>
              <w:jc w:val="center"/>
            </w:pPr>
          </w:p>
        </w:tc>
      </w:tr>
      <w:tr w14:paraId="3B817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34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82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0B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93D7">
            <w:pPr>
              <w:jc w:val="center"/>
            </w:pPr>
            <w:r>
              <w:rPr>
                <w:rFonts w:ascii="宋体" w:hAnsi="宋体" w:eastAsia="宋体"/>
                <w:sz w:val="16"/>
              </w:rPr>
              <w:t>减少重大农产品质量安全事件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29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98A0">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5F93">
            <w:pPr>
              <w:jc w:val="center"/>
            </w:pPr>
            <w:r>
              <w:rPr>
                <w:rFonts w:ascii="宋体" w:hAnsi="宋体" w:eastAsia="宋体"/>
                <w:sz w:val="16"/>
              </w:rPr>
              <w:t>有所减少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E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16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E93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5F9C">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1B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77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C9DA">
            <w:pPr>
              <w:jc w:val="center"/>
            </w:pPr>
          </w:p>
        </w:tc>
      </w:tr>
      <w:tr w14:paraId="669A9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F3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4D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4B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24C69">
            <w:pPr>
              <w:jc w:val="center"/>
            </w:pPr>
            <w:r>
              <w:rPr>
                <w:rFonts w:ascii="宋体" w:hAnsi="宋体" w:eastAsia="宋体"/>
                <w:sz w:val="16"/>
              </w:rPr>
              <w:t>农户对农产品质量安全工作满意度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6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E0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95D2">
            <w:pPr>
              <w:jc w:val="center"/>
            </w:pPr>
            <w:r>
              <w:rPr>
                <w:rFonts w:ascii="宋体" w:hAnsi="宋体" w:eastAsia="宋体"/>
                <w:sz w:val="16"/>
              </w:rPr>
              <w:t>92.6%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53B0">
            <w:pPr>
              <w:jc w:val="center"/>
            </w:pPr>
            <w:r>
              <w:rPr>
                <w:rFonts w:ascii="宋体" w:hAnsi="宋体" w:eastAsia="宋体"/>
                <w:sz w:val="16"/>
              </w:rPr>
              <w:t>102.89%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CC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163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0EB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CA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0C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C495">
            <w:pPr>
              <w:jc w:val="center"/>
            </w:pPr>
            <w:r>
              <w:rPr>
                <w:rFonts w:ascii="宋体" w:hAnsi="宋体" w:eastAsia="宋体"/>
                <w:sz w:val="16"/>
              </w:rPr>
              <w:t>农产品质量抽检全部合格。</w:t>
            </w:r>
          </w:p>
        </w:tc>
      </w:tr>
      <w:tr w14:paraId="5C18FD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5438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5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2C3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F701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394E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081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7B5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AED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7A17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160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9AAC6"/>
        </w:tc>
      </w:tr>
    </w:tbl>
    <w:p w14:paraId="1EFF0E3B">
      <w:r>
        <w:br w:type="page"/>
      </w:r>
    </w:p>
    <w:tbl>
      <w:tblPr>
        <w:tblStyle w:val="9"/>
        <w:tblW w:w="0" w:type="auto"/>
        <w:tblInd w:w="0" w:type="dxa"/>
        <w:tblLayout w:type="autofit"/>
        <w:tblCellMar>
          <w:top w:w="0" w:type="dxa"/>
          <w:left w:w="108" w:type="dxa"/>
          <w:bottom w:w="0" w:type="dxa"/>
          <w:right w:w="108" w:type="dxa"/>
        </w:tblCellMar>
      </w:tblPr>
      <w:tblGrid>
        <w:gridCol w:w="612"/>
        <w:gridCol w:w="579"/>
        <w:gridCol w:w="579"/>
        <w:gridCol w:w="856"/>
        <w:gridCol w:w="595"/>
        <w:gridCol w:w="856"/>
        <w:gridCol w:w="629"/>
        <w:gridCol w:w="776"/>
        <w:gridCol w:w="595"/>
        <w:gridCol w:w="579"/>
        <w:gridCol w:w="612"/>
        <w:gridCol w:w="582"/>
        <w:gridCol w:w="581"/>
        <w:gridCol w:w="629"/>
      </w:tblGrid>
      <w:tr w14:paraId="7ADE6B6D">
        <w:tblPrEx>
          <w:tblCellMar>
            <w:top w:w="0" w:type="dxa"/>
            <w:left w:w="108" w:type="dxa"/>
            <w:bottom w:w="0" w:type="dxa"/>
            <w:right w:w="108" w:type="dxa"/>
          </w:tblCellMar>
        </w:tblPrEx>
        <w:tc>
          <w:tcPr>
            <w:tcW w:w="8848" w:type="dxa"/>
            <w:gridSpan w:val="14"/>
            <w:vAlign w:val="center"/>
          </w:tcPr>
          <w:p w14:paraId="03A8F4F6">
            <w:pPr>
              <w:jc w:val="center"/>
            </w:pPr>
            <w:r>
              <w:rPr>
                <w:rFonts w:ascii="宋体" w:hAnsi="宋体" w:eastAsia="宋体"/>
                <w:sz w:val="24"/>
              </w:rPr>
              <w:t>项目支出绩效自评表</w:t>
            </w:r>
          </w:p>
        </w:tc>
      </w:tr>
      <w:tr w14:paraId="358622FA">
        <w:tblPrEx>
          <w:tblCellMar>
            <w:top w:w="0" w:type="dxa"/>
            <w:left w:w="108" w:type="dxa"/>
            <w:bottom w:w="0" w:type="dxa"/>
            <w:right w:w="108" w:type="dxa"/>
          </w:tblCellMar>
        </w:tblPrEx>
        <w:tc>
          <w:tcPr>
            <w:tcW w:w="8848" w:type="dxa"/>
            <w:gridSpan w:val="14"/>
            <w:vAlign w:val="center"/>
          </w:tcPr>
          <w:p w14:paraId="53F13942">
            <w:pPr>
              <w:jc w:val="center"/>
            </w:pPr>
            <w:r>
              <w:rPr>
                <w:rFonts w:ascii="宋体" w:hAnsi="宋体" w:eastAsia="宋体"/>
                <w:sz w:val="24"/>
              </w:rPr>
              <w:t>(2024年度)</w:t>
            </w:r>
          </w:p>
        </w:tc>
      </w:tr>
      <w:tr w14:paraId="325B63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29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FCB70A">
            <w:pPr>
              <w:jc w:val="center"/>
            </w:pPr>
            <w:r>
              <w:rPr>
                <w:rFonts w:ascii="宋体" w:hAnsi="宋体" w:eastAsia="宋体"/>
                <w:sz w:val="16"/>
              </w:rPr>
              <w:t>农产品质量安全项目</w:t>
            </w:r>
          </w:p>
        </w:tc>
      </w:tr>
      <w:tr w14:paraId="5ABD41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3B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A6CB00">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C3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DA7456">
            <w:pPr>
              <w:jc w:val="center"/>
            </w:pPr>
            <w:r>
              <w:rPr>
                <w:rFonts w:ascii="宋体" w:hAnsi="宋体" w:eastAsia="宋体"/>
                <w:sz w:val="16"/>
              </w:rPr>
              <w:t>霍尔果斯市农业农村局</w:t>
            </w:r>
          </w:p>
        </w:tc>
      </w:tr>
      <w:tr w14:paraId="533363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1F62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D6F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8CC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972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6F7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A57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5AB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685B">
            <w:pPr>
              <w:jc w:val="center"/>
            </w:pPr>
            <w:r>
              <w:rPr>
                <w:rFonts w:ascii="宋体" w:hAnsi="宋体" w:eastAsia="宋体"/>
                <w:sz w:val="16"/>
              </w:rPr>
              <w:t>得分</w:t>
            </w:r>
          </w:p>
        </w:tc>
      </w:tr>
      <w:tr w14:paraId="7F396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7F8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744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043C9">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F8346">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C16EE">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9A9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CA8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2A8C">
            <w:pPr>
              <w:jc w:val="center"/>
            </w:pPr>
            <w:r>
              <w:rPr>
                <w:rFonts w:ascii="宋体" w:hAnsi="宋体" w:eastAsia="宋体"/>
                <w:sz w:val="16"/>
              </w:rPr>
              <w:t>10.00</w:t>
            </w:r>
          </w:p>
        </w:tc>
      </w:tr>
      <w:tr w14:paraId="03951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E26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799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93695">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935EA">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B563E">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0E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918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C2CA">
            <w:pPr>
              <w:jc w:val="center"/>
            </w:pPr>
            <w:r>
              <w:rPr>
                <w:rFonts w:ascii="宋体" w:hAnsi="宋体" w:eastAsia="宋体"/>
                <w:sz w:val="16"/>
              </w:rPr>
              <w:t>—</w:t>
            </w:r>
          </w:p>
        </w:tc>
      </w:tr>
      <w:tr w14:paraId="330AC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5D6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C5B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28A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F1C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031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AEF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4DD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8477">
            <w:pPr>
              <w:jc w:val="center"/>
            </w:pPr>
            <w:r>
              <w:rPr>
                <w:rFonts w:ascii="宋体" w:hAnsi="宋体" w:eastAsia="宋体"/>
                <w:sz w:val="16"/>
              </w:rPr>
              <w:t>—</w:t>
            </w:r>
          </w:p>
        </w:tc>
      </w:tr>
      <w:tr w14:paraId="1280AA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853B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3EA9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FB1D9">
            <w:pPr>
              <w:jc w:val="center"/>
            </w:pPr>
            <w:r>
              <w:rPr>
                <w:rFonts w:ascii="宋体" w:hAnsi="宋体" w:eastAsia="宋体"/>
                <w:sz w:val="16"/>
              </w:rPr>
              <w:t>实际完成情况</w:t>
            </w:r>
          </w:p>
        </w:tc>
      </w:tr>
      <w:tr w14:paraId="7FC35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599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EEECD">
            <w:pPr>
              <w:jc w:val="both"/>
            </w:pPr>
            <w:r>
              <w:rPr>
                <w:rFonts w:ascii="宋体" w:hAnsi="宋体" w:eastAsia="宋体"/>
                <w:sz w:val="16"/>
              </w:rPr>
              <w:t>根据《关于提前下达2024年自治区农业产业生产发展预算的通知》（伊州财农〔2023〕70）文件要求，保障实验室正常运行，开展农产品质量安全监管工作，完成霍尔果斯市农产品质量安全监督抽查样品数16个，农产品质量安全例行监测（风险检测）抽检样品数62个，预计12月完成农产品质量安全监管工作，确保全年霍尔果斯市不发生农产品质量安全事故，全年农产品质量安全合格率98%以上。群众对农产品质量安全工作满意度75%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DBD892">
            <w:pPr>
              <w:jc w:val="both"/>
            </w:pPr>
            <w:r>
              <w:rPr>
                <w:rFonts w:ascii="宋体" w:hAnsi="宋体" w:eastAsia="宋体"/>
                <w:sz w:val="16"/>
              </w:rPr>
              <w:t>共完成对辖区农产品质量安全监督抽检16个，农产品质量安全例行监测抽检62个,全年未发生农产品质量安全事故。</w:t>
            </w:r>
          </w:p>
        </w:tc>
      </w:tr>
      <w:tr w14:paraId="0ECD51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EDB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34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1D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E8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7C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C59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0F6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88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E5E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71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DC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F0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9E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7D3E">
            <w:pPr>
              <w:jc w:val="center"/>
            </w:pPr>
            <w:r>
              <w:rPr>
                <w:rFonts w:ascii="宋体" w:hAnsi="宋体" w:eastAsia="宋体"/>
                <w:sz w:val="16"/>
              </w:rPr>
              <w:t>偏差原因分析及改进措施</w:t>
            </w:r>
          </w:p>
        </w:tc>
      </w:tr>
      <w:tr w14:paraId="676B1E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DB2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1FC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46D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7EB3">
            <w:pPr>
              <w:jc w:val="center"/>
            </w:pPr>
            <w:r>
              <w:rPr>
                <w:rFonts w:ascii="宋体" w:hAnsi="宋体" w:eastAsia="宋体"/>
                <w:sz w:val="16"/>
              </w:rPr>
              <w:t>农产品质量安全监督抽查样品数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7C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0D26">
            <w:pPr>
              <w:jc w:val="center"/>
            </w:pPr>
            <w:r>
              <w:rPr>
                <w:rFonts w:ascii="宋体" w:hAnsi="宋体" w:eastAsia="宋体"/>
                <w:sz w:val="16"/>
              </w:rPr>
              <w:t>&gt;=16个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30D2">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E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62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0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6125">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70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06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7DAC">
            <w:pPr>
              <w:jc w:val="center"/>
            </w:pPr>
          </w:p>
        </w:tc>
      </w:tr>
      <w:tr w14:paraId="46822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CA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C0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C2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ADD0">
            <w:pPr>
              <w:jc w:val="center"/>
            </w:pPr>
            <w:r>
              <w:rPr>
                <w:rFonts w:ascii="宋体" w:hAnsi="宋体" w:eastAsia="宋体"/>
                <w:sz w:val="16"/>
              </w:rPr>
              <w:t>农产品质量安全例行监测（风险检测）抽检样品数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93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249C">
            <w:pPr>
              <w:jc w:val="center"/>
            </w:pPr>
            <w:r>
              <w:rPr>
                <w:rFonts w:ascii="宋体" w:hAnsi="宋体" w:eastAsia="宋体"/>
                <w:sz w:val="16"/>
              </w:rPr>
              <w:t>&gt;=62个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A18A">
            <w:pPr>
              <w:jc w:val="center"/>
            </w:pPr>
            <w:r>
              <w:rPr>
                <w:rFonts w:ascii="宋体" w:hAnsi="宋体" w:eastAsia="宋体"/>
                <w:sz w:val="16"/>
              </w:rPr>
              <w:t>62个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5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EE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F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E90C">
            <w:pPr>
              <w:jc w:val="center"/>
            </w:pPr>
            <w:r>
              <w:rPr>
                <w:rFonts w:ascii="宋体" w:hAnsi="宋体" w:eastAsia="宋体"/>
                <w:sz w:val="16"/>
              </w:rPr>
              <w:t>62个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07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C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BB25">
            <w:pPr>
              <w:jc w:val="center"/>
            </w:pPr>
          </w:p>
        </w:tc>
      </w:tr>
      <w:tr w14:paraId="49413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6D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DF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F1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6ACF">
            <w:pPr>
              <w:jc w:val="center"/>
            </w:pPr>
            <w:r>
              <w:rPr>
                <w:rFonts w:ascii="宋体" w:hAnsi="宋体" w:eastAsia="宋体"/>
                <w:sz w:val="16"/>
              </w:rPr>
              <w:t>耕地地力保护补贴种植冬小麦耕地面积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36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9D0A">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2DC3">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B95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3E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11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7F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53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5F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A24B">
            <w:pPr>
              <w:jc w:val="center"/>
            </w:pPr>
          </w:p>
        </w:tc>
      </w:tr>
      <w:tr w14:paraId="199C3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11A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9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5B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0B12">
            <w:pPr>
              <w:jc w:val="center"/>
            </w:pPr>
            <w:r>
              <w:rPr>
                <w:rFonts w:ascii="宋体" w:hAnsi="宋体" w:eastAsia="宋体"/>
                <w:sz w:val="16"/>
              </w:rPr>
              <w:t>耕地力保护补贴种植冬小麦耕地面积（万亩）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D4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07D4">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B620">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13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4C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BA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D7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7F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F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61EA">
            <w:pPr>
              <w:jc w:val="center"/>
            </w:pPr>
          </w:p>
        </w:tc>
      </w:tr>
      <w:tr w14:paraId="73B76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3D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5C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75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CD01">
            <w:pPr>
              <w:jc w:val="center"/>
            </w:pPr>
            <w:r>
              <w:rPr>
                <w:rFonts w:ascii="宋体" w:hAnsi="宋体" w:eastAsia="宋体"/>
                <w:sz w:val="16"/>
              </w:rPr>
              <w:t>耕地地力保护补贴种植春小麦耕地面积（万亩）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46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617B">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8CDC">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D9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24C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7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4D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4A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31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9B31">
            <w:pPr>
              <w:jc w:val="center"/>
            </w:pPr>
          </w:p>
        </w:tc>
      </w:tr>
      <w:tr w14:paraId="1C5AA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B4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14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48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E200">
            <w:pPr>
              <w:jc w:val="center"/>
            </w:pPr>
            <w:r>
              <w:rPr>
                <w:rFonts w:ascii="宋体" w:hAnsi="宋体" w:eastAsia="宋体"/>
                <w:sz w:val="16"/>
              </w:rPr>
              <w:t>标准化乡镇农产品质量安全监管站（个）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7A3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B987">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6588">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3E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3A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5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A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EB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0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3916">
            <w:pPr>
              <w:jc w:val="center"/>
            </w:pPr>
          </w:p>
        </w:tc>
      </w:tr>
      <w:tr w14:paraId="235C3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336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4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66C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6B3D">
            <w:pPr>
              <w:jc w:val="center"/>
            </w:pPr>
            <w:r>
              <w:rPr>
                <w:rFonts w:ascii="宋体" w:hAnsi="宋体" w:eastAsia="宋体"/>
                <w:sz w:val="16"/>
              </w:rPr>
              <w:t>农产品检验监测机构奖励（个）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24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FF3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6B5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BC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A1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0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2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44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9A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A4A5">
            <w:pPr>
              <w:jc w:val="center"/>
            </w:pPr>
          </w:p>
        </w:tc>
      </w:tr>
      <w:tr w14:paraId="5C0F9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13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D9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A5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7F0D">
            <w:pPr>
              <w:jc w:val="center"/>
            </w:pPr>
            <w:r>
              <w:rPr>
                <w:rFonts w:ascii="宋体" w:hAnsi="宋体" w:eastAsia="宋体"/>
                <w:sz w:val="16"/>
              </w:rPr>
              <w:t>示范推广新模式新品种新技术（项）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E67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BB74">
            <w:pPr>
              <w:jc w:val="center"/>
            </w:pPr>
            <w:r>
              <w:rPr>
                <w:rFonts w:ascii="宋体" w:hAnsi="宋体" w:eastAsia="宋体"/>
                <w:sz w:val="16"/>
              </w:rPr>
              <w:t>=0项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2C23">
            <w:pPr>
              <w:jc w:val="center"/>
            </w:pPr>
            <w:r>
              <w:rPr>
                <w:rFonts w:ascii="宋体" w:hAnsi="宋体" w:eastAsia="宋体"/>
                <w:sz w:val="16"/>
              </w:rPr>
              <w:t>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BC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6CC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4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84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AC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6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A638">
            <w:pPr>
              <w:jc w:val="center"/>
            </w:pPr>
          </w:p>
        </w:tc>
      </w:tr>
      <w:tr w14:paraId="53492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86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4A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1A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4FD3">
            <w:pPr>
              <w:jc w:val="center"/>
            </w:pPr>
            <w:r>
              <w:rPr>
                <w:rFonts w:ascii="宋体" w:hAnsi="宋体" w:eastAsia="宋体"/>
                <w:sz w:val="16"/>
              </w:rPr>
              <w:t>建设地州种子监测中心（个）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77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DF38">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9B07">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CB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AD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47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B7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9DE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5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8162">
            <w:pPr>
              <w:jc w:val="center"/>
            </w:pPr>
          </w:p>
        </w:tc>
      </w:tr>
      <w:tr w14:paraId="18E14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C2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77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93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CD07">
            <w:pPr>
              <w:jc w:val="center"/>
            </w:pPr>
            <w:r>
              <w:rPr>
                <w:rFonts w:ascii="宋体" w:hAnsi="宋体" w:eastAsia="宋体"/>
                <w:sz w:val="16"/>
              </w:rPr>
              <w:t>建设主要农作物品种审定区域试验站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F02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8FC7">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410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A7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CD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1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07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0B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7F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015A">
            <w:pPr>
              <w:jc w:val="center"/>
            </w:pPr>
          </w:p>
        </w:tc>
      </w:tr>
      <w:tr w14:paraId="3892E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064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95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79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AD0E">
            <w:pPr>
              <w:jc w:val="center"/>
            </w:pPr>
            <w:r>
              <w:rPr>
                <w:rFonts w:ascii="宋体" w:hAnsi="宋体" w:eastAsia="宋体"/>
                <w:sz w:val="16"/>
              </w:rPr>
              <w:t>开展农药市场和安全生产检查（次）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D0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2A40">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A7FF">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04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31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3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0A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0C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4E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050C">
            <w:pPr>
              <w:jc w:val="center"/>
            </w:pPr>
          </w:p>
        </w:tc>
      </w:tr>
      <w:tr w14:paraId="56656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03D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C5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668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D2FB">
            <w:pPr>
              <w:jc w:val="center"/>
            </w:pPr>
            <w:r>
              <w:rPr>
                <w:rFonts w:ascii="宋体" w:hAnsi="宋体" w:eastAsia="宋体"/>
                <w:sz w:val="16"/>
              </w:rPr>
              <w:t>自治区现代农业产业园奖补数量（个）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01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3F85">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31D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EB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A22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B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20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E2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F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8D71">
            <w:pPr>
              <w:jc w:val="center"/>
            </w:pPr>
          </w:p>
        </w:tc>
      </w:tr>
      <w:tr w14:paraId="06CD5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B2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1D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B6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8DCC">
            <w:pPr>
              <w:jc w:val="center"/>
            </w:pPr>
            <w:r>
              <w:rPr>
                <w:rFonts w:ascii="宋体" w:hAnsi="宋体" w:eastAsia="宋体"/>
                <w:sz w:val="16"/>
              </w:rPr>
              <w:t>培训新型农业经营主体辅导员数量（人次）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DE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4B78">
            <w:pPr>
              <w:jc w:val="center"/>
            </w:pPr>
            <w:r>
              <w:rPr>
                <w:rFonts w:ascii="宋体" w:hAnsi="宋体" w:eastAsia="宋体"/>
                <w:sz w:val="16"/>
              </w:rPr>
              <w:t>=0人次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4FD0">
            <w:pPr>
              <w:jc w:val="center"/>
            </w:pPr>
            <w:r>
              <w:rPr>
                <w:rFonts w:ascii="宋体" w:hAnsi="宋体" w:eastAsia="宋体"/>
                <w:sz w:val="16"/>
              </w:rPr>
              <w:t>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97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D7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DC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8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93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8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E910">
            <w:pPr>
              <w:jc w:val="center"/>
            </w:pPr>
          </w:p>
        </w:tc>
      </w:tr>
      <w:tr w14:paraId="231E1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E2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9D7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76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2030">
            <w:pPr>
              <w:jc w:val="center"/>
            </w:pPr>
            <w:r>
              <w:rPr>
                <w:rFonts w:ascii="宋体" w:hAnsi="宋体" w:eastAsia="宋体"/>
                <w:sz w:val="16"/>
              </w:rPr>
              <w:t>开展新型农业经营主体指导服务（次））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D4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E6419">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59F4">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18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25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D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9A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26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B8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1416">
            <w:pPr>
              <w:jc w:val="center"/>
            </w:pPr>
          </w:p>
        </w:tc>
      </w:tr>
      <w:tr w14:paraId="5139B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1B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6E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B73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B8D5">
            <w:pPr>
              <w:jc w:val="center"/>
            </w:pPr>
            <w:r>
              <w:rPr>
                <w:rFonts w:ascii="宋体" w:hAnsi="宋体" w:eastAsia="宋体"/>
                <w:sz w:val="16"/>
              </w:rPr>
              <w:t>扶持农民合作社数量（个）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15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1F73">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2020">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F0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E9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5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A6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3B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5F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5118">
            <w:pPr>
              <w:jc w:val="center"/>
            </w:pPr>
          </w:p>
        </w:tc>
      </w:tr>
      <w:tr w14:paraId="239DE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6C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CA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80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E6AC">
            <w:pPr>
              <w:jc w:val="center"/>
            </w:pPr>
            <w:r>
              <w:rPr>
                <w:rFonts w:ascii="宋体" w:hAnsi="宋体" w:eastAsia="宋体"/>
                <w:sz w:val="16"/>
              </w:rPr>
              <w:t>监测省级耕地质量监测点数量（个）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17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56EC">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39E6">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76A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49A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4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9E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C8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DF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813C">
            <w:pPr>
              <w:jc w:val="center"/>
            </w:pPr>
          </w:p>
        </w:tc>
      </w:tr>
      <w:tr w14:paraId="6E5E9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DC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DB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9D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11A9">
            <w:pPr>
              <w:jc w:val="center"/>
            </w:pPr>
            <w:r>
              <w:rPr>
                <w:rFonts w:ascii="宋体" w:hAnsi="宋体" w:eastAsia="宋体"/>
                <w:sz w:val="16"/>
              </w:rPr>
              <w:t>耕地地力保护补贴兑付率（%）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80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E7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96F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5DC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B6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5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83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3C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B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DF78">
            <w:pPr>
              <w:jc w:val="center"/>
            </w:pPr>
          </w:p>
        </w:tc>
      </w:tr>
      <w:tr w14:paraId="41F16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02E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2D3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B64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111A">
            <w:pPr>
              <w:jc w:val="center"/>
            </w:pPr>
            <w:r>
              <w:rPr>
                <w:rFonts w:ascii="宋体" w:hAnsi="宋体" w:eastAsia="宋体"/>
                <w:sz w:val="16"/>
              </w:rPr>
              <w:t>农产品质量安全例行监测合格率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C3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32AC">
            <w:pPr>
              <w:jc w:val="center"/>
            </w:pPr>
            <w:r>
              <w:rPr>
                <w:rFonts w:ascii="宋体" w:hAnsi="宋体" w:eastAsia="宋体"/>
                <w:sz w:val="16"/>
              </w:rPr>
              <w:t>&gt;=97.50%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D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DAD3">
            <w:pPr>
              <w:jc w:val="center"/>
            </w:pPr>
            <w:r>
              <w:rPr>
                <w:rFonts w:ascii="宋体" w:hAnsi="宋体" w:eastAsia="宋体"/>
                <w:sz w:val="16"/>
              </w:rPr>
              <w:t>102.6%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B1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D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F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FC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9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6880">
            <w:pPr>
              <w:jc w:val="center"/>
            </w:pPr>
            <w:r>
              <w:rPr>
                <w:rFonts w:ascii="宋体" w:hAnsi="宋体" w:eastAsia="宋体"/>
                <w:sz w:val="16"/>
              </w:rPr>
              <w:t>农产品质量安全抽检全部合格。</w:t>
            </w:r>
          </w:p>
        </w:tc>
      </w:tr>
      <w:tr w14:paraId="66616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DE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A1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77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0E23">
            <w:pPr>
              <w:jc w:val="center"/>
            </w:pPr>
            <w:r>
              <w:rPr>
                <w:rFonts w:ascii="宋体" w:hAnsi="宋体" w:eastAsia="宋体"/>
                <w:sz w:val="16"/>
              </w:rPr>
              <w:t>耕地地力保护补贴种植冬小麦标准（元/亩）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A4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6585">
            <w:pPr>
              <w:jc w:val="center"/>
            </w:pPr>
            <w:r>
              <w:rPr>
                <w:rFonts w:ascii="宋体" w:hAnsi="宋体" w:eastAsia="宋体"/>
                <w:sz w:val="16"/>
              </w:rPr>
              <w:t>=0元/亩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6722">
            <w:pPr>
              <w:jc w:val="center"/>
            </w:pPr>
            <w:r>
              <w:rPr>
                <w:rFonts w:ascii="宋体" w:hAnsi="宋体" w:eastAsia="宋体"/>
                <w:sz w:val="16"/>
              </w:rPr>
              <w:t>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56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64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89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90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CB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E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0084">
            <w:pPr>
              <w:jc w:val="center"/>
            </w:pPr>
          </w:p>
        </w:tc>
      </w:tr>
      <w:tr w14:paraId="5A931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47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C8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6A1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84FF">
            <w:pPr>
              <w:jc w:val="center"/>
            </w:pPr>
            <w:r>
              <w:rPr>
                <w:rFonts w:ascii="宋体" w:hAnsi="宋体" w:eastAsia="宋体"/>
                <w:sz w:val="16"/>
              </w:rPr>
              <w:t>耕地地力保护补贴种植春小麦标准（元/亩）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D7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7393">
            <w:pPr>
              <w:jc w:val="center"/>
            </w:pPr>
            <w:r>
              <w:rPr>
                <w:rFonts w:ascii="宋体" w:hAnsi="宋体" w:eastAsia="宋体"/>
                <w:sz w:val="16"/>
              </w:rPr>
              <w:t>=0元/亩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4AC7">
            <w:pPr>
              <w:jc w:val="center"/>
            </w:pPr>
            <w:r>
              <w:rPr>
                <w:rFonts w:ascii="宋体" w:hAnsi="宋体" w:eastAsia="宋体"/>
                <w:sz w:val="16"/>
              </w:rPr>
              <w:t>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12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D6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9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E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36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5E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BB86">
            <w:pPr>
              <w:jc w:val="center"/>
            </w:pPr>
          </w:p>
        </w:tc>
      </w:tr>
      <w:tr w14:paraId="2F671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7C0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18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2C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A012">
            <w:pPr>
              <w:jc w:val="center"/>
            </w:pPr>
            <w:r>
              <w:rPr>
                <w:rFonts w:ascii="宋体" w:hAnsi="宋体" w:eastAsia="宋体"/>
                <w:sz w:val="16"/>
              </w:rPr>
              <w:t>农作物种业创新能力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F8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B0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62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1B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84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6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F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EB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2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FDBE">
            <w:pPr>
              <w:jc w:val="center"/>
            </w:pPr>
          </w:p>
        </w:tc>
      </w:tr>
      <w:tr w14:paraId="078CE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FF4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B1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4A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1A53">
            <w:pPr>
              <w:jc w:val="center"/>
            </w:pPr>
            <w:r>
              <w:rPr>
                <w:rFonts w:ascii="宋体" w:hAnsi="宋体" w:eastAsia="宋体"/>
                <w:sz w:val="16"/>
              </w:rPr>
              <w:t>自治区级现代产业园奖补标准（万元）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97C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26C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F0F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16A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D1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05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A2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34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61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6E50">
            <w:pPr>
              <w:jc w:val="center"/>
            </w:pPr>
          </w:p>
        </w:tc>
      </w:tr>
      <w:tr w14:paraId="31586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6B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54A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934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7D22">
            <w:pPr>
              <w:jc w:val="center"/>
            </w:pPr>
            <w:r>
              <w:rPr>
                <w:rFonts w:ascii="宋体" w:hAnsi="宋体" w:eastAsia="宋体"/>
                <w:sz w:val="16"/>
              </w:rPr>
              <w:t>农产品质量监督抽查完成时间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52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EB93">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7F70">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4C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BC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84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72E1">
            <w:pPr>
              <w:jc w:val="center"/>
            </w:pPr>
            <w:r>
              <w:rPr>
                <w:rFonts w:ascii="宋体" w:hAnsi="宋体" w:eastAsia="宋体"/>
                <w:sz w:val="16"/>
              </w:rPr>
              <w:t>2023年11月25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0E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1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6E1E">
            <w:pPr>
              <w:jc w:val="center"/>
            </w:pPr>
          </w:p>
        </w:tc>
      </w:tr>
      <w:tr w14:paraId="16641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7F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6A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60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7916">
            <w:pPr>
              <w:jc w:val="center"/>
            </w:pPr>
            <w:r>
              <w:rPr>
                <w:rFonts w:ascii="宋体" w:hAnsi="宋体" w:eastAsia="宋体"/>
                <w:sz w:val="16"/>
              </w:rPr>
              <w:t>耕地地力保护补贴发放时限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D5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E8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B4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45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B3A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3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5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5A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8D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075A">
            <w:pPr>
              <w:jc w:val="center"/>
            </w:pPr>
          </w:p>
        </w:tc>
      </w:tr>
      <w:tr w14:paraId="02FED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19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B4D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D30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4B27">
            <w:pPr>
              <w:jc w:val="center"/>
            </w:pPr>
            <w:r>
              <w:rPr>
                <w:rFonts w:ascii="宋体" w:hAnsi="宋体" w:eastAsia="宋体"/>
                <w:sz w:val="16"/>
              </w:rPr>
              <w:t>农产品质量安全监督抽查检测成本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EF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0CB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621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6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51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D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D1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02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1D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BB8B">
            <w:pPr>
              <w:jc w:val="center"/>
            </w:pPr>
          </w:p>
        </w:tc>
      </w:tr>
      <w:tr w14:paraId="296C0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56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A98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2D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92F1">
            <w:pPr>
              <w:jc w:val="center"/>
            </w:pPr>
            <w:r>
              <w:rPr>
                <w:rFonts w:ascii="宋体" w:hAnsi="宋体" w:eastAsia="宋体"/>
                <w:sz w:val="16"/>
              </w:rPr>
              <w:t>农产品质量安全例行监测（风险检测）抽检成本费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85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795A">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92A0">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8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DF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54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4A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A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CD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3C7D">
            <w:pPr>
              <w:jc w:val="center"/>
            </w:pPr>
          </w:p>
        </w:tc>
      </w:tr>
      <w:tr w14:paraId="5E6DA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F80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DEE1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517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306A">
            <w:pPr>
              <w:jc w:val="center"/>
            </w:pPr>
            <w:r>
              <w:rPr>
                <w:rFonts w:ascii="宋体" w:hAnsi="宋体" w:eastAsia="宋体"/>
                <w:sz w:val="16"/>
              </w:rPr>
              <w:t>重大农产品质量安全事件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0D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2DAD">
            <w:pPr>
              <w:jc w:val="center"/>
            </w:pPr>
            <w:r>
              <w:rPr>
                <w:rFonts w:ascii="宋体" w:hAnsi="宋体" w:eastAsia="宋体"/>
                <w:sz w:val="16"/>
              </w:rPr>
              <w:t>确保不发生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8DF6">
            <w:pPr>
              <w:jc w:val="center"/>
            </w:pPr>
            <w:r>
              <w:rPr>
                <w:rFonts w:ascii="宋体" w:hAnsi="宋体" w:eastAsia="宋体"/>
                <w:sz w:val="16"/>
              </w:rPr>
              <w:t>未发生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8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E1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9E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2B61">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02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A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281D">
            <w:pPr>
              <w:jc w:val="center"/>
            </w:pPr>
          </w:p>
        </w:tc>
      </w:tr>
      <w:tr w14:paraId="53AFE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B7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C8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EF0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AAC4">
            <w:pPr>
              <w:jc w:val="center"/>
            </w:pPr>
            <w:r>
              <w:rPr>
                <w:rFonts w:ascii="宋体" w:hAnsi="宋体" w:eastAsia="宋体"/>
                <w:sz w:val="16"/>
              </w:rPr>
              <w:t>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DB7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5F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7E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3D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403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1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4A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F6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D1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AAB5">
            <w:pPr>
              <w:jc w:val="center"/>
            </w:pPr>
          </w:p>
        </w:tc>
      </w:tr>
      <w:tr w14:paraId="2D2AF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A5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65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E6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8398">
            <w:pPr>
              <w:jc w:val="center"/>
            </w:pPr>
            <w:r>
              <w:rPr>
                <w:rFonts w:ascii="宋体" w:hAnsi="宋体" w:eastAsia="宋体"/>
                <w:sz w:val="16"/>
              </w:rPr>
              <w:t>资金使用重大违规违纪问题（有/无））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0B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7D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2F2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29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46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52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9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0A2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D4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D711">
            <w:pPr>
              <w:jc w:val="center"/>
            </w:pPr>
          </w:p>
        </w:tc>
      </w:tr>
      <w:tr w14:paraId="15A92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F6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B9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3D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69F5">
            <w:pPr>
              <w:jc w:val="center"/>
            </w:pPr>
            <w:r>
              <w:rPr>
                <w:rFonts w:ascii="宋体" w:hAnsi="宋体" w:eastAsia="宋体"/>
                <w:sz w:val="16"/>
              </w:rPr>
              <w:t>农药市场产品合格率（%）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65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7A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5A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AF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EE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F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1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546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8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B243">
            <w:pPr>
              <w:jc w:val="center"/>
            </w:pPr>
          </w:p>
        </w:tc>
      </w:tr>
      <w:tr w14:paraId="6F712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DE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6EA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1FC0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1C60">
            <w:pPr>
              <w:jc w:val="center"/>
            </w:pPr>
            <w:r>
              <w:rPr>
                <w:rFonts w:ascii="宋体" w:hAnsi="宋体" w:eastAsia="宋体"/>
                <w:sz w:val="16"/>
              </w:rPr>
              <w:t>农田地膜残留数据准确性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2B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76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53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A77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BB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0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2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BB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00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6504">
            <w:pPr>
              <w:jc w:val="center"/>
            </w:pPr>
          </w:p>
        </w:tc>
      </w:tr>
      <w:tr w14:paraId="2B14C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DF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02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25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E37B">
            <w:pPr>
              <w:jc w:val="center"/>
            </w:pPr>
            <w:r>
              <w:rPr>
                <w:rFonts w:ascii="宋体" w:hAnsi="宋体" w:eastAsia="宋体"/>
                <w:sz w:val="16"/>
              </w:rPr>
              <w:t>农药包装废弃物回收率（%）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E6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96A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5F2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22C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D1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F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E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D3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2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849A">
            <w:pPr>
              <w:jc w:val="center"/>
            </w:pPr>
          </w:p>
        </w:tc>
      </w:tr>
      <w:tr w14:paraId="4DBD9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C3E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2734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A0B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0C02">
            <w:pPr>
              <w:jc w:val="center"/>
            </w:pPr>
            <w:r>
              <w:rPr>
                <w:rFonts w:ascii="宋体" w:hAnsi="宋体" w:eastAsia="宋体"/>
                <w:sz w:val="16"/>
              </w:rPr>
              <w:t>农户对农产品质量安全工作满意度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01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33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2C23">
            <w:pPr>
              <w:jc w:val="center"/>
            </w:pPr>
            <w:r>
              <w:rPr>
                <w:rFonts w:ascii="宋体" w:hAnsi="宋体" w:eastAsia="宋体"/>
                <w:sz w:val="16"/>
              </w:rPr>
              <w:t>92.6%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6B6C">
            <w:pPr>
              <w:jc w:val="center"/>
            </w:pPr>
            <w:r>
              <w:rPr>
                <w:rFonts w:ascii="宋体" w:hAnsi="宋体" w:eastAsia="宋体"/>
                <w:sz w:val="16"/>
              </w:rPr>
              <w:t>102.89%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49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D25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26B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87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B7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07C1">
            <w:pPr>
              <w:jc w:val="center"/>
            </w:pPr>
            <w:r>
              <w:rPr>
                <w:rFonts w:ascii="宋体" w:hAnsi="宋体" w:eastAsia="宋体"/>
                <w:sz w:val="16"/>
              </w:rPr>
              <w:t>农产品质量安全工作提高。</w:t>
            </w:r>
          </w:p>
        </w:tc>
      </w:tr>
      <w:tr w14:paraId="77081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A8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3A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FD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D39B">
            <w:pPr>
              <w:jc w:val="center"/>
            </w:pPr>
            <w:r>
              <w:rPr>
                <w:rFonts w:ascii="宋体" w:hAnsi="宋体" w:eastAsia="宋体"/>
                <w:sz w:val="16"/>
              </w:rPr>
              <w:t>耕地地力保护补贴政策群众满意度（%）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00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361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87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16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BB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C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F8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C1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F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F1ED">
            <w:pPr>
              <w:jc w:val="center"/>
            </w:pPr>
          </w:p>
        </w:tc>
      </w:tr>
      <w:tr w14:paraId="0AC9F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F5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BE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12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B0D9">
            <w:pPr>
              <w:jc w:val="center"/>
            </w:pPr>
            <w:r>
              <w:rPr>
                <w:rFonts w:ascii="宋体" w:hAnsi="宋体" w:eastAsia="宋体"/>
                <w:sz w:val="16"/>
              </w:rPr>
              <w:t>获得奖补现代产业园农民满意度（%）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FE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B2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A2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22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CCF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E0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2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CA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DE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2727">
            <w:pPr>
              <w:jc w:val="center"/>
            </w:pPr>
          </w:p>
        </w:tc>
      </w:tr>
      <w:tr w14:paraId="0DDF6B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F742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3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0EB8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6941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9EF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3E0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5E3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8F77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C1E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3276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70F22E"/>
        </w:tc>
      </w:tr>
    </w:tbl>
    <w:p w14:paraId="2C6F58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4610A4A1">
        <w:tblPrEx>
          <w:tblCellMar>
            <w:top w:w="0" w:type="dxa"/>
            <w:left w:w="108" w:type="dxa"/>
            <w:bottom w:w="0" w:type="dxa"/>
            <w:right w:w="108" w:type="dxa"/>
          </w:tblCellMar>
        </w:tblPrEx>
        <w:tc>
          <w:tcPr>
            <w:tcW w:w="8848" w:type="dxa"/>
            <w:gridSpan w:val="14"/>
            <w:vAlign w:val="center"/>
          </w:tcPr>
          <w:p w14:paraId="29505B12">
            <w:pPr>
              <w:jc w:val="center"/>
            </w:pPr>
            <w:r>
              <w:rPr>
                <w:rFonts w:ascii="宋体" w:hAnsi="宋体" w:eastAsia="宋体"/>
                <w:sz w:val="24"/>
              </w:rPr>
              <w:t>项目支出绩效自评表</w:t>
            </w:r>
          </w:p>
        </w:tc>
      </w:tr>
      <w:tr w14:paraId="17FB1BF2">
        <w:tblPrEx>
          <w:tblCellMar>
            <w:top w:w="0" w:type="dxa"/>
            <w:left w:w="108" w:type="dxa"/>
            <w:bottom w:w="0" w:type="dxa"/>
            <w:right w:w="108" w:type="dxa"/>
          </w:tblCellMar>
        </w:tblPrEx>
        <w:tc>
          <w:tcPr>
            <w:tcW w:w="8848" w:type="dxa"/>
            <w:gridSpan w:val="14"/>
            <w:vAlign w:val="center"/>
          </w:tcPr>
          <w:p w14:paraId="49E9A721">
            <w:pPr>
              <w:jc w:val="center"/>
            </w:pPr>
            <w:r>
              <w:rPr>
                <w:rFonts w:ascii="宋体" w:hAnsi="宋体" w:eastAsia="宋体"/>
                <w:sz w:val="24"/>
              </w:rPr>
              <w:t>(2024年度)</w:t>
            </w:r>
          </w:p>
        </w:tc>
      </w:tr>
      <w:tr w14:paraId="380769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21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6E5A6E">
            <w:pPr>
              <w:jc w:val="center"/>
            </w:pPr>
            <w:r>
              <w:rPr>
                <w:rFonts w:ascii="宋体" w:hAnsi="宋体" w:eastAsia="宋体"/>
                <w:sz w:val="16"/>
              </w:rPr>
              <w:t>切德克苏水库工程移民安置实施项目</w:t>
            </w:r>
          </w:p>
        </w:tc>
      </w:tr>
      <w:tr w14:paraId="4A2DCD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DF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D1B4C8">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81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33B9CB">
            <w:pPr>
              <w:jc w:val="center"/>
            </w:pPr>
            <w:r>
              <w:rPr>
                <w:rFonts w:ascii="宋体" w:hAnsi="宋体" w:eastAsia="宋体"/>
                <w:sz w:val="16"/>
              </w:rPr>
              <w:t>霍尔果斯市农业农村局</w:t>
            </w:r>
          </w:p>
        </w:tc>
      </w:tr>
      <w:tr w14:paraId="025BBA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4580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4FB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A37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519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8F8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BC2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0EF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095D">
            <w:pPr>
              <w:jc w:val="center"/>
            </w:pPr>
            <w:r>
              <w:rPr>
                <w:rFonts w:ascii="宋体" w:hAnsi="宋体" w:eastAsia="宋体"/>
                <w:sz w:val="16"/>
              </w:rPr>
              <w:t>得分</w:t>
            </w:r>
          </w:p>
        </w:tc>
      </w:tr>
      <w:tr w14:paraId="77293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E06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3B4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E5EE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A605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ED86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42A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FB0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B800">
            <w:pPr>
              <w:jc w:val="center"/>
            </w:pPr>
            <w:r>
              <w:rPr>
                <w:rFonts w:ascii="宋体" w:hAnsi="宋体" w:eastAsia="宋体"/>
                <w:sz w:val="16"/>
              </w:rPr>
              <w:t>10.00</w:t>
            </w:r>
          </w:p>
        </w:tc>
      </w:tr>
      <w:tr w14:paraId="6C91E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796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CD6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0A58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AD0C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5F1A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4D4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4A6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503C">
            <w:pPr>
              <w:jc w:val="center"/>
            </w:pPr>
            <w:r>
              <w:rPr>
                <w:rFonts w:ascii="宋体" w:hAnsi="宋体" w:eastAsia="宋体"/>
                <w:sz w:val="16"/>
              </w:rPr>
              <w:t>—</w:t>
            </w:r>
          </w:p>
        </w:tc>
      </w:tr>
      <w:tr w14:paraId="496B3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EAF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975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F8D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594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1F9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A9C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C68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1127">
            <w:pPr>
              <w:jc w:val="center"/>
            </w:pPr>
            <w:r>
              <w:rPr>
                <w:rFonts w:ascii="宋体" w:hAnsi="宋体" w:eastAsia="宋体"/>
                <w:sz w:val="16"/>
              </w:rPr>
              <w:t>—</w:t>
            </w:r>
          </w:p>
        </w:tc>
      </w:tr>
      <w:tr w14:paraId="4E8BBD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95B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742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2436F0">
            <w:pPr>
              <w:jc w:val="center"/>
            </w:pPr>
            <w:r>
              <w:rPr>
                <w:rFonts w:ascii="宋体" w:hAnsi="宋体" w:eastAsia="宋体"/>
                <w:sz w:val="16"/>
              </w:rPr>
              <w:t>实际完成情况</w:t>
            </w:r>
          </w:p>
        </w:tc>
      </w:tr>
      <w:tr w14:paraId="3384E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7D0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4E413">
            <w:pPr>
              <w:jc w:val="both"/>
            </w:pPr>
            <w:r>
              <w:rPr>
                <w:rFonts w:ascii="宋体" w:hAnsi="宋体" w:eastAsia="宋体"/>
                <w:sz w:val="16"/>
              </w:rPr>
              <w:t>根据切德克苏水库工程2022年度建设进度安排及征地移民安置计划建议，申请2万元实施机构开办费用于保障开展人口核实、河堤防设施巡察、河湖环境监管等工作车辆油费，高质量完成移民搬迁安置任务，确保工程顺利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AC127E">
            <w:pPr>
              <w:jc w:val="both"/>
            </w:pPr>
            <w:r>
              <w:rPr>
                <w:rFonts w:ascii="宋体" w:hAnsi="宋体" w:eastAsia="宋体"/>
                <w:sz w:val="16"/>
              </w:rPr>
              <w:t xml:space="preserve"> 通过移民安置区项目的建设，公务用车数量为一辆，油费充值次数4次，共计支付2万元，保障了移民村河堤防实施安全，河湖环境面貌焕然一新，综合功能明显提高，形成移民安置区和谐、稳定的大好局面。</w:t>
            </w:r>
          </w:p>
        </w:tc>
      </w:tr>
      <w:tr w14:paraId="228A52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159C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99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16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97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AD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3DD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084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6DD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4D0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82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5D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3D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EE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81C3">
            <w:pPr>
              <w:jc w:val="center"/>
            </w:pPr>
            <w:r>
              <w:rPr>
                <w:rFonts w:ascii="宋体" w:hAnsi="宋体" w:eastAsia="宋体"/>
                <w:sz w:val="16"/>
              </w:rPr>
              <w:t>偏差原因分析及改进措施</w:t>
            </w:r>
          </w:p>
        </w:tc>
      </w:tr>
      <w:tr w14:paraId="085466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E1D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A54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ADF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61D9">
            <w:pPr>
              <w:jc w:val="center"/>
            </w:pPr>
            <w:r>
              <w:rPr>
                <w:rFonts w:ascii="宋体" w:hAnsi="宋体" w:eastAsia="宋体"/>
                <w:sz w:val="16"/>
              </w:rPr>
              <w:t>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9B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207B">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B5F8">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C9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CA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E3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34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76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5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9251">
            <w:pPr>
              <w:jc w:val="center"/>
            </w:pPr>
          </w:p>
        </w:tc>
      </w:tr>
      <w:tr w14:paraId="34A25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C7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BF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7D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75A9">
            <w:pPr>
              <w:jc w:val="center"/>
            </w:pPr>
            <w:r>
              <w:rPr>
                <w:rFonts w:ascii="宋体" w:hAnsi="宋体" w:eastAsia="宋体"/>
                <w:sz w:val="16"/>
              </w:rPr>
              <w:t>油费充值次数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13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080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A91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15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82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A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3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B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2F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A556">
            <w:pPr>
              <w:jc w:val="center"/>
            </w:pPr>
          </w:p>
        </w:tc>
      </w:tr>
      <w:tr w14:paraId="53979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25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9C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2C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A4A2">
            <w:pPr>
              <w:jc w:val="center"/>
            </w:pPr>
            <w:r>
              <w:rPr>
                <w:rFonts w:ascii="宋体" w:hAnsi="宋体" w:eastAsia="宋体"/>
                <w:sz w:val="16"/>
              </w:rPr>
              <w:t>油费资金支付率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70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A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7D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5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8F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3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D4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64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82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0661">
            <w:pPr>
              <w:jc w:val="center"/>
            </w:pPr>
          </w:p>
        </w:tc>
      </w:tr>
      <w:tr w14:paraId="63593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D5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F9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83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DFF8">
            <w:pPr>
              <w:jc w:val="center"/>
            </w:pPr>
            <w:r>
              <w:rPr>
                <w:rFonts w:ascii="宋体" w:hAnsi="宋体" w:eastAsia="宋体"/>
                <w:sz w:val="16"/>
              </w:rPr>
              <w:t>油费资金支付及时率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E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0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7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E1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0A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11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75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0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82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90F8">
            <w:pPr>
              <w:jc w:val="center"/>
            </w:pPr>
          </w:p>
        </w:tc>
      </w:tr>
      <w:tr w14:paraId="6ABD0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C8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C2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C7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6C09">
            <w:pPr>
              <w:jc w:val="center"/>
            </w:pPr>
            <w:r>
              <w:rPr>
                <w:rFonts w:ascii="宋体" w:hAnsi="宋体" w:eastAsia="宋体"/>
                <w:sz w:val="16"/>
              </w:rPr>
              <w:t>车辆油费平均标准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BD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F0DF">
            <w:pPr>
              <w:jc w:val="center"/>
            </w:pPr>
            <w:r>
              <w:rPr>
                <w:rFonts w:ascii="宋体" w:hAnsi="宋体" w:eastAsia="宋体"/>
                <w:sz w:val="16"/>
              </w:rPr>
              <w:t>&lt;=0.50万元/次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7695">
            <w:pPr>
              <w:jc w:val="center"/>
            </w:pPr>
            <w:r>
              <w:rPr>
                <w:rFonts w:ascii="宋体" w:hAnsi="宋体" w:eastAsia="宋体"/>
                <w:sz w:val="16"/>
              </w:rPr>
              <w:t>0.5万元/次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53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C9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CC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0E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DB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7B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390C">
            <w:pPr>
              <w:jc w:val="center"/>
            </w:pPr>
          </w:p>
        </w:tc>
      </w:tr>
      <w:tr w14:paraId="4645A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9A1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20B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87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DD66">
            <w:pPr>
              <w:jc w:val="center"/>
            </w:pPr>
            <w:r>
              <w:rPr>
                <w:rFonts w:ascii="宋体" w:hAnsi="宋体" w:eastAsia="宋体"/>
                <w:sz w:val="16"/>
              </w:rPr>
              <w:t>保障了移民村河堤防实施安全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7C9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4FD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C6B1">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C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B41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5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1D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BD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53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642E">
            <w:pPr>
              <w:jc w:val="center"/>
            </w:pPr>
          </w:p>
        </w:tc>
      </w:tr>
      <w:tr w14:paraId="75FBB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E7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EF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1B8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7016">
            <w:pPr>
              <w:jc w:val="center"/>
            </w:pPr>
            <w:r>
              <w:rPr>
                <w:rFonts w:ascii="宋体" w:hAnsi="宋体" w:eastAsia="宋体"/>
                <w:sz w:val="16"/>
              </w:rPr>
              <w:t>提高移民村环境卫生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BAA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04E0">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E71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8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8FD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7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D1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BC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F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09A8">
            <w:pPr>
              <w:jc w:val="center"/>
            </w:pPr>
          </w:p>
        </w:tc>
      </w:tr>
      <w:tr w14:paraId="2B759D4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ED38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8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670A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E635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B12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4EC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9EB9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D45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F60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8D5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4A76B1"/>
        </w:tc>
      </w:tr>
    </w:tbl>
    <w:p w14:paraId="7331F0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6B03310">
        <w:tblPrEx>
          <w:tblCellMar>
            <w:top w:w="0" w:type="dxa"/>
            <w:left w:w="108" w:type="dxa"/>
            <w:bottom w:w="0" w:type="dxa"/>
            <w:right w:w="108" w:type="dxa"/>
          </w:tblCellMar>
        </w:tblPrEx>
        <w:tc>
          <w:tcPr>
            <w:tcW w:w="8848" w:type="dxa"/>
            <w:gridSpan w:val="14"/>
            <w:vAlign w:val="center"/>
          </w:tcPr>
          <w:p w14:paraId="0BC3466C">
            <w:pPr>
              <w:jc w:val="center"/>
            </w:pPr>
            <w:r>
              <w:rPr>
                <w:rFonts w:ascii="宋体" w:hAnsi="宋体" w:eastAsia="宋体"/>
                <w:sz w:val="24"/>
              </w:rPr>
              <w:t>项目支出绩效自评表</w:t>
            </w:r>
          </w:p>
        </w:tc>
      </w:tr>
      <w:tr w14:paraId="4A5D128E">
        <w:tblPrEx>
          <w:tblCellMar>
            <w:top w:w="0" w:type="dxa"/>
            <w:left w:w="108" w:type="dxa"/>
            <w:bottom w:w="0" w:type="dxa"/>
            <w:right w:w="108" w:type="dxa"/>
          </w:tblCellMar>
        </w:tblPrEx>
        <w:tc>
          <w:tcPr>
            <w:tcW w:w="8848" w:type="dxa"/>
            <w:gridSpan w:val="14"/>
            <w:vAlign w:val="center"/>
          </w:tcPr>
          <w:p w14:paraId="44E84878">
            <w:pPr>
              <w:jc w:val="center"/>
            </w:pPr>
            <w:r>
              <w:rPr>
                <w:rFonts w:ascii="宋体" w:hAnsi="宋体" w:eastAsia="宋体"/>
                <w:sz w:val="24"/>
              </w:rPr>
              <w:t>(2024年度)</w:t>
            </w:r>
          </w:p>
        </w:tc>
      </w:tr>
      <w:tr w14:paraId="119FFB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DA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AFD30F">
            <w:pPr>
              <w:jc w:val="center"/>
            </w:pPr>
            <w:r>
              <w:rPr>
                <w:rFonts w:ascii="宋体" w:hAnsi="宋体" w:eastAsia="宋体"/>
                <w:sz w:val="16"/>
              </w:rPr>
              <w:t>动物YQFK物资采购</w:t>
            </w:r>
          </w:p>
        </w:tc>
      </w:tr>
      <w:tr w14:paraId="16A207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92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49204C">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C8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F0F18A">
            <w:pPr>
              <w:jc w:val="center"/>
            </w:pPr>
            <w:r>
              <w:rPr>
                <w:rFonts w:ascii="宋体" w:hAnsi="宋体" w:eastAsia="宋体"/>
                <w:sz w:val="16"/>
              </w:rPr>
              <w:t>霍尔果斯市农业农村局</w:t>
            </w:r>
          </w:p>
        </w:tc>
      </w:tr>
      <w:tr w14:paraId="5BCDB5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2932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B42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3B6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945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DDD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1EF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53F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ECAA">
            <w:pPr>
              <w:jc w:val="center"/>
            </w:pPr>
            <w:r>
              <w:rPr>
                <w:rFonts w:ascii="宋体" w:hAnsi="宋体" w:eastAsia="宋体"/>
                <w:sz w:val="16"/>
              </w:rPr>
              <w:t>得分</w:t>
            </w:r>
          </w:p>
        </w:tc>
      </w:tr>
      <w:tr w14:paraId="3FB7E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C73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69C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145E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EDDC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33FE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93E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44E7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CDC7">
            <w:pPr>
              <w:jc w:val="center"/>
            </w:pPr>
            <w:r>
              <w:rPr>
                <w:rFonts w:ascii="宋体" w:hAnsi="宋体" w:eastAsia="宋体"/>
                <w:sz w:val="16"/>
              </w:rPr>
              <w:t>10.00</w:t>
            </w:r>
          </w:p>
        </w:tc>
      </w:tr>
      <w:tr w14:paraId="3A723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878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8C3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0ACF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9AB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7F83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AB4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1F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B720">
            <w:pPr>
              <w:jc w:val="center"/>
            </w:pPr>
            <w:r>
              <w:rPr>
                <w:rFonts w:ascii="宋体" w:hAnsi="宋体" w:eastAsia="宋体"/>
                <w:sz w:val="16"/>
              </w:rPr>
              <w:t>—</w:t>
            </w:r>
          </w:p>
        </w:tc>
      </w:tr>
      <w:tr w14:paraId="43F40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E53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522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D75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F23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DC1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BB0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5C8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E42F">
            <w:pPr>
              <w:jc w:val="center"/>
            </w:pPr>
            <w:r>
              <w:rPr>
                <w:rFonts w:ascii="宋体" w:hAnsi="宋体" w:eastAsia="宋体"/>
                <w:sz w:val="16"/>
              </w:rPr>
              <w:t>—</w:t>
            </w:r>
          </w:p>
        </w:tc>
      </w:tr>
      <w:tr w14:paraId="1C9B22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FCCC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8B3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184B80">
            <w:pPr>
              <w:jc w:val="center"/>
            </w:pPr>
            <w:r>
              <w:rPr>
                <w:rFonts w:ascii="宋体" w:hAnsi="宋体" w:eastAsia="宋体"/>
                <w:sz w:val="16"/>
              </w:rPr>
              <w:t>实际完成情况</w:t>
            </w:r>
          </w:p>
        </w:tc>
      </w:tr>
      <w:tr w14:paraId="32C2B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7E8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EDFC79">
            <w:pPr>
              <w:jc w:val="both"/>
            </w:pPr>
            <w:r>
              <w:rPr>
                <w:rFonts w:ascii="宋体" w:hAnsi="宋体" w:eastAsia="宋体"/>
                <w:sz w:val="16"/>
              </w:rPr>
              <w:t>根据《</w:t>
            </w:r>
            <w:r>
              <w:rPr>
                <w:rFonts w:hint="eastAsia" w:ascii="宋体" w:hAnsi="宋体"/>
                <w:sz w:val="16"/>
                <w:lang w:eastAsia="zh-CN"/>
              </w:rPr>
              <w:t>中华人民共和国动物防疫法</w:t>
            </w:r>
            <w:r>
              <w:rPr>
                <w:rFonts w:ascii="宋体" w:hAnsi="宋体" w:eastAsia="宋体"/>
                <w:sz w:val="16"/>
              </w:rPr>
              <w:t>》第十章第八十四条：“县级以上人民政府应当储备动物YQ应急处置所需的防疫物资”，结合我市重大动物疫病防控工作需求，开展相应重大动物疫病防控物资储备工作。抗体效价检测试剂比重达30%以上，畜产品质量安全及防护类物资70%。项目完成储备时间11月20日前，保障畜牧业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59EE5F">
            <w:pPr>
              <w:jc w:val="both"/>
            </w:pPr>
            <w:r>
              <w:rPr>
                <w:rFonts w:ascii="宋体" w:hAnsi="宋体" w:eastAsia="宋体"/>
                <w:sz w:val="16"/>
              </w:rPr>
              <w:t>完成购买抗体效价检测试剂比重达30%，畜产品质量安全及防护类物资70%，项目完成储备时间5月22日前，完成畜产品检测40份，保障畜牧业健康发展，全年未发生重大动物疫情及畜产品质量安全事件。</w:t>
            </w:r>
          </w:p>
        </w:tc>
      </w:tr>
      <w:tr w14:paraId="7A964A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BB6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06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07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88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36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405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C4B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886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166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7B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F8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56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2C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61F3">
            <w:pPr>
              <w:jc w:val="center"/>
            </w:pPr>
            <w:r>
              <w:rPr>
                <w:rFonts w:ascii="宋体" w:hAnsi="宋体" w:eastAsia="宋体"/>
                <w:sz w:val="16"/>
              </w:rPr>
              <w:t>偏差原因分析及改进措施</w:t>
            </w:r>
          </w:p>
        </w:tc>
      </w:tr>
      <w:tr w14:paraId="73F58B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A57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51F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0F4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E578">
            <w:pPr>
              <w:jc w:val="center"/>
            </w:pPr>
            <w:r>
              <w:rPr>
                <w:rFonts w:ascii="宋体" w:hAnsi="宋体" w:eastAsia="宋体"/>
                <w:sz w:val="16"/>
              </w:rPr>
              <w:t>抗体效价检测试剂比重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66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7255">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0C5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7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E4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A6D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04C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1B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8F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E8EC">
            <w:pPr>
              <w:jc w:val="center"/>
            </w:pPr>
          </w:p>
        </w:tc>
      </w:tr>
      <w:tr w14:paraId="35338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93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2B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99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69E4">
            <w:pPr>
              <w:jc w:val="center"/>
            </w:pPr>
            <w:r>
              <w:rPr>
                <w:rFonts w:ascii="宋体" w:hAnsi="宋体" w:eastAsia="宋体"/>
                <w:sz w:val="16"/>
              </w:rPr>
              <w:t>畜产品质量安全及防护类物资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09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3C6F">
            <w:pPr>
              <w:jc w:val="center"/>
            </w:pPr>
            <w:r>
              <w:rPr>
                <w:rFonts w:ascii="宋体" w:hAnsi="宋体" w:eastAsia="宋体"/>
                <w:sz w:val="16"/>
              </w:rPr>
              <w:t>&lt;=70%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282B">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34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00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9F0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75B6">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01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60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3A38">
            <w:pPr>
              <w:jc w:val="center"/>
            </w:pPr>
          </w:p>
        </w:tc>
      </w:tr>
      <w:tr w14:paraId="7E63F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38F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2E2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278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C3B1">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9E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C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0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8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A4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AC0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E9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D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C3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C3AB">
            <w:pPr>
              <w:jc w:val="center"/>
            </w:pPr>
          </w:p>
        </w:tc>
      </w:tr>
      <w:tr w14:paraId="62226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3C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61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2A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5CE0">
            <w:pPr>
              <w:jc w:val="center"/>
            </w:pPr>
            <w:r>
              <w:rPr>
                <w:rFonts w:ascii="宋体" w:hAnsi="宋体" w:eastAsia="宋体"/>
                <w:sz w:val="16"/>
              </w:rPr>
              <w:t>采购物资合格率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1B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3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2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ED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5A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32D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0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DE7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3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660F">
            <w:pPr>
              <w:jc w:val="center"/>
            </w:pPr>
          </w:p>
        </w:tc>
      </w:tr>
      <w:tr w14:paraId="4CD2E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17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A06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83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8FE7">
            <w:pPr>
              <w:jc w:val="center"/>
            </w:pPr>
            <w:r>
              <w:rPr>
                <w:rFonts w:ascii="宋体" w:hAnsi="宋体" w:eastAsia="宋体"/>
                <w:sz w:val="16"/>
              </w:rPr>
              <w:t>采购物资完成时限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51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B4FA">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4129">
            <w:pPr>
              <w:jc w:val="center"/>
            </w:pPr>
            <w:r>
              <w:rPr>
                <w:rFonts w:ascii="宋体" w:hAnsi="宋体" w:eastAsia="宋体"/>
                <w:sz w:val="16"/>
              </w:rPr>
              <w:t>2024年5月22日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9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B1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939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475E">
            <w:pPr>
              <w:jc w:val="center"/>
            </w:pPr>
            <w:r>
              <w:rPr>
                <w:rFonts w:ascii="宋体" w:hAnsi="宋体" w:eastAsia="宋体"/>
                <w:sz w:val="16"/>
              </w:rPr>
              <w:t>2023年11月20日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B0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81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B01E">
            <w:pPr>
              <w:jc w:val="center"/>
            </w:pPr>
          </w:p>
        </w:tc>
      </w:tr>
      <w:tr w14:paraId="6585E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828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936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DDC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47E6">
            <w:pPr>
              <w:jc w:val="center"/>
            </w:pPr>
            <w:r>
              <w:rPr>
                <w:rFonts w:ascii="宋体" w:hAnsi="宋体" w:eastAsia="宋体"/>
                <w:sz w:val="16"/>
              </w:rPr>
              <w:t>抗体效价检测试剂采购总额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58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DD15">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470E">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A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7F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F7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70E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9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A1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AA29">
            <w:pPr>
              <w:jc w:val="center"/>
            </w:pPr>
          </w:p>
        </w:tc>
      </w:tr>
      <w:tr w14:paraId="780E9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1AC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F1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B9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5986">
            <w:pPr>
              <w:jc w:val="center"/>
            </w:pPr>
            <w:r>
              <w:rPr>
                <w:rFonts w:ascii="宋体" w:hAnsi="宋体" w:eastAsia="宋体"/>
                <w:sz w:val="16"/>
              </w:rPr>
              <w:t>畜产品质量安全物资及服务、防护类物资采购总额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B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2D0F">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809A">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0B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DF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7D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E096">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DF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B6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D076">
            <w:pPr>
              <w:jc w:val="center"/>
            </w:pPr>
          </w:p>
        </w:tc>
      </w:tr>
      <w:tr w14:paraId="73DE4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45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BD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19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6653">
            <w:pPr>
              <w:jc w:val="center"/>
            </w:pPr>
            <w:r>
              <w:rPr>
                <w:rFonts w:ascii="宋体" w:hAnsi="宋体" w:eastAsia="宋体"/>
                <w:sz w:val="16"/>
              </w:rPr>
              <w:t>保障畜牧业稳定发展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3E5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FDD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ABE0">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6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7A8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3D9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35B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F6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5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5182">
            <w:pPr>
              <w:jc w:val="center"/>
            </w:pPr>
          </w:p>
        </w:tc>
      </w:tr>
      <w:tr w14:paraId="395E9F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A9D9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84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3544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D3A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75FB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EA9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922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4449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E088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5C1D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C6B22"/>
        </w:tc>
      </w:tr>
    </w:tbl>
    <w:p w14:paraId="25BA532D">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3"/>
        <w:gridCol w:w="629"/>
        <w:gridCol w:w="626"/>
        <w:gridCol w:w="776"/>
        <w:gridCol w:w="631"/>
        <w:gridCol w:w="776"/>
        <w:gridCol w:w="626"/>
        <w:gridCol w:w="623"/>
        <w:gridCol w:w="623"/>
        <w:gridCol w:w="623"/>
        <w:gridCol w:w="623"/>
        <w:gridCol w:w="631"/>
      </w:tblGrid>
      <w:tr w14:paraId="0548204B">
        <w:tblPrEx>
          <w:tblCellMar>
            <w:top w:w="0" w:type="dxa"/>
            <w:left w:w="108" w:type="dxa"/>
            <w:bottom w:w="0" w:type="dxa"/>
            <w:right w:w="108" w:type="dxa"/>
          </w:tblCellMar>
        </w:tblPrEx>
        <w:tc>
          <w:tcPr>
            <w:tcW w:w="8848" w:type="dxa"/>
            <w:gridSpan w:val="14"/>
            <w:vAlign w:val="center"/>
          </w:tcPr>
          <w:p w14:paraId="7FC7FD14">
            <w:pPr>
              <w:jc w:val="center"/>
            </w:pPr>
            <w:r>
              <w:rPr>
                <w:rFonts w:ascii="宋体" w:hAnsi="宋体" w:eastAsia="宋体"/>
                <w:sz w:val="24"/>
              </w:rPr>
              <w:t>项目支出绩效自评表</w:t>
            </w:r>
          </w:p>
        </w:tc>
      </w:tr>
      <w:tr w14:paraId="2BAE9823">
        <w:tblPrEx>
          <w:tblCellMar>
            <w:top w:w="0" w:type="dxa"/>
            <w:left w:w="108" w:type="dxa"/>
            <w:bottom w:w="0" w:type="dxa"/>
            <w:right w:w="108" w:type="dxa"/>
          </w:tblCellMar>
        </w:tblPrEx>
        <w:tc>
          <w:tcPr>
            <w:tcW w:w="8848" w:type="dxa"/>
            <w:gridSpan w:val="14"/>
            <w:vAlign w:val="center"/>
          </w:tcPr>
          <w:p w14:paraId="2DED4161">
            <w:pPr>
              <w:jc w:val="center"/>
            </w:pPr>
            <w:r>
              <w:rPr>
                <w:rFonts w:ascii="宋体" w:hAnsi="宋体" w:eastAsia="宋体"/>
                <w:sz w:val="24"/>
              </w:rPr>
              <w:t>(2024年度)</w:t>
            </w:r>
          </w:p>
        </w:tc>
      </w:tr>
      <w:tr w14:paraId="4E2643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AA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4DBC01">
            <w:pPr>
              <w:jc w:val="center"/>
            </w:pPr>
            <w:r>
              <w:rPr>
                <w:rFonts w:ascii="宋体" w:hAnsi="宋体" w:eastAsia="宋体"/>
                <w:sz w:val="16"/>
              </w:rPr>
              <w:t>土地仲裁委员会保障资金</w:t>
            </w:r>
          </w:p>
        </w:tc>
      </w:tr>
      <w:tr w14:paraId="6F3C52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11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185F53">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3A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5C149A">
            <w:pPr>
              <w:jc w:val="center"/>
            </w:pPr>
            <w:r>
              <w:rPr>
                <w:rFonts w:ascii="宋体" w:hAnsi="宋体" w:eastAsia="宋体"/>
                <w:sz w:val="16"/>
              </w:rPr>
              <w:t>霍尔果斯市农业农村局</w:t>
            </w:r>
          </w:p>
        </w:tc>
      </w:tr>
      <w:tr w14:paraId="6BD7C6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BADD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55D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6D4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9B6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0B5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DB8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B9D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7F5A">
            <w:pPr>
              <w:jc w:val="center"/>
            </w:pPr>
            <w:r>
              <w:rPr>
                <w:rFonts w:ascii="宋体" w:hAnsi="宋体" w:eastAsia="宋体"/>
                <w:sz w:val="16"/>
              </w:rPr>
              <w:t>得分</w:t>
            </w:r>
          </w:p>
        </w:tc>
      </w:tr>
      <w:tr w14:paraId="048F3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A9E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303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9CCA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99F3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7B0A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254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9FA1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85E4">
            <w:pPr>
              <w:jc w:val="center"/>
            </w:pPr>
            <w:r>
              <w:rPr>
                <w:rFonts w:ascii="宋体" w:hAnsi="宋体" w:eastAsia="宋体"/>
                <w:sz w:val="16"/>
              </w:rPr>
              <w:t>10.00</w:t>
            </w:r>
          </w:p>
        </w:tc>
      </w:tr>
      <w:tr w14:paraId="66306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543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91D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5738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3857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9ADE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BF2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1EF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8052">
            <w:pPr>
              <w:jc w:val="center"/>
            </w:pPr>
            <w:r>
              <w:rPr>
                <w:rFonts w:ascii="宋体" w:hAnsi="宋体" w:eastAsia="宋体"/>
                <w:sz w:val="16"/>
              </w:rPr>
              <w:t>—</w:t>
            </w:r>
          </w:p>
        </w:tc>
      </w:tr>
      <w:tr w14:paraId="4FB7E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EE4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615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25B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604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DDF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6F6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6B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C0C9">
            <w:pPr>
              <w:jc w:val="center"/>
            </w:pPr>
            <w:r>
              <w:rPr>
                <w:rFonts w:ascii="宋体" w:hAnsi="宋体" w:eastAsia="宋体"/>
                <w:sz w:val="16"/>
              </w:rPr>
              <w:t>—</w:t>
            </w:r>
          </w:p>
        </w:tc>
      </w:tr>
      <w:tr w14:paraId="4CF1E2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B5C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861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AEFDD2">
            <w:pPr>
              <w:jc w:val="center"/>
            </w:pPr>
            <w:r>
              <w:rPr>
                <w:rFonts w:ascii="宋体" w:hAnsi="宋体" w:eastAsia="宋体"/>
                <w:sz w:val="16"/>
              </w:rPr>
              <w:t>实际完成情况</w:t>
            </w:r>
          </w:p>
        </w:tc>
      </w:tr>
      <w:tr w14:paraId="2391B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09A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F495F">
            <w:pPr>
              <w:jc w:val="both"/>
            </w:pPr>
            <w:r>
              <w:rPr>
                <w:rFonts w:ascii="宋体" w:hAnsi="宋体" w:eastAsia="宋体"/>
                <w:sz w:val="16"/>
              </w:rPr>
              <w:t>根据《农业农村部办公厅关于印发&lt;农村土地承包经营纠纷调解仲裁工作规范&gt;的通知》,为加强农村土地承包经营纠纷调解仲裁工作，实现调解仲裁工作的制度化、规范化，根据《中华人民共和国农村土地承包经营纠纷调解仲裁法</w:t>
            </w:r>
            <w:r>
              <w:rPr>
                <w:rFonts w:hint="eastAsia" w:ascii="宋体" w:hAnsi="宋体"/>
                <w:sz w:val="16"/>
                <w:lang w:eastAsia="zh-CN"/>
              </w:rPr>
              <w:t>》《农村土地</w:t>
            </w:r>
            <w:r>
              <w:rPr>
                <w:rFonts w:ascii="宋体" w:hAnsi="宋体" w:eastAsia="宋体"/>
                <w:sz w:val="16"/>
              </w:rPr>
              <w:t>承包经营纠纷仲裁规则</w:t>
            </w:r>
            <w:r>
              <w:rPr>
                <w:rFonts w:hint="eastAsia" w:ascii="宋体" w:hAnsi="宋体"/>
                <w:sz w:val="16"/>
                <w:lang w:eastAsia="zh-CN"/>
              </w:rPr>
              <w:t>》《</w:t>
            </w:r>
            <w:r>
              <w:rPr>
                <w:rFonts w:ascii="宋体" w:hAnsi="宋体" w:eastAsia="宋体"/>
                <w:sz w:val="16"/>
              </w:rPr>
              <w:t>农村土地承包仲裁委员会示范章程》等有关规定，根据我市实际情况积极开展土地相关法律知识宣传、仲裁（调解）工作，明确经费开支范围和开支标准，并在核定的预算范围内严格执行。处理仲裁（调解）土地纠纷案件不少于1起，开展仲裁员培训1次，预计2024年11月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58EDDA">
            <w:pPr>
              <w:jc w:val="both"/>
            </w:pPr>
            <w:r>
              <w:rPr>
                <w:rFonts w:ascii="宋体" w:hAnsi="宋体" w:eastAsia="宋体"/>
                <w:sz w:val="16"/>
              </w:rPr>
              <w:t>组织“土地仲裁实务与法律适用”培训班1场，覆盖全市25名仲裁员及专职调解员，重点围绕土地政策法规，结合案例分析，强化了仲裁队伍专业化水平。二是实战能力显著增强，通过培训，仲裁员队伍对土地权属争议、流转合同纠纷等高频案件的调处效率明显提高，成功仲裁土地案件1件，调解土地纠纷7件，实现“案结事了、群众满意”未引发行政复议和诉讼。三是宣传材料精准投放，制作宣传品数量3000份，通过乡司法所、村组活动室、合作社等渠道全面发放，覆盖农户1200余户，确保普法资源直达基层。</w:t>
            </w:r>
          </w:p>
        </w:tc>
      </w:tr>
      <w:tr w14:paraId="02E116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BF2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F9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9A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B9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DD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BD7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B2E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B7D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9B7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94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48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DA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E5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23B4">
            <w:pPr>
              <w:jc w:val="center"/>
            </w:pPr>
            <w:r>
              <w:rPr>
                <w:rFonts w:ascii="宋体" w:hAnsi="宋体" w:eastAsia="宋体"/>
                <w:sz w:val="16"/>
              </w:rPr>
              <w:t>偏差原因分析及改进措施</w:t>
            </w:r>
          </w:p>
        </w:tc>
      </w:tr>
      <w:tr w14:paraId="02A9FC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6D7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FCC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5D7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70EB">
            <w:pPr>
              <w:jc w:val="center"/>
            </w:pPr>
            <w:r>
              <w:rPr>
                <w:rFonts w:ascii="宋体" w:hAnsi="宋体" w:eastAsia="宋体"/>
                <w:sz w:val="16"/>
              </w:rPr>
              <w:t>仲裁（调解）土地纠纷案件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5F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0DF1">
            <w:pPr>
              <w:jc w:val="center"/>
            </w:pPr>
            <w:r>
              <w:rPr>
                <w:rFonts w:ascii="宋体" w:hAnsi="宋体" w:eastAsia="宋体"/>
                <w:sz w:val="16"/>
              </w:rPr>
              <w:t>&gt;=1件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8ED9">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F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1B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10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29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2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DF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9DE2">
            <w:pPr>
              <w:jc w:val="center"/>
            </w:pPr>
          </w:p>
        </w:tc>
      </w:tr>
      <w:tr w14:paraId="6D93A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83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9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B3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AEA4">
            <w:pPr>
              <w:jc w:val="center"/>
            </w:pPr>
            <w:r>
              <w:rPr>
                <w:rFonts w:ascii="宋体" w:hAnsi="宋体" w:eastAsia="宋体"/>
                <w:sz w:val="16"/>
              </w:rPr>
              <w:t>参与仲裁员培训人数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A4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6AD8">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30ED">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D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D8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F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35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3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10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AC39">
            <w:pPr>
              <w:jc w:val="center"/>
            </w:pPr>
          </w:p>
        </w:tc>
      </w:tr>
      <w:tr w14:paraId="090EE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6C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34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9D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7762">
            <w:pPr>
              <w:jc w:val="center"/>
            </w:pPr>
            <w:r>
              <w:rPr>
                <w:rFonts w:ascii="宋体" w:hAnsi="宋体" w:eastAsia="宋体"/>
                <w:sz w:val="16"/>
              </w:rPr>
              <w:t>开展仲裁员培训次数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E0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268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874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5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85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D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B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98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6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B51B">
            <w:pPr>
              <w:jc w:val="center"/>
            </w:pPr>
          </w:p>
        </w:tc>
      </w:tr>
      <w:tr w14:paraId="0A9F5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E0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70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1AB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6CB0">
            <w:pPr>
              <w:jc w:val="center"/>
            </w:pPr>
            <w:r>
              <w:rPr>
                <w:rFonts w:ascii="宋体" w:hAnsi="宋体" w:eastAsia="宋体"/>
                <w:sz w:val="16"/>
              </w:rPr>
              <w:t>制作宣传品数量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46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A02B">
            <w:pPr>
              <w:jc w:val="center"/>
            </w:pPr>
            <w:r>
              <w:rPr>
                <w:rFonts w:ascii="宋体" w:hAnsi="宋体" w:eastAsia="宋体"/>
                <w:sz w:val="16"/>
              </w:rPr>
              <w:t>&gt;=2000份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D411">
            <w:pPr>
              <w:jc w:val="center"/>
            </w:pPr>
            <w:r>
              <w:rPr>
                <w:rFonts w:ascii="宋体" w:hAnsi="宋体" w:eastAsia="宋体"/>
                <w:sz w:val="16"/>
              </w:rPr>
              <w:t>3000份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9F64">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F0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8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66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A4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D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D09B">
            <w:pPr>
              <w:jc w:val="center"/>
            </w:pPr>
            <w:r>
              <w:rPr>
                <w:rFonts w:ascii="宋体" w:hAnsi="宋体" w:eastAsia="宋体"/>
                <w:sz w:val="16"/>
              </w:rPr>
              <w:t>为强化宣传效果，提升农户对土地政策的知晓率。</w:t>
            </w:r>
          </w:p>
        </w:tc>
      </w:tr>
      <w:tr w14:paraId="53317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BD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4B6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019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19C8">
            <w:pPr>
              <w:jc w:val="center"/>
            </w:pPr>
            <w:r>
              <w:rPr>
                <w:rFonts w:ascii="宋体" w:hAnsi="宋体" w:eastAsia="宋体"/>
                <w:sz w:val="16"/>
              </w:rPr>
              <w:t>仲裁（调解）合格率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61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8C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9E4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D6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1A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D9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6F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A7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F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8F43">
            <w:pPr>
              <w:jc w:val="center"/>
            </w:pPr>
          </w:p>
        </w:tc>
      </w:tr>
      <w:tr w14:paraId="27A11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4D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8F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52F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34F3">
            <w:pPr>
              <w:jc w:val="center"/>
            </w:pPr>
            <w:r>
              <w:rPr>
                <w:rFonts w:ascii="宋体" w:hAnsi="宋体" w:eastAsia="宋体"/>
                <w:sz w:val="16"/>
              </w:rPr>
              <w:t>制作宣传品数量合格率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49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C3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18A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6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18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E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4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4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4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A2EC">
            <w:pPr>
              <w:jc w:val="center"/>
            </w:pPr>
          </w:p>
        </w:tc>
      </w:tr>
      <w:tr w14:paraId="73906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7B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08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CF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7F52">
            <w:pPr>
              <w:jc w:val="center"/>
            </w:pPr>
            <w:r>
              <w:rPr>
                <w:rFonts w:ascii="宋体" w:hAnsi="宋体" w:eastAsia="宋体"/>
                <w:sz w:val="16"/>
              </w:rPr>
              <w:t>参与培训出勤率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D51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02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43D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4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89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D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48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B9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A6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A0B9">
            <w:pPr>
              <w:jc w:val="center"/>
            </w:pPr>
          </w:p>
        </w:tc>
      </w:tr>
      <w:tr w14:paraId="3C85F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0DD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5B4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188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089F">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2C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0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4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E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0A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AA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05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B32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9C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D088">
            <w:pPr>
              <w:jc w:val="center"/>
            </w:pPr>
          </w:p>
        </w:tc>
      </w:tr>
      <w:tr w14:paraId="72E76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789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39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7F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08C8">
            <w:pPr>
              <w:jc w:val="center"/>
            </w:pPr>
            <w:r>
              <w:rPr>
                <w:rFonts w:ascii="宋体" w:hAnsi="宋体" w:eastAsia="宋体"/>
                <w:sz w:val="16"/>
              </w:rPr>
              <w:t>仲裁（调解）土地纠纷案件完成时间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02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936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E982">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B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99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EDD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B5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F9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A1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ADB3">
            <w:pPr>
              <w:jc w:val="center"/>
            </w:pPr>
          </w:p>
        </w:tc>
      </w:tr>
      <w:tr w14:paraId="45B8E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E71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6071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41D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5924">
            <w:pPr>
              <w:jc w:val="center"/>
            </w:pPr>
            <w:r>
              <w:rPr>
                <w:rFonts w:ascii="宋体" w:hAnsi="宋体" w:eastAsia="宋体"/>
                <w:sz w:val="16"/>
              </w:rPr>
              <w:t>仲裁（调解）土地纠纷案件成本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4AC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282E">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3C62">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3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0BF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4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1F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A5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01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5F2F">
            <w:pPr>
              <w:jc w:val="center"/>
            </w:pPr>
          </w:p>
        </w:tc>
      </w:tr>
      <w:tr w14:paraId="1CCEA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8F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91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D80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6C57">
            <w:pPr>
              <w:jc w:val="center"/>
            </w:pPr>
            <w:r>
              <w:rPr>
                <w:rFonts w:ascii="宋体" w:hAnsi="宋体" w:eastAsia="宋体"/>
                <w:sz w:val="16"/>
              </w:rPr>
              <w:t>参与仲裁员培训成本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09C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8FFC">
            <w:pPr>
              <w:jc w:val="center"/>
            </w:pPr>
            <w:r>
              <w:rPr>
                <w:rFonts w:ascii="宋体" w:hAnsi="宋体" w:eastAsia="宋体"/>
                <w:sz w:val="16"/>
              </w:rPr>
              <w:t>&lt;=10000元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85FE">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D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71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01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6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FF3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16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A4B8">
            <w:pPr>
              <w:jc w:val="center"/>
            </w:pPr>
          </w:p>
        </w:tc>
      </w:tr>
      <w:tr w14:paraId="7148B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56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11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B40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ED52">
            <w:pPr>
              <w:jc w:val="center"/>
            </w:pPr>
            <w:r>
              <w:rPr>
                <w:rFonts w:ascii="宋体" w:hAnsi="宋体" w:eastAsia="宋体"/>
                <w:sz w:val="16"/>
              </w:rPr>
              <w:t>制作宣传品数量成本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23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5033">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5F4D">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7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68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D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25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1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79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776C">
            <w:pPr>
              <w:jc w:val="center"/>
            </w:pPr>
          </w:p>
        </w:tc>
      </w:tr>
      <w:tr w14:paraId="6403A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AFD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7C8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CF7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AC9D">
            <w:pPr>
              <w:jc w:val="center"/>
            </w:pPr>
            <w:r>
              <w:rPr>
                <w:rFonts w:ascii="宋体" w:hAnsi="宋体" w:eastAsia="宋体"/>
                <w:sz w:val="16"/>
              </w:rPr>
              <w:t>保障农民土地经营权、使用权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04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84ED">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8D87">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2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E7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1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BD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AC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DC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B466">
            <w:pPr>
              <w:jc w:val="center"/>
            </w:pPr>
          </w:p>
        </w:tc>
      </w:tr>
      <w:tr w14:paraId="608FC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26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9A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50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C1CB">
            <w:pPr>
              <w:jc w:val="center"/>
            </w:pPr>
            <w:r>
              <w:rPr>
                <w:rFonts w:ascii="宋体" w:hAnsi="宋体" w:eastAsia="宋体"/>
                <w:sz w:val="16"/>
              </w:rPr>
              <w:t>老百姓对土地法律知晓率提高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2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587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4690">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0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1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9B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D8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A7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28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75A3">
            <w:pPr>
              <w:jc w:val="center"/>
            </w:pPr>
          </w:p>
        </w:tc>
      </w:tr>
      <w:tr w14:paraId="78235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4F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E0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52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094E">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3A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90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2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C396">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B7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B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91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17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05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9908">
            <w:pPr>
              <w:jc w:val="center"/>
            </w:pPr>
            <w:r>
              <w:rPr>
                <w:rFonts w:ascii="宋体" w:hAnsi="宋体" w:eastAsia="宋体"/>
                <w:sz w:val="16"/>
              </w:rPr>
              <w:t>培训效果良好，超出预期。</w:t>
            </w:r>
          </w:p>
        </w:tc>
      </w:tr>
      <w:tr w14:paraId="0F6C9D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C14D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02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F942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E480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54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380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37A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516A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60C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9BA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ADA4B7"/>
        </w:tc>
      </w:tr>
    </w:tbl>
    <w:p w14:paraId="1BEA388A">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6"/>
        <w:gridCol w:w="606"/>
        <w:gridCol w:w="614"/>
        <w:gridCol w:w="776"/>
        <w:gridCol w:w="696"/>
        <w:gridCol w:w="776"/>
        <w:gridCol w:w="614"/>
        <w:gridCol w:w="606"/>
        <w:gridCol w:w="696"/>
        <w:gridCol w:w="607"/>
        <w:gridCol w:w="607"/>
        <w:gridCol w:w="630"/>
      </w:tblGrid>
      <w:tr w14:paraId="5E8A7E55">
        <w:tc>
          <w:tcPr>
            <w:tcW w:w="8848" w:type="dxa"/>
            <w:gridSpan w:val="14"/>
            <w:vAlign w:val="center"/>
          </w:tcPr>
          <w:p w14:paraId="6ABC2392">
            <w:pPr>
              <w:jc w:val="center"/>
            </w:pPr>
            <w:r>
              <w:rPr>
                <w:rFonts w:ascii="宋体" w:hAnsi="宋体" w:eastAsia="宋体"/>
                <w:sz w:val="24"/>
              </w:rPr>
              <w:t>项目支出绩效自评表</w:t>
            </w:r>
          </w:p>
        </w:tc>
      </w:tr>
      <w:tr w14:paraId="13E69F8F">
        <w:tblPrEx>
          <w:tblCellMar>
            <w:top w:w="0" w:type="dxa"/>
            <w:left w:w="108" w:type="dxa"/>
            <w:bottom w:w="0" w:type="dxa"/>
            <w:right w:w="108" w:type="dxa"/>
          </w:tblCellMar>
        </w:tblPrEx>
        <w:tc>
          <w:tcPr>
            <w:tcW w:w="8848" w:type="dxa"/>
            <w:gridSpan w:val="14"/>
            <w:vAlign w:val="center"/>
          </w:tcPr>
          <w:p w14:paraId="79D8F78E">
            <w:pPr>
              <w:jc w:val="center"/>
            </w:pPr>
            <w:r>
              <w:rPr>
                <w:rFonts w:ascii="宋体" w:hAnsi="宋体" w:eastAsia="宋体"/>
                <w:sz w:val="24"/>
              </w:rPr>
              <w:t>(2024年度)</w:t>
            </w:r>
          </w:p>
        </w:tc>
      </w:tr>
      <w:tr w14:paraId="51B1B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8A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FFC27D">
            <w:pPr>
              <w:jc w:val="center"/>
            </w:pPr>
            <w:r>
              <w:rPr>
                <w:rFonts w:ascii="宋体" w:hAnsi="宋体" w:eastAsia="宋体"/>
                <w:sz w:val="16"/>
              </w:rPr>
              <w:t>地膜科学使用回收资金</w:t>
            </w:r>
          </w:p>
        </w:tc>
      </w:tr>
      <w:tr w14:paraId="6E7674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AF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CEEFE">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68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695071">
            <w:pPr>
              <w:jc w:val="center"/>
            </w:pPr>
            <w:r>
              <w:rPr>
                <w:rFonts w:ascii="宋体" w:hAnsi="宋体" w:eastAsia="宋体"/>
                <w:sz w:val="16"/>
              </w:rPr>
              <w:t>霍尔果斯市农业农村局</w:t>
            </w:r>
          </w:p>
        </w:tc>
      </w:tr>
      <w:tr w14:paraId="3B2A87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C2A0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9E5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994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D21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513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4BA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719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6AB5">
            <w:pPr>
              <w:jc w:val="center"/>
            </w:pPr>
            <w:r>
              <w:rPr>
                <w:rFonts w:ascii="宋体" w:hAnsi="宋体" w:eastAsia="宋体"/>
                <w:sz w:val="16"/>
              </w:rPr>
              <w:t>得分</w:t>
            </w:r>
          </w:p>
        </w:tc>
      </w:tr>
      <w:tr w14:paraId="2C179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D5A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25E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67A14">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395CA">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2CEE7">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FB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24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46DB">
            <w:pPr>
              <w:jc w:val="center"/>
            </w:pPr>
            <w:r>
              <w:rPr>
                <w:rFonts w:ascii="宋体" w:hAnsi="宋体" w:eastAsia="宋体"/>
                <w:sz w:val="16"/>
              </w:rPr>
              <w:t>10.00</w:t>
            </w:r>
          </w:p>
        </w:tc>
      </w:tr>
      <w:tr w14:paraId="4806F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2DB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AB8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24069">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1E8FC">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29562">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C2B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2A3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B577">
            <w:pPr>
              <w:jc w:val="center"/>
            </w:pPr>
            <w:r>
              <w:rPr>
                <w:rFonts w:ascii="宋体" w:hAnsi="宋体" w:eastAsia="宋体"/>
                <w:sz w:val="16"/>
              </w:rPr>
              <w:t>—</w:t>
            </w:r>
          </w:p>
        </w:tc>
      </w:tr>
      <w:tr w14:paraId="43401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BB0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24F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2FF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6B6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5FC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496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C7D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538F">
            <w:pPr>
              <w:jc w:val="center"/>
            </w:pPr>
            <w:r>
              <w:rPr>
                <w:rFonts w:ascii="宋体" w:hAnsi="宋体" w:eastAsia="宋体"/>
                <w:sz w:val="16"/>
              </w:rPr>
              <w:t>—</w:t>
            </w:r>
          </w:p>
        </w:tc>
      </w:tr>
      <w:tr w14:paraId="5C54D6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8B02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DB0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432BFD">
            <w:pPr>
              <w:jc w:val="center"/>
            </w:pPr>
            <w:r>
              <w:rPr>
                <w:rFonts w:ascii="宋体" w:hAnsi="宋体" w:eastAsia="宋体"/>
                <w:sz w:val="16"/>
              </w:rPr>
              <w:t>实际完成情况</w:t>
            </w:r>
          </w:p>
        </w:tc>
      </w:tr>
      <w:tr w14:paraId="35B92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10B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2CC309">
            <w:pPr>
              <w:jc w:val="both"/>
            </w:pPr>
            <w:r>
              <w:rPr>
                <w:rFonts w:ascii="宋体" w:hAnsi="宋体" w:eastAsia="宋体"/>
                <w:sz w:val="16"/>
              </w:rPr>
              <w:t>根据自治区农业农村厅《关于&lt;印发2024年自治区地膜科学使用回收项目实施方案&gt;的通知》（新农办科函〔2024〕358号）文件要求，通过地膜科学使用回收面积为0.5万亩、年回收旧地膜数量约为98吨、发放各类宣传单数量约为10000份，支付总资金为25万元。力争全市地膜回收率达到90%以上，提高种植户地膜回收意识，确保农田地膜回收率逐年上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464DB5">
            <w:pPr>
              <w:jc w:val="both"/>
            </w:pPr>
            <w:r>
              <w:rPr>
                <w:rFonts w:ascii="宋体" w:hAnsi="宋体" w:eastAsia="宋体"/>
                <w:sz w:val="16"/>
              </w:rPr>
              <w:t>根据自治区农业农村厅《关于&lt;印发2024年自治区地膜科学使用回收项目实施方案&gt;的通知》（新农办科函〔2024〕358号）文件要求，完成地膜科学使用回收面积为0.5万亩、年回收旧地膜数量为98.41吨、发放各类宣传单数量约为10000份,支付总资金为25万元。全市地膜回收率达到90.19%，种植户地膜回收意识明显增强，农田地膜回收率不断上升。</w:t>
            </w:r>
          </w:p>
        </w:tc>
      </w:tr>
      <w:tr w14:paraId="4808FD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A5DF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5F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99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39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D1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86C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9AB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2D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7C3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7B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3A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16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A3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8B17">
            <w:pPr>
              <w:jc w:val="center"/>
            </w:pPr>
            <w:r>
              <w:rPr>
                <w:rFonts w:ascii="宋体" w:hAnsi="宋体" w:eastAsia="宋体"/>
                <w:sz w:val="16"/>
              </w:rPr>
              <w:t>偏差原因分析及改进措施</w:t>
            </w:r>
          </w:p>
        </w:tc>
      </w:tr>
      <w:tr w14:paraId="6F3807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9C6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0F0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395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F786">
            <w:pPr>
              <w:jc w:val="center"/>
            </w:pPr>
            <w:r>
              <w:rPr>
                <w:rFonts w:ascii="宋体" w:hAnsi="宋体" w:eastAsia="宋体"/>
                <w:sz w:val="16"/>
              </w:rPr>
              <w:t>地膜科学使用回收面积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D9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B544">
            <w:pPr>
              <w:jc w:val="center"/>
            </w:pPr>
            <w:r>
              <w:rPr>
                <w:rFonts w:ascii="宋体" w:hAnsi="宋体" w:eastAsia="宋体"/>
                <w:sz w:val="16"/>
              </w:rPr>
              <w:t>&gt;=0.5万亩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0E2B">
            <w:pPr>
              <w:jc w:val="center"/>
            </w:pPr>
            <w:r>
              <w:rPr>
                <w:rFonts w:ascii="宋体" w:hAnsi="宋体" w:eastAsia="宋体"/>
                <w:sz w:val="16"/>
              </w:rPr>
              <w:t>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22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07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A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BF4A">
            <w:pPr>
              <w:jc w:val="center"/>
            </w:pPr>
            <w:r>
              <w:rPr>
                <w:rFonts w:ascii="宋体" w:hAnsi="宋体" w:eastAsia="宋体"/>
                <w:sz w:val="16"/>
              </w:rPr>
              <w: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F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B2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9294">
            <w:pPr>
              <w:jc w:val="center"/>
            </w:pPr>
          </w:p>
        </w:tc>
      </w:tr>
      <w:tr w14:paraId="42737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0A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2E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ED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D7BD">
            <w:pPr>
              <w:jc w:val="center"/>
            </w:pPr>
            <w:r>
              <w:rPr>
                <w:rFonts w:ascii="宋体" w:hAnsi="宋体" w:eastAsia="宋体"/>
                <w:sz w:val="16"/>
              </w:rPr>
              <w:t>年回收旧地膜数量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E8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183C">
            <w:pPr>
              <w:jc w:val="center"/>
            </w:pPr>
            <w:r>
              <w:rPr>
                <w:rFonts w:ascii="宋体" w:hAnsi="宋体" w:eastAsia="宋体"/>
                <w:sz w:val="16"/>
              </w:rPr>
              <w:t>&gt;=98吨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73C3">
            <w:pPr>
              <w:jc w:val="center"/>
            </w:pPr>
            <w:r>
              <w:rPr>
                <w:rFonts w:ascii="宋体" w:hAnsi="宋体" w:eastAsia="宋体"/>
                <w:sz w:val="16"/>
              </w:rPr>
              <w:t>98.41吨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0FFA">
            <w:pPr>
              <w:jc w:val="center"/>
            </w:pPr>
            <w:r>
              <w:rPr>
                <w:rFonts w:ascii="宋体" w:hAnsi="宋体" w:eastAsia="宋体"/>
                <w:sz w:val="16"/>
              </w:rPr>
              <w:t>100.4%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F2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2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BC6F">
            <w:pPr>
              <w:jc w:val="center"/>
            </w:pPr>
            <w:r>
              <w:rPr>
                <w:rFonts w:ascii="宋体" w:hAnsi="宋体" w:eastAsia="宋体"/>
                <w:sz w:val="16"/>
              </w:rPr>
              <w:t>=100吨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8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3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9778">
            <w:pPr>
              <w:jc w:val="center"/>
            </w:pPr>
          </w:p>
        </w:tc>
      </w:tr>
      <w:tr w14:paraId="34414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FA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F0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D6C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8C87">
            <w:pPr>
              <w:jc w:val="center"/>
            </w:pPr>
            <w:r>
              <w:rPr>
                <w:rFonts w:ascii="宋体" w:hAnsi="宋体" w:eastAsia="宋体"/>
                <w:sz w:val="16"/>
              </w:rPr>
              <w:t>发放各类宣传单数量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8E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35F0">
            <w:pPr>
              <w:jc w:val="center"/>
            </w:pPr>
            <w:r>
              <w:rPr>
                <w:rFonts w:ascii="宋体" w:hAnsi="宋体" w:eastAsia="宋体"/>
                <w:sz w:val="16"/>
              </w:rPr>
              <w:t>&gt;=10000份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E7B5">
            <w:pPr>
              <w:jc w:val="center"/>
            </w:pPr>
            <w:r>
              <w:rPr>
                <w:rFonts w:ascii="宋体" w:hAnsi="宋体" w:eastAsia="宋体"/>
                <w:sz w:val="16"/>
              </w:rPr>
              <w:t>10000份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C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78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2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D355">
            <w:pPr>
              <w:jc w:val="center"/>
            </w:pPr>
            <w:r>
              <w:rPr>
                <w:rFonts w:ascii="宋体" w:hAnsi="宋体" w:eastAsia="宋体"/>
                <w:sz w:val="16"/>
              </w:rPr>
              <w:t>=10000份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5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84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9CC4">
            <w:pPr>
              <w:jc w:val="center"/>
            </w:pPr>
          </w:p>
        </w:tc>
      </w:tr>
      <w:tr w14:paraId="3F8C7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CE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EA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98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C9FD">
            <w:pPr>
              <w:jc w:val="center"/>
            </w:pPr>
            <w:r>
              <w:rPr>
                <w:rFonts w:ascii="宋体" w:hAnsi="宋体" w:eastAsia="宋体"/>
                <w:sz w:val="16"/>
              </w:rPr>
              <w:t>项目区农膜处置率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90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EA7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C83A">
            <w:pPr>
              <w:jc w:val="center"/>
            </w:pPr>
            <w:r>
              <w:rPr>
                <w:rFonts w:ascii="宋体" w:hAnsi="宋体" w:eastAsia="宋体"/>
                <w:sz w:val="16"/>
              </w:rPr>
              <w:t>90.19%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9D56">
            <w:pPr>
              <w:jc w:val="center"/>
            </w:pPr>
            <w:r>
              <w:rPr>
                <w:rFonts w:ascii="宋体" w:hAnsi="宋体" w:eastAsia="宋体"/>
                <w:sz w:val="16"/>
              </w:rPr>
              <w:t>100.2%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B6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4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B81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76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0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D36D">
            <w:pPr>
              <w:jc w:val="center"/>
            </w:pPr>
          </w:p>
        </w:tc>
      </w:tr>
      <w:tr w14:paraId="3B954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77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B0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6F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9EC0">
            <w:pPr>
              <w:jc w:val="center"/>
            </w:pPr>
            <w:r>
              <w:rPr>
                <w:rFonts w:ascii="宋体" w:hAnsi="宋体" w:eastAsia="宋体"/>
                <w:sz w:val="16"/>
              </w:rPr>
              <w:t>地膜回收按时完成时限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D6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06CC">
            <w:pPr>
              <w:jc w:val="center"/>
            </w:pPr>
            <w:r>
              <w:rPr>
                <w:rFonts w:ascii="宋体" w:hAnsi="宋体" w:eastAsia="宋体"/>
                <w:sz w:val="16"/>
              </w:rPr>
              <w:t>2025年6月前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B934">
            <w:pPr>
              <w:jc w:val="center"/>
            </w:pPr>
            <w:r>
              <w:rPr>
                <w:rFonts w:ascii="宋体" w:hAnsi="宋体" w:eastAsia="宋体"/>
                <w:sz w:val="16"/>
              </w:rPr>
              <w:t>2025年6月前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5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2D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E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77E3">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A3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5A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ECDB">
            <w:pPr>
              <w:jc w:val="center"/>
            </w:pPr>
          </w:p>
        </w:tc>
      </w:tr>
      <w:tr w14:paraId="377B2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CD7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24C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477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62B4">
            <w:pPr>
              <w:jc w:val="center"/>
            </w:pPr>
            <w:r>
              <w:rPr>
                <w:rFonts w:ascii="宋体" w:hAnsi="宋体" w:eastAsia="宋体"/>
                <w:sz w:val="16"/>
              </w:rPr>
              <w:t>全生物降解膜补助资金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61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8738">
            <w:pPr>
              <w:jc w:val="center"/>
            </w:pPr>
            <w:r>
              <w:rPr>
                <w:rFonts w:ascii="宋体" w:hAnsi="宋体" w:eastAsia="宋体"/>
                <w:sz w:val="16"/>
              </w:rPr>
              <w:t>&lt;=48元/亩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8178">
            <w:pPr>
              <w:jc w:val="center"/>
            </w:pPr>
            <w:r>
              <w:rPr>
                <w:rFonts w:ascii="宋体" w:hAnsi="宋体" w:eastAsia="宋体"/>
                <w:sz w:val="16"/>
              </w:rPr>
              <w:t>48元/亩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5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60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81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EE86">
            <w:pPr>
              <w:jc w:val="center"/>
            </w:pPr>
            <w:r>
              <w:rPr>
                <w:rFonts w:ascii="宋体" w:hAnsi="宋体" w:eastAsia="宋体"/>
                <w:sz w:val="16"/>
              </w:rPr>
              <w:t>=48元/亩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5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5B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A5D0">
            <w:pPr>
              <w:jc w:val="center"/>
            </w:pPr>
          </w:p>
        </w:tc>
      </w:tr>
      <w:tr w14:paraId="0D735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7B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AD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29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FCCF">
            <w:pPr>
              <w:jc w:val="center"/>
            </w:pPr>
            <w:r>
              <w:rPr>
                <w:rFonts w:ascii="宋体" w:hAnsi="宋体" w:eastAsia="宋体"/>
                <w:sz w:val="16"/>
              </w:rPr>
              <w:t>发放各类宣传单成本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07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9A0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545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DF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A4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6F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D2B4">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A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B8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AE35">
            <w:pPr>
              <w:jc w:val="center"/>
            </w:pPr>
          </w:p>
        </w:tc>
      </w:tr>
      <w:tr w14:paraId="118AD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EA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DD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1E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02AB">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CF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8E7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949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D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6C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931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3C5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2FF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85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B1CD">
            <w:pPr>
              <w:jc w:val="center"/>
            </w:pPr>
          </w:p>
        </w:tc>
      </w:tr>
      <w:tr w14:paraId="09654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90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F8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F2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01DA">
            <w:pPr>
              <w:jc w:val="center"/>
            </w:pPr>
            <w:r>
              <w:rPr>
                <w:rFonts w:ascii="宋体" w:hAnsi="宋体" w:eastAsia="宋体"/>
                <w:sz w:val="16"/>
              </w:rPr>
              <w:t>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D8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04A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1C50">
            <w:pPr>
              <w:jc w:val="center"/>
            </w:pPr>
            <w:r>
              <w:rPr>
                <w:rFonts w:ascii="宋体" w:hAnsi="宋体" w:eastAsia="宋体"/>
                <w:sz w:val="16"/>
              </w:rPr>
              <w:t>93.75%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63B6">
            <w:pPr>
              <w:jc w:val="center"/>
            </w:pPr>
            <w:r>
              <w:rPr>
                <w:rFonts w:ascii="宋体" w:hAnsi="宋体" w:eastAsia="宋体"/>
                <w:sz w:val="16"/>
              </w:rPr>
              <w:t>104.16%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B7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C90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413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9B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AD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9110">
            <w:pPr>
              <w:jc w:val="center"/>
            </w:pPr>
            <w:r>
              <w:rPr>
                <w:rFonts w:ascii="宋体" w:hAnsi="宋体" w:eastAsia="宋体"/>
                <w:sz w:val="16"/>
              </w:rPr>
              <w:t>辖区内种植户对实施的全生物可降解地膜项目非常满意</w:t>
            </w:r>
          </w:p>
        </w:tc>
      </w:tr>
      <w:tr w14:paraId="00188E9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06E0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C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02D0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5E90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CEA7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F45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C39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5D2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F563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441C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7CBF86"/>
        </w:tc>
      </w:tr>
    </w:tbl>
    <w:p w14:paraId="62793D03">
      <w:r>
        <w:br w:type="page"/>
      </w:r>
    </w:p>
    <w:tbl>
      <w:tblPr>
        <w:tblStyle w:val="9"/>
        <w:tblW w:w="0" w:type="auto"/>
        <w:tblInd w:w="0" w:type="dxa"/>
        <w:tblLayout w:type="autofit"/>
        <w:tblCellMar>
          <w:top w:w="0" w:type="dxa"/>
          <w:left w:w="108" w:type="dxa"/>
          <w:bottom w:w="0" w:type="dxa"/>
          <w:right w:w="108" w:type="dxa"/>
        </w:tblCellMar>
      </w:tblPr>
      <w:tblGrid>
        <w:gridCol w:w="609"/>
        <w:gridCol w:w="569"/>
        <w:gridCol w:w="569"/>
        <w:gridCol w:w="609"/>
        <w:gridCol w:w="589"/>
        <w:gridCol w:w="856"/>
        <w:gridCol w:w="776"/>
        <w:gridCol w:w="776"/>
        <w:gridCol w:w="589"/>
        <w:gridCol w:w="569"/>
        <w:gridCol w:w="776"/>
        <w:gridCol w:w="573"/>
        <w:gridCol w:w="572"/>
        <w:gridCol w:w="628"/>
      </w:tblGrid>
      <w:tr w14:paraId="7B3CB9F9">
        <w:tblPrEx>
          <w:tblCellMar>
            <w:top w:w="0" w:type="dxa"/>
            <w:left w:w="108" w:type="dxa"/>
            <w:bottom w:w="0" w:type="dxa"/>
            <w:right w:w="108" w:type="dxa"/>
          </w:tblCellMar>
        </w:tblPrEx>
        <w:tc>
          <w:tcPr>
            <w:tcW w:w="8848" w:type="dxa"/>
            <w:gridSpan w:val="14"/>
            <w:vAlign w:val="center"/>
          </w:tcPr>
          <w:p w14:paraId="3FA9E7FA">
            <w:pPr>
              <w:jc w:val="center"/>
            </w:pPr>
            <w:r>
              <w:rPr>
                <w:rFonts w:ascii="宋体" w:hAnsi="宋体" w:eastAsia="宋体"/>
                <w:sz w:val="24"/>
              </w:rPr>
              <w:t>项目支出绩效自评表</w:t>
            </w:r>
          </w:p>
        </w:tc>
      </w:tr>
      <w:tr w14:paraId="63F75C50">
        <w:tblPrEx>
          <w:tblCellMar>
            <w:top w:w="0" w:type="dxa"/>
            <w:left w:w="108" w:type="dxa"/>
            <w:bottom w:w="0" w:type="dxa"/>
            <w:right w:w="108" w:type="dxa"/>
          </w:tblCellMar>
        </w:tblPrEx>
        <w:tc>
          <w:tcPr>
            <w:tcW w:w="8848" w:type="dxa"/>
            <w:gridSpan w:val="14"/>
            <w:vAlign w:val="center"/>
          </w:tcPr>
          <w:p w14:paraId="1A571CB8">
            <w:pPr>
              <w:jc w:val="center"/>
            </w:pPr>
            <w:r>
              <w:rPr>
                <w:rFonts w:ascii="宋体" w:hAnsi="宋体" w:eastAsia="宋体"/>
                <w:sz w:val="24"/>
              </w:rPr>
              <w:t>(2024年度)</w:t>
            </w:r>
          </w:p>
        </w:tc>
      </w:tr>
      <w:tr w14:paraId="20495E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79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1D534C">
            <w:pPr>
              <w:jc w:val="center"/>
            </w:pPr>
            <w:r>
              <w:rPr>
                <w:rFonts w:ascii="宋体" w:hAnsi="宋体" w:eastAsia="宋体"/>
                <w:sz w:val="16"/>
              </w:rPr>
              <w:t>大豆、花生种植补贴</w:t>
            </w:r>
          </w:p>
        </w:tc>
      </w:tr>
      <w:tr w14:paraId="3AF415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D0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ADBEB">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C8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33EAE4">
            <w:pPr>
              <w:jc w:val="center"/>
            </w:pPr>
            <w:r>
              <w:rPr>
                <w:rFonts w:ascii="宋体" w:hAnsi="宋体" w:eastAsia="宋体"/>
                <w:sz w:val="16"/>
              </w:rPr>
              <w:t>霍尔果斯市农业农村局</w:t>
            </w:r>
          </w:p>
        </w:tc>
      </w:tr>
      <w:tr w14:paraId="22E818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706A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CA5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41E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FE8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4B05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1CA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A15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D876">
            <w:pPr>
              <w:jc w:val="center"/>
            </w:pPr>
            <w:r>
              <w:rPr>
                <w:rFonts w:ascii="宋体" w:hAnsi="宋体" w:eastAsia="宋体"/>
                <w:sz w:val="16"/>
              </w:rPr>
              <w:t>得分</w:t>
            </w:r>
          </w:p>
        </w:tc>
      </w:tr>
      <w:tr w14:paraId="7E639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224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868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87364">
            <w:pPr>
              <w:jc w:val="center"/>
            </w:pPr>
            <w:r>
              <w:rPr>
                <w:rFonts w:ascii="宋体" w:hAnsi="宋体" w:eastAsia="宋体"/>
                <w:sz w:val="16"/>
              </w:rPr>
              <w:t>78.59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A857C">
            <w:pPr>
              <w:jc w:val="center"/>
            </w:pPr>
            <w:r>
              <w:rPr>
                <w:rFonts w:ascii="宋体" w:hAnsi="宋体" w:eastAsia="宋体"/>
                <w:sz w:val="16"/>
              </w:rPr>
              <w:t>78.59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B8034">
            <w:pPr>
              <w:jc w:val="center"/>
            </w:pPr>
            <w:r>
              <w:rPr>
                <w:rFonts w:ascii="宋体" w:hAnsi="宋体" w:eastAsia="宋体"/>
                <w:sz w:val="16"/>
              </w:rPr>
              <w:t>78.59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F02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E054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EA1F">
            <w:pPr>
              <w:jc w:val="center"/>
            </w:pPr>
            <w:r>
              <w:rPr>
                <w:rFonts w:ascii="宋体" w:hAnsi="宋体" w:eastAsia="宋体"/>
                <w:sz w:val="16"/>
              </w:rPr>
              <w:t>10.00</w:t>
            </w:r>
          </w:p>
        </w:tc>
      </w:tr>
      <w:tr w14:paraId="77F19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E57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374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8D3AC">
            <w:pPr>
              <w:jc w:val="center"/>
            </w:pPr>
            <w:r>
              <w:rPr>
                <w:rFonts w:ascii="宋体" w:hAnsi="宋体" w:eastAsia="宋体"/>
                <w:sz w:val="16"/>
              </w:rPr>
              <w:t>78.59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028AD">
            <w:pPr>
              <w:jc w:val="center"/>
            </w:pPr>
            <w:r>
              <w:rPr>
                <w:rFonts w:ascii="宋体" w:hAnsi="宋体" w:eastAsia="宋体"/>
                <w:sz w:val="16"/>
              </w:rPr>
              <w:t>78.59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E010E">
            <w:pPr>
              <w:jc w:val="center"/>
            </w:pPr>
            <w:r>
              <w:rPr>
                <w:rFonts w:ascii="宋体" w:hAnsi="宋体" w:eastAsia="宋体"/>
                <w:sz w:val="16"/>
              </w:rPr>
              <w:t>78.59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F1B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1AD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55AA">
            <w:pPr>
              <w:jc w:val="center"/>
            </w:pPr>
            <w:r>
              <w:rPr>
                <w:rFonts w:ascii="宋体" w:hAnsi="宋体" w:eastAsia="宋体"/>
                <w:sz w:val="16"/>
              </w:rPr>
              <w:t>—</w:t>
            </w:r>
          </w:p>
        </w:tc>
      </w:tr>
      <w:tr w14:paraId="73BB6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5AD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DCF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716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DAF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E31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C9C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B42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12E8">
            <w:pPr>
              <w:jc w:val="center"/>
            </w:pPr>
            <w:r>
              <w:rPr>
                <w:rFonts w:ascii="宋体" w:hAnsi="宋体" w:eastAsia="宋体"/>
                <w:sz w:val="16"/>
              </w:rPr>
              <w:t>—</w:t>
            </w:r>
          </w:p>
        </w:tc>
      </w:tr>
      <w:tr w14:paraId="745559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D028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9C95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66BAEC">
            <w:pPr>
              <w:jc w:val="center"/>
            </w:pPr>
            <w:r>
              <w:rPr>
                <w:rFonts w:ascii="宋体" w:hAnsi="宋体" w:eastAsia="宋体"/>
                <w:sz w:val="16"/>
              </w:rPr>
              <w:t>实际完成情况</w:t>
            </w:r>
          </w:p>
        </w:tc>
      </w:tr>
      <w:tr w14:paraId="546F6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26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565BC">
            <w:pPr>
              <w:jc w:val="both"/>
            </w:pPr>
            <w:r>
              <w:rPr>
                <w:rFonts w:ascii="宋体" w:hAnsi="宋体" w:eastAsia="宋体"/>
                <w:sz w:val="16"/>
              </w:rPr>
              <w:t>根据《关于下达2023年自治区大豆、花生种植补贴资金的通知》（伊州财农〔2023〕64号）文件要求，通过</w:t>
            </w:r>
            <w:r>
              <w:rPr>
                <w:rFonts w:hint="eastAsia" w:ascii="宋体" w:hAnsi="宋体"/>
                <w:sz w:val="16"/>
                <w:lang w:eastAsia="zh-CN"/>
              </w:rPr>
              <w:t>现场</w:t>
            </w:r>
            <w:r>
              <w:rPr>
                <w:rFonts w:ascii="宋体" w:hAnsi="宋体" w:eastAsia="宋体"/>
                <w:sz w:val="16"/>
              </w:rPr>
              <w:t>核实确定大豆种植补贴总面积为2594.09亩，花生补贴总面积为17.12亩，按照大豆300元／亩、花生500元／亩的标准进行补贴，共计补贴78.72万元，完成花生、大豆种植补贴资金发放，</w:t>
            </w:r>
            <w:r>
              <w:rPr>
                <w:rFonts w:hint="eastAsia" w:ascii="宋体" w:hAnsi="宋体"/>
                <w:sz w:val="16"/>
                <w:lang w:eastAsia="zh-CN"/>
              </w:rPr>
              <w:t>切实</w:t>
            </w:r>
            <w:r>
              <w:rPr>
                <w:rFonts w:ascii="宋体" w:hAnsi="宋体" w:eastAsia="宋体"/>
                <w:sz w:val="16"/>
              </w:rPr>
              <w:t>保障农民等生产主体种豆收益，提高农户种植积极性和种植户收益。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E14913">
            <w:pPr>
              <w:jc w:val="both"/>
            </w:pPr>
            <w:r>
              <w:rPr>
                <w:rFonts w:ascii="宋体" w:hAnsi="宋体" w:eastAsia="宋体"/>
                <w:sz w:val="16"/>
              </w:rPr>
              <w:t>完成大豆种植补贴总面积为2594.09亩，花生补贴总面积为17.12亩，按照大豆300元／亩、花生500元／亩的标准进行补贴，共计补贴78.72万元，完成花生、大豆种植补贴资金发放，确实保障农民等生产主体种豆收益，提高农户种植积极性和种植户收益。</w:t>
            </w:r>
          </w:p>
        </w:tc>
      </w:tr>
      <w:tr w14:paraId="52DE63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6C32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33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CA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B9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18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4C9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423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81C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652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22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F1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930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83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855E">
            <w:pPr>
              <w:jc w:val="center"/>
            </w:pPr>
            <w:r>
              <w:rPr>
                <w:rFonts w:ascii="宋体" w:hAnsi="宋体" w:eastAsia="宋体"/>
                <w:sz w:val="16"/>
              </w:rPr>
              <w:t>偏差原因分析及改进措施</w:t>
            </w:r>
          </w:p>
        </w:tc>
      </w:tr>
      <w:tr w14:paraId="6FC879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131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2C8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0DE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D700">
            <w:pPr>
              <w:jc w:val="center"/>
            </w:pPr>
            <w:r>
              <w:rPr>
                <w:rFonts w:ascii="宋体" w:hAnsi="宋体" w:eastAsia="宋体"/>
                <w:sz w:val="16"/>
              </w:rPr>
              <w:t>大豆补贴面积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75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749C">
            <w:pPr>
              <w:jc w:val="center"/>
            </w:pPr>
            <w:r>
              <w:rPr>
                <w:rFonts w:ascii="宋体" w:hAnsi="宋体" w:eastAsia="宋体"/>
                <w:sz w:val="16"/>
              </w:rPr>
              <w:t>=2594.09亩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DFFE">
            <w:pPr>
              <w:jc w:val="center"/>
            </w:pPr>
            <w:r>
              <w:rPr>
                <w:rFonts w:ascii="宋体" w:hAnsi="宋体" w:eastAsia="宋体"/>
                <w:sz w:val="16"/>
              </w:rPr>
              <w:t>2594.09亩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F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D4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264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8B29">
            <w:pPr>
              <w:jc w:val="center"/>
            </w:pPr>
            <w:r>
              <w:rPr>
                <w:rFonts w:ascii="宋体" w:hAnsi="宋体" w:eastAsia="宋体"/>
                <w:sz w:val="16"/>
              </w:rPr>
              <w:t>2401.23亩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C7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C5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2F07">
            <w:pPr>
              <w:jc w:val="center"/>
            </w:pPr>
          </w:p>
        </w:tc>
      </w:tr>
      <w:tr w14:paraId="167EF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9FD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B1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04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98A4">
            <w:pPr>
              <w:jc w:val="center"/>
            </w:pPr>
            <w:r>
              <w:rPr>
                <w:rFonts w:ascii="宋体" w:hAnsi="宋体" w:eastAsia="宋体"/>
                <w:sz w:val="16"/>
              </w:rPr>
              <w:t>大豆补贴资金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D5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8994">
            <w:pPr>
              <w:jc w:val="center"/>
            </w:pPr>
            <w:r>
              <w:rPr>
                <w:rFonts w:ascii="宋体" w:hAnsi="宋体" w:eastAsia="宋体"/>
                <w:sz w:val="16"/>
              </w:rPr>
              <w:t>=77.82万元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F0CA">
            <w:pPr>
              <w:jc w:val="center"/>
            </w:pPr>
            <w:r>
              <w:rPr>
                <w:rFonts w:ascii="宋体" w:hAnsi="宋体" w:eastAsia="宋体"/>
                <w:sz w:val="16"/>
              </w:rPr>
              <w:t>77.82万元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8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27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8A2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BFD2">
            <w:pPr>
              <w:jc w:val="center"/>
            </w:pPr>
            <w:r>
              <w:rPr>
                <w:rFonts w:ascii="宋体" w:hAnsi="宋体" w:eastAsia="宋体"/>
                <w:sz w:val="16"/>
              </w:rPr>
              <w:t>72.04万元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C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8E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612B">
            <w:pPr>
              <w:jc w:val="center"/>
            </w:pPr>
          </w:p>
        </w:tc>
      </w:tr>
      <w:tr w14:paraId="40EB6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FD5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5E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D8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1F36">
            <w:pPr>
              <w:jc w:val="center"/>
            </w:pPr>
            <w:r>
              <w:rPr>
                <w:rFonts w:ascii="宋体" w:hAnsi="宋体" w:eastAsia="宋体"/>
                <w:sz w:val="16"/>
              </w:rPr>
              <w:t>花生补贴资金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89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D22C">
            <w:pPr>
              <w:jc w:val="center"/>
            </w:pPr>
            <w:r>
              <w:rPr>
                <w:rFonts w:ascii="宋体" w:hAnsi="宋体" w:eastAsia="宋体"/>
                <w:sz w:val="16"/>
              </w:rPr>
              <w:t>=0.86万元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00CD">
            <w:pPr>
              <w:jc w:val="center"/>
            </w:pPr>
            <w:r>
              <w:rPr>
                <w:rFonts w:ascii="宋体" w:hAnsi="宋体" w:eastAsia="宋体"/>
                <w:sz w:val="16"/>
              </w:rPr>
              <w:t>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C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97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5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1617">
            <w:pPr>
              <w:jc w:val="center"/>
            </w:pPr>
            <w:r>
              <w:rPr>
                <w:rFonts w:ascii="宋体" w:hAnsi="宋体" w:eastAsia="宋体"/>
                <w:sz w:val="16"/>
              </w:rPr>
              <w:t>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5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B0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9AAA">
            <w:pPr>
              <w:jc w:val="center"/>
            </w:pPr>
          </w:p>
        </w:tc>
      </w:tr>
      <w:tr w14:paraId="2FBEA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444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4F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B2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002F">
            <w:pPr>
              <w:jc w:val="center"/>
            </w:pPr>
            <w:r>
              <w:rPr>
                <w:rFonts w:ascii="宋体" w:hAnsi="宋体" w:eastAsia="宋体"/>
                <w:sz w:val="16"/>
              </w:rPr>
              <w:t>花生补贴面积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F5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B5E1">
            <w:pPr>
              <w:jc w:val="center"/>
            </w:pPr>
            <w:r>
              <w:rPr>
                <w:rFonts w:ascii="宋体" w:hAnsi="宋体" w:eastAsia="宋体"/>
                <w:sz w:val="16"/>
              </w:rPr>
              <w:t>=17.12亩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EE59">
            <w:pPr>
              <w:jc w:val="center"/>
            </w:pPr>
            <w:r>
              <w:rPr>
                <w:rFonts w:ascii="宋体" w:hAnsi="宋体" w:eastAsia="宋体"/>
                <w:sz w:val="16"/>
              </w:rPr>
              <w:t>17.12亩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45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03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5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1DA8">
            <w:pPr>
              <w:jc w:val="center"/>
            </w:pPr>
            <w:r>
              <w:rPr>
                <w:rFonts w:ascii="宋体" w:hAnsi="宋体" w:eastAsia="宋体"/>
                <w:sz w:val="16"/>
              </w:rPr>
              <w:t>77.57亩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3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A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364F">
            <w:pPr>
              <w:jc w:val="center"/>
            </w:pPr>
          </w:p>
        </w:tc>
      </w:tr>
      <w:tr w14:paraId="46169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B2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BC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7C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DE99">
            <w:pPr>
              <w:jc w:val="center"/>
            </w:pPr>
            <w:r>
              <w:rPr>
                <w:rFonts w:ascii="宋体" w:hAnsi="宋体" w:eastAsia="宋体"/>
                <w:sz w:val="16"/>
              </w:rPr>
              <w:t>补贴资金兑付率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4E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4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3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4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91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866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9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F8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FC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581B">
            <w:pPr>
              <w:jc w:val="center"/>
            </w:pPr>
          </w:p>
        </w:tc>
      </w:tr>
      <w:tr w14:paraId="65ED1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14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B5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DE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6AB3">
            <w:pPr>
              <w:jc w:val="center"/>
            </w:pPr>
            <w:r>
              <w:rPr>
                <w:rFonts w:ascii="宋体" w:hAnsi="宋体" w:eastAsia="宋体"/>
                <w:sz w:val="16"/>
              </w:rPr>
              <w:t>完成补贴资金兑付时限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8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81C1">
            <w:pPr>
              <w:jc w:val="center"/>
            </w:pPr>
            <w:r>
              <w:rPr>
                <w:rFonts w:ascii="宋体" w:hAnsi="宋体" w:eastAsia="宋体"/>
                <w:sz w:val="16"/>
              </w:rPr>
              <w:t>=2024年4月30日前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A7BE">
            <w:pPr>
              <w:jc w:val="center"/>
            </w:pPr>
            <w:r>
              <w:rPr>
                <w:rFonts w:ascii="宋体" w:hAnsi="宋体" w:eastAsia="宋体"/>
                <w:sz w:val="16"/>
              </w:rPr>
              <w:t>2024年4月5日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5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F4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E8C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B36E">
            <w:pPr>
              <w:jc w:val="center"/>
            </w:pPr>
            <w:r>
              <w:rPr>
                <w:rFonts w:ascii="宋体" w:hAnsi="宋体" w:eastAsia="宋体"/>
                <w:sz w:val="16"/>
              </w:rPr>
              <w:t>2022年10月30日前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2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8B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645F">
            <w:pPr>
              <w:jc w:val="center"/>
            </w:pPr>
          </w:p>
        </w:tc>
      </w:tr>
      <w:tr w14:paraId="3F208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6B2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C51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87B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189E">
            <w:pPr>
              <w:jc w:val="center"/>
            </w:pPr>
            <w:r>
              <w:rPr>
                <w:rFonts w:ascii="宋体" w:hAnsi="宋体" w:eastAsia="宋体"/>
                <w:sz w:val="16"/>
              </w:rPr>
              <w:t>大豆补贴标准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1A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470F">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A272">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F2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27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AF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0300">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6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30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8D69">
            <w:pPr>
              <w:jc w:val="center"/>
            </w:pPr>
          </w:p>
        </w:tc>
      </w:tr>
      <w:tr w14:paraId="53964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7E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F5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1EA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61FE">
            <w:pPr>
              <w:jc w:val="center"/>
            </w:pPr>
            <w:r>
              <w:rPr>
                <w:rFonts w:ascii="宋体" w:hAnsi="宋体" w:eastAsia="宋体"/>
                <w:sz w:val="16"/>
              </w:rPr>
              <w:t>花生补贴标准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79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8ABA">
            <w:pPr>
              <w:jc w:val="center"/>
            </w:pPr>
            <w:r>
              <w:rPr>
                <w:rFonts w:ascii="宋体" w:hAnsi="宋体" w:eastAsia="宋体"/>
                <w:sz w:val="16"/>
              </w:rPr>
              <w: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5625">
            <w:pPr>
              <w:jc w:val="center"/>
            </w:pPr>
            <w:r>
              <w:rPr>
                <w:rFonts w:ascii="宋体" w:hAnsi="宋体" w:eastAsia="宋体"/>
                <w:sz w:val="16"/>
              </w:rPr>
              <w: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E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3F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A6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7643">
            <w:pPr>
              <w:jc w:val="center"/>
            </w:pPr>
            <w:r>
              <w:rPr>
                <w:rFonts w:ascii="宋体" w:hAnsi="宋体" w:eastAsia="宋体"/>
                <w:sz w:val="16"/>
              </w:rPr>
              <w: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C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62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BF20">
            <w:pPr>
              <w:jc w:val="center"/>
            </w:pPr>
          </w:p>
        </w:tc>
      </w:tr>
      <w:tr w14:paraId="2333B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B41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8D1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99B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6604">
            <w:pPr>
              <w:jc w:val="center"/>
            </w:pPr>
            <w:r>
              <w:rPr>
                <w:rFonts w:ascii="宋体" w:hAnsi="宋体" w:eastAsia="宋体"/>
                <w:sz w:val="16"/>
              </w:rPr>
              <w:t>种植户收益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F5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EAE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FC2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C4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65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AB3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AEB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8B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CE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E504">
            <w:pPr>
              <w:jc w:val="center"/>
            </w:pPr>
          </w:p>
        </w:tc>
      </w:tr>
      <w:tr w14:paraId="2CD81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8F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50D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018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9F95">
            <w:pPr>
              <w:jc w:val="center"/>
            </w:pPr>
            <w:r>
              <w:rPr>
                <w:rFonts w:ascii="宋体" w:hAnsi="宋体" w:eastAsia="宋体"/>
                <w:sz w:val="16"/>
              </w:rPr>
              <w:t>农民种粮扩油积极性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29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711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2E8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1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47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C67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892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37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C6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04E3">
            <w:pPr>
              <w:jc w:val="center"/>
            </w:pPr>
          </w:p>
        </w:tc>
      </w:tr>
      <w:tr w14:paraId="7A9FDE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F2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2A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C11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4C07">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23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CD7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D2DE">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0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48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F31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FD40">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0A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75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D14E">
            <w:pPr>
              <w:jc w:val="center"/>
            </w:pPr>
          </w:p>
        </w:tc>
      </w:tr>
      <w:tr w14:paraId="54938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71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D1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9C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4EE4">
            <w:pPr>
              <w:jc w:val="center"/>
            </w:pPr>
            <w:r>
              <w:rPr>
                <w:rFonts w:ascii="宋体" w:hAnsi="宋体" w:eastAsia="宋体"/>
                <w:sz w:val="16"/>
              </w:rPr>
              <w:t>保障粮食和油料安全能力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30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5ABA">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CEE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B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7E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FA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F2E9">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29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24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5258">
            <w:pPr>
              <w:jc w:val="center"/>
            </w:pPr>
          </w:p>
        </w:tc>
      </w:tr>
      <w:tr w14:paraId="07C38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BC9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1F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78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A313">
            <w:pPr>
              <w:jc w:val="center"/>
            </w:pPr>
            <w:r>
              <w:rPr>
                <w:rFonts w:ascii="宋体" w:hAnsi="宋体" w:eastAsia="宋体"/>
                <w:sz w:val="16"/>
              </w:rPr>
              <w:t>花生、大豆种植补贴政策群众满意度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67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50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E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FD48">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50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6A6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860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97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C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1537">
            <w:pPr>
              <w:jc w:val="center"/>
            </w:pPr>
            <w:r>
              <w:rPr>
                <w:rFonts w:ascii="宋体" w:hAnsi="宋体" w:eastAsia="宋体"/>
                <w:sz w:val="16"/>
              </w:rPr>
              <w:t>满意度完成较好。</w:t>
            </w:r>
          </w:p>
        </w:tc>
      </w:tr>
      <w:tr w14:paraId="2F3F23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D186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2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4D4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281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17D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D16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778B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964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7699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B089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6805A"/>
        </w:tc>
      </w:tr>
    </w:tbl>
    <w:p w14:paraId="05EC75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65D54072">
        <w:tblPrEx>
          <w:tblCellMar>
            <w:top w:w="0" w:type="dxa"/>
            <w:left w:w="108" w:type="dxa"/>
            <w:bottom w:w="0" w:type="dxa"/>
            <w:right w:w="108" w:type="dxa"/>
          </w:tblCellMar>
        </w:tblPrEx>
        <w:tc>
          <w:tcPr>
            <w:tcW w:w="8848" w:type="dxa"/>
            <w:gridSpan w:val="14"/>
            <w:vAlign w:val="center"/>
          </w:tcPr>
          <w:p w14:paraId="5300C0D2">
            <w:pPr>
              <w:jc w:val="center"/>
            </w:pPr>
            <w:r>
              <w:rPr>
                <w:rFonts w:ascii="宋体" w:hAnsi="宋体" w:eastAsia="宋体"/>
                <w:sz w:val="24"/>
              </w:rPr>
              <w:t>项目支出绩效自评表</w:t>
            </w:r>
          </w:p>
        </w:tc>
      </w:tr>
      <w:tr w14:paraId="7CF43964">
        <w:tblPrEx>
          <w:tblCellMar>
            <w:top w:w="0" w:type="dxa"/>
            <w:left w:w="108" w:type="dxa"/>
            <w:bottom w:w="0" w:type="dxa"/>
            <w:right w:w="108" w:type="dxa"/>
          </w:tblCellMar>
        </w:tblPrEx>
        <w:tc>
          <w:tcPr>
            <w:tcW w:w="8848" w:type="dxa"/>
            <w:gridSpan w:val="14"/>
            <w:vAlign w:val="center"/>
          </w:tcPr>
          <w:p w14:paraId="53E5207B">
            <w:pPr>
              <w:jc w:val="center"/>
            </w:pPr>
            <w:r>
              <w:rPr>
                <w:rFonts w:ascii="宋体" w:hAnsi="宋体" w:eastAsia="宋体"/>
                <w:sz w:val="24"/>
              </w:rPr>
              <w:t>(2024年度)</w:t>
            </w:r>
          </w:p>
        </w:tc>
      </w:tr>
      <w:tr w14:paraId="35FAC3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CF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827859">
            <w:pPr>
              <w:jc w:val="center"/>
            </w:pPr>
            <w:r>
              <w:rPr>
                <w:rFonts w:ascii="宋体" w:hAnsi="宋体" w:eastAsia="宋体"/>
                <w:sz w:val="16"/>
              </w:rPr>
              <w:t>小麦“一喷三防”补助项目</w:t>
            </w:r>
          </w:p>
        </w:tc>
      </w:tr>
      <w:tr w14:paraId="58D3AC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73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4A4BA6">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87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815C2">
            <w:pPr>
              <w:jc w:val="center"/>
            </w:pPr>
            <w:r>
              <w:rPr>
                <w:rFonts w:ascii="宋体" w:hAnsi="宋体" w:eastAsia="宋体"/>
                <w:sz w:val="16"/>
              </w:rPr>
              <w:t>霍尔果斯市农业农村局</w:t>
            </w:r>
          </w:p>
        </w:tc>
      </w:tr>
      <w:tr w14:paraId="7662D1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D8EA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9F5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95C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49C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990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826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411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758D">
            <w:pPr>
              <w:jc w:val="center"/>
            </w:pPr>
            <w:r>
              <w:rPr>
                <w:rFonts w:ascii="宋体" w:hAnsi="宋体" w:eastAsia="宋体"/>
                <w:sz w:val="16"/>
              </w:rPr>
              <w:t>得分</w:t>
            </w:r>
          </w:p>
        </w:tc>
      </w:tr>
      <w:tr w14:paraId="022C4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C9D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6A3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86548">
            <w:pPr>
              <w:jc w:val="center"/>
            </w:pPr>
            <w:r>
              <w:rPr>
                <w:rFonts w:ascii="宋体" w:hAnsi="宋体" w:eastAsia="宋体"/>
                <w:sz w:val="16"/>
              </w:rPr>
              <w:t>10.05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2D4A3">
            <w:pPr>
              <w:jc w:val="center"/>
            </w:pPr>
            <w:r>
              <w:rPr>
                <w:rFonts w:ascii="宋体" w:hAnsi="宋体" w:eastAsia="宋体"/>
                <w:sz w:val="16"/>
              </w:rPr>
              <w:t>10.05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23EC2">
            <w:pPr>
              <w:jc w:val="center"/>
            </w:pPr>
            <w:r>
              <w:rPr>
                <w:rFonts w:ascii="宋体" w:hAnsi="宋体" w:eastAsia="宋体"/>
                <w:sz w:val="16"/>
              </w:rPr>
              <w:t>10.05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B30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53D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3A2E">
            <w:pPr>
              <w:jc w:val="center"/>
            </w:pPr>
            <w:r>
              <w:rPr>
                <w:rFonts w:ascii="宋体" w:hAnsi="宋体" w:eastAsia="宋体"/>
                <w:sz w:val="16"/>
              </w:rPr>
              <w:t>10.00</w:t>
            </w:r>
          </w:p>
        </w:tc>
      </w:tr>
      <w:tr w14:paraId="1EEE2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583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76D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D3D14">
            <w:pPr>
              <w:jc w:val="center"/>
            </w:pPr>
            <w:r>
              <w:rPr>
                <w:rFonts w:ascii="宋体" w:hAnsi="宋体" w:eastAsia="宋体"/>
                <w:sz w:val="16"/>
              </w:rPr>
              <w:t>10.05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7705D">
            <w:pPr>
              <w:jc w:val="center"/>
            </w:pPr>
            <w:r>
              <w:rPr>
                <w:rFonts w:ascii="宋体" w:hAnsi="宋体" w:eastAsia="宋体"/>
                <w:sz w:val="16"/>
              </w:rPr>
              <w:t>10.05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3A4E6">
            <w:pPr>
              <w:jc w:val="center"/>
            </w:pPr>
            <w:r>
              <w:rPr>
                <w:rFonts w:ascii="宋体" w:hAnsi="宋体" w:eastAsia="宋体"/>
                <w:sz w:val="16"/>
              </w:rPr>
              <w:t>10.05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252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017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98A5">
            <w:pPr>
              <w:jc w:val="center"/>
            </w:pPr>
            <w:r>
              <w:rPr>
                <w:rFonts w:ascii="宋体" w:hAnsi="宋体" w:eastAsia="宋体"/>
                <w:sz w:val="16"/>
              </w:rPr>
              <w:t>—</w:t>
            </w:r>
          </w:p>
        </w:tc>
      </w:tr>
      <w:tr w14:paraId="044DD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113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E0E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2E7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031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AC5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B5E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85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E8B3">
            <w:pPr>
              <w:jc w:val="center"/>
            </w:pPr>
            <w:r>
              <w:rPr>
                <w:rFonts w:ascii="宋体" w:hAnsi="宋体" w:eastAsia="宋体"/>
                <w:sz w:val="16"/>
              </w:rPr>
              <w:t>—</w:t>
            </w:r>
          </w:p>
        </w:tc>
      </w:tr>
      <w:tr w14:paraId="0DEF2F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6F5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3935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3A9C49">
            <w:pPr>
              <w:jc w:val="center"/>
            </w:pPr>
            <w:r>
              <w:rPr>
                <w:rFonts w:ascii="宋体" w:hAnsi="宋体" w:eastAsia="宋体"/>
                <w:sz w:val="16"/>
              </w:rPr>
              <w:t>实际完成情况</w:t>
            </w:r>
          </w:p>
        </w:tc>
      </w:tr>
      <w:tr w14:paraId="0D995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7D3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249119">
            <w:pPr>
              <w:jc w:val="both"/>
            </w:pPr>
            <w:r>
              <w:rPr>
                <w:rFonts w:ascii="宋体" w:hAnsi="宋体" w:eastAsia="宋体"/>
                <w:sz w:val="16"/>
              </w:rPr>
              <w:t>稳定种粮积极性，保障粮食面积稳定，小麦一喷三防补助面积2万亩。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2C9E0B">
            <w:pPr>
              <w:jc w:val="both"/>
            </w:pPr>
            <w:r>
              <w:rPr>
                <w:rFonts w:ascii="宋体" w:hAnsi="宋体" w:eastAsia="宋体"/>
                <w:sz w:val="16"/>
              </w:rPr>
              <w:t>完成辖区内实施小麦“一喷三防”的2.01万亩冬小麦采用物化补助，亩均补助5元。</w:t>
            </w:r>
          </w:p>
        </w:tc>
      </w:tr>
      <w:tr w14:paraId="21479C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D2C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67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1F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79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3D4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F73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315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C89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9DA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5C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F7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01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4C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5B6E">
            <w:pPr>
              <w:jc w:val="center"/>
            </w:pPr>
            <w:r>
              <w:rPr>
                <w:rFonts w:ascii="宋体" w:hAnsi="宋体" w:eastAsia="宋体"/>
                <w:sz w:val="16"/>
              </w:rPr>
              <w:t>偏差原因分析及改进措施</w:t>
            </w:r>
          </w:p>
        </w:tc>
      </w:tr>
      <w:tr w14:paraId="03A558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7F4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FC0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493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5D6C">
            <w:pPr>
              <w:jc w:val="center"/>
            </w:pPr>
            <w:r>
              <w:rPr>
                <w:rFonts w:ascii="宋体" w:hAnsi="宋体" w:eastAsia="宋体"/>
                <w:sz w:val="16"/>
              </w:rPr>
              <w:t>小麦一喷三防补助面积（万亩）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0C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5F38">
            <w:pPr>
              <w:jc w:val="center"/>
            </w:pPr>
            <w:r>
              <w:rPr>
                <w:rFonts w:ascii="宋体" w:hAnsi="宋体" w:eastAsia="宋体"/>
                <w:sz w:val="16"/>
              </w:rPr>
              <w:t>=2万亩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3603">
            <w:pPr>
              <w:jc w:val="center"/>
            </w:pPr>
            <w:r>
              <w:rPr>
                <w:rFonts w:ascii="宋体" w:hAnsi="宋体" w:eastAsia="宋体"/>
                <w:sz w:val="16"/>
              </w:rPr>
              <w:t>2.01万亩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824E">
            <w:pPr>
              <w:jc w:val="center"/>
            </w:pPr>
            <w:r>
              <w:rPr>
                <w:rFonts w:ascii="宋体" w:hAnsi="宋体" w:eastAsia="宋体"/>
                <w:sz w:val="16"/>
              </w:rPr>
              <w:t>100.5%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61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C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BC29">
            <w:pPr>
              <w:jc w:val="center"/>
            </w:pPr>
            <w:r>
              <w:rPr>
                <w:rFonts w:ascii="宋体" w:hAnsi="宋体" w:eastAsia="宋体"/>
                <w:sz w:val="16"/>
              </w:rPr>
              <w:t>1.57万亩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BB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C6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EC26">
            <w:pPr>
              <w:jc w:val="center"/>
            </w:pPr>
          </w:p>
        </w:tc>
      </w:tr>
      <w:tr w14:paraId="1FCD1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D9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64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627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7F2C">
            <w:pPr>
              <w:jc w:val="center"/>
            </w:pPr>
            <w:r>
              <w:rPr>
                <w:rFonts w:ascii="宋体" w:hAnsi="宋体" w:eastAsia="宋体"/>
                <w:sz w:val="16"/>
              </w:rPr>
              <w:t>重点作物绿色高产高校创建县数量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71C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98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2B0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5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31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93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14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19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A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D6C4">
            <w:pPr>
              <w:jc w:val="center"/>
            </w:pPr>
          </w:p>
        </w:tc>
      </w:tr>
      <w:tr w14:paraId="0EBDA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2E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5A9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2BC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533A">
            <w:pPr>
              <w:jc w:val="center"/>
            </w:pPr>
            <w:r>
              <w:rPr>
                <w:rFonts w:ascii="宋体" w:hAnsi="宋体" w:eastAsia="宋体"/>
                <w:sz w:val="16"/>
              </w:rPr>
              <w:t>小麦一喷三防效果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06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1395">
            <w:pPr>
              <w:jc w:val="center"/>
            </w:pPr>
            <w:r>
              <w:rPr>
                <w:rFonts w:ascii="宋体" w:hAnsi="宋体" w:eastAsia="宋体"/>
                <w:sz w:val="16"/>
              </w:rPr>
              <w:t>有效延长灌浆期，遏制病虫爆发流行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5FB5">
            <w:pPr>
              <w:jc w:val="center"/>
            </w:pPr>
            <w:r>
              <w:rPr>
                <w:rFonts w:ascii="宋体" w:hAnsi="宋体" w:eastAsia="宋体"/>
                <w:sz w:val="16"/>
              </w:rPr>
              <w:t>有效延长灌浆期，遏制病虫爆发流行</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E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EE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E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6638">
            <w:pPr>
              <w:jc w:val="center"/>
            </w:pPr>
            <w:r>
              <w:rPr>
                <w:rFonts w:ascii="宋体" w:hAnsi="宋体" w:eastAsia="宋体"/>
                <w:sz w:val="16"/>
              </w:rPr>
              <w:t>有效延长灌浆期，遏制</w:t>
            </w:r>
            <w:r>
              <w:rPr>
                <w:rFonts w:hint="eastAsia" w:ascii="宋体" w:hAnsi="宋体"/>
                <w:sz w:val="16"/>
                <w:lang w:eastAsia="zh-CN"/>
              </w:rPr>
              <w:t>病虫</w:t>
            </w:r>
            <w:r>
              <w:rPr>
                <w:rFonts w:ascii="宋体" w:hAnsi="宋体" w:eastAsia="宋体"/>
                <w:sz w:val="16"/>
              </w:rPr>
              <w:t>爆发流行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4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FBC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0B5C">
            <w:pPr>
              <w:jc w:val="center"/>
            </w:pPr>
          </w:p>
        </w:tc>
      </w:tr>
      <w:tr w14:paraId="6E85E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C2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5E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8C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328E">
            <w:pPr>
              <w:jc w:val="center"/>
            </w:pPr>
            <w:r>
              <w:rPr>
                <w:rFonts w:ascii="宋体" w:hAnsi="宋体" w:eastAsia="宋体"/>
                <w:sz w:val="16"/>
              </w:rPr>
              <w:t>用于小麦一喷三防相关支出比例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6D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75C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4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D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DF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1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A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10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D7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9EBF">
            <w:pPr>
              <w:jc w:val="center"/>
            </w:pPr>
          </w:p>
        </w:tc>
      </w:tr>
      <w:tr w14:paraId="06667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A3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78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675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B17E">
            <w:pPr>
              <w:jc w:val="center"/>
            </w:pPr>
            <w:r>
              <w:rPr>
                <w:rFonts w:ascii="宋体" w:hAnsi="宋体" w:eastAsia="宋体"/>
                <w:sz w:val="16"/>
              </w:rPr>
              <w:t>大豆玉米整建制推进县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CA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C9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52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2C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89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BB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50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1A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C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0618">
            <w:pPr>
              <w:jc w:val="center"/>
            </w:pPr>
          </w:p>
        </w:tc>
      </w:tr>
      <w:tr w14:paraId="5C89F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9C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DE8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64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3B5C">
            <w:pPr>
              <w:jc w:val="center"/>
            </w:pPr>
            <w:r>
              <w:rPr>
                <w:rFonts w:ascii="宋体" w:hAnsi="宋体" w:eastAsia="宋体"/>
                <w:sz w:val="16"/>
              </w:rPr>
              <w:t>小麦一喷三防措施落实完成时限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29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15A2">
            <w:pPr>
              <w:jc w:val="center"/>
            </w:pPr>
            <w:r>
              <w:rPr>
                <w:rFonts w:ascii="宋体" w:hAnsi="宋体" w:eastAsia="宋体"/>
                <w:sz w:val="16"/>
              </w:rPr>
              <w:t>2024年6月30日之前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B04B">
            <w:pPr>
              <w:jc w:val="center"/>
            </w:pPr>
            <w:r>
              <w:rPr>
                <w:rFonts w:ascii="宋体" w:hAnsi="宋体" w:eastAsia="宋体"/>
                <w:sz w:val="16"/>
              </w:rPr>
              <w:t>2024年8月8日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1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7F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1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02F5">
            <w:pPr>
              <w:jc w:val="center"/>
            </w:pPr>
            <w:r>
              <w:rPr>
                <w:rFonts w:ascii="宋体" w:hAnsi="宋体" w:eastAsia="宋体"/>
                <w:sz w:val="16"/>
              </w:rPr>
              <w:t>2023年7月30日之前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B5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4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D0BE">
            <w:pPr>
              <w:jc w:val="center"/>
            </w:pPr>
          </w:p>
        </w:tc>
      </w:tr>
      <w:tr w14:paraId="26CC9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1C6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89F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0C5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8235">
            <w:pPr>
              <w:jc w:val="center"/>
            </w:pPr>
            <w:r>
              <w:rPr>
                <w:rFonts w:ascii="宋体" w:hAnsi="宋体" w:eastAsia="宋体"/>
                <w:sz w:val="16"/>
              </w:rPr>
              <w:t>小麦一喷三防采购标准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D9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7881">
            <w:pPr>
              <w:jc w:val="center"/>
            </w:pPr>
            <w:r>
              <w:rPr>
                <w:rFonts w:ascii="宋体" w:hAnsi="宋体" w:eastAsia="宋体"/>
                <w:sz w:val="16"/>
              </w:rPr>
              <w:t>&lt;=5.03元/亩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6D90">
            <w:pPr>
              <w:jc w:val="center"/>
            </w:pPr>
            <w:r>
              <w:rPr>
                <w:rFonts w:ascii="宋体" w:hAnsi="宋体" w:eastAsia="宋体"/>
                <w:sz w:val="16"/>
              </w:rPr>
              <w:t>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A64C">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796C">
            <w:pPr>
              <w:jc w:val="center"/>
            </w:pPr>
            <w:r>
              <w:rPr>
                <w:rFonts w:ascii="宋体" w:hAnsi="宋体" w:eastAsia="宋体"/>
                <w:sz w:val="16"/>
              </w:rPr>
              <w:t>19.88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9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A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A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EA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6F78">
            <w:pPr>
              <w:jc w:val="center"/>
            </w:pPr>
            <w:r>
              <w:rPr>
                <w:rFonts w:ascii="宋体" w:hAnsi="宋体" w:eastAsia="宋体"/>
                <w:sz w:val="16"/>
              </w:rPr>
              <w:t>根据实际情况填写</w:t>
            </w:r>
          </w:p>
        </w:tc>
      </w:tr>
      <w:tr w14:paraId="0D51F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ED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F5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636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1247">
            <w:pPr>
              <w:jc w:val="center"/>
            </w:pPr>
            <w:r>
              <w:rPr>
                <w:rFonts w:ascii="宋体" w:hAnsi="宋体" w:eastAsia="宋体"/>
                <w:sz w:val="16"/>
              </w:rPr>
              <w:t>重点作物绿色高产高效项目区节本增效水平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14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3EF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BA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C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25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B3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D6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59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7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2C85">
            <w:pPr>
              <w:jc w:val="center"/>
            </w:pPr>
          </w:p>
        </w:tc>
      </w:tr>
      <w:tr w14:paraId="0D0E8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A5A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127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464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C74C">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6D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D98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20A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5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5F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0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03A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EB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7E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BCF1">
            <w:pPr>
              <w:jc w:val="center"/>
            </w:pPr>
          </w:p>
        </w:tc>
      </w:tr>
      <w:tr w14:paraId="51F34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E1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F1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09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0CEA">
            <w:pPr>
              <w:jc w:val="center"/>
            </w:pPr>
            <w:r>
              <w:rPr>
                <w:rFonts w:ascii="宋体" w:hAnsi="宋体" w:eastAsia="宋体"/>
                <w:sz w:val="16"/>
              </w:rPr>
              <w:t>集成推广绿色高质高效模式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4B3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CE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BC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A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3AA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B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A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BB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41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7B0C">
            <w:pPr>
              <w:jc w:val="center"/>
            </w:pPr>
          </w:p>
        </w:tc>
      </w:tr>
      <w:tr w14:paraId="2B07A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29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758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0A9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7C27">
            <w:pPr>
              <w:jc w:val="center"/>
            </w:pPr>
            <w:r>
              <w:rPr>
                <w:rFonts w:ascii="宋体" w:hAnsi="宋体" w:eastAsia="宋体"/>
                <w:sz w:val="16"/>
              </w:rPr>
              <w:t>重点作物绿色高产高效项目区病虫危害损失率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C4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CA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C6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A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22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E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5A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5E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A1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7031">
            <w:pPr>
              <w:jc w:val="center"/>
            </w:pPr>
          </w:p>
        </w:tc>
      </w:tr>
      <w:tr w14:paraId="57190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E69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BC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45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250C">
            <w:pPr>
              <w:jc w:val="center"/>
            </w:pPr>
            <w:r>
              <w:rPr>
                <w:rFonts w:ascii="宋体" w:hAnsi="宋体" w:eastAsia="宋体"/>
                <w:sz w:val="16"/>
              </w:rPr>
              <w:t>小麦一喷三防服务群众满意度（%）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38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E57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A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4DC1">
            <w:pPr>
              <w:jc w:val="center"/>
            </w:pPr>
            <w:r>
              <w:rPr>
                <w:rFonts w:ascii="宋体" w:hAnsi="宋体" w:eastAsia="宋体"/>
                <w:sz w:val="16"/>
              </w:rPr>
              <w:t>117.65%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C2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A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A0B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AF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E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565C">
            <w:pPr>
              <w:jc w:val="center"/>
            </w:pPr>
            <w:r>
              <w:rPr>
                <w:rFonts w:ascii="宋体" w:hAnsi="宋体" w:eastAsia="宋体"/>
                <w:sz w:val="16"/>
              </w:rPr>
              <w:t>项目开展较好，群众满意度高</w:t>
            </w:r>
          </w:p>
        </w:tc>
      </w:tr>
      <w:tr w14:paraId="453E665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1F80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7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86EF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85F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7A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15EA">
            <w:pPr>
              <w:jc w:val="center"/>
            </w:pPr>
            <w:r>
              <w:rPr>
                <w:rFonts w:ascii="宋体" w:hAnsi="宋体" w:eastAsia="宋体"/>
                <w:sz w:val="16"/>
              </w:rPr>
              <w:t>99.88分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30D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8B2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9A12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03F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D0DEC6"/>
        </w:tc>
      </w:tr>
    </w:tbl>
    <w:p w14:paraId="4EAC77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53236E74">
        <w:tblPrEx>
          <w:tblCellMar>
            <w:top w:w="0" w:type="dxa"/>
            <w:left w:w="108" w:type="dxa"/>
            <w:bottom w:w="0" w:type="dxa"/>
            <w:right w:w="108" w:type="dxa"/>
          </w:tblCellMar>
        </w:tblPrEx>
        <w:tc>
          <w:tcPr>
            <w:tcW w:w="8848" w:type="dxa"/>
            <w:gridSpan w:val="14"/>
            <w:vAlign w:val="center"/>
          </w:tcPr>
          <w:p w14:paraId="070E4519">
            <w:pPr>
              <w:jc w:val="center"/>
            </w:pPr>
            <w:r>
              <w:rPr>
                <w:rFonts w:ascii="宋体" w:hAnsi="宋体" w:eastAsia="宋体"/>
                <w:sz w:val="24"/>
              </w:rPr>
              <w:t>项目支出绩效自评表</w:t>
            </w:r>
          </w:p>
        </w:tc>
      </w:tr>
      <w:tr w14:paraId="72F4AB8A">
        <w:tblPrEx>
          <w:tblCellMar>
            <w:top w:w="0" w:type="dxa"/>
            <w:left w:w="108" w:type="dxa"/>
            <w:bottom w:w="0" w:type="dxa"/>
            <w:right w:w="108" w:type="dxa"/>
          </w:tblCellMar>
        </w:tblPrEx>
        <w:tc>
          <w:tcPr>
            <w:tcW w:w="8848" w:type="dxa"/>
            <w:gridSpan w:val="14"/>
            <w:vAlign w:val="center"/>
          </w:tcPr>
          <w:p w14:paraId="66AF70D4">
            <w:pPr>
              <w:jc w:val="center"/>
            </w:pPr>
            <w:r>
              <w:rPr>
                <w:rFonts w:ascii="宋体" w:hAnsi="宋体" w:eastAsia="宋体"/>
                <w:sz w:val="24"/>
              </w:rPr>
              <w:t>(2024年度)</w:t>
            </w:r>
          </w:p>
        </w:tc>
      </w:tr>
      <w:tr w14:paraId="13F996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C7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AFB959">
            <w:pPr>
              <w:jc w:val="center"/>
            </w:pPr>
            <w:r>
              <w:rPr>
                <w:rFonts w:ascii="宋体" w:hAnsi="宋体" w:eastAsia="宋体"/>
                <w:sz w:val="16"/>
              </w:rPr>
              <w:t>扶贫小额信贷贴息保障项目</w:t>
            </w:r>
          </w:p>
        </w:tc>
      </w:tr>
      <w:tr w14:paraId="7A3238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16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79EDCF">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82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35909A">
            <w:pPr>
              <w:jc w:val="center"/>
            </w:pPr>
            <w:r>
              <w:rPr>
                <w:rFonts w:ascii="宋体" w:hAnsi="宋体" w:eastAsia="宋体"/>
                <w:sz w:val="16"/>
              </w:rPr>
              <w:t>霍尔果斯市农业农村局</w:t>
            </w:r>
          </w:p>
        </w:tc>
      </w:tr>
      <w:tr w14:paraId="63C7E8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F3E2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E2B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769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D54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3BE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EBE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F9F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E500">
            <w:pPr>
              <w:jc w:val="center"/>
            </w:pPr>
            <w:r>
              <w:rPr>
                <w:rFonts w:ascii="宋体" w:hAnsi="宋体" w:eastAsia="宋体"/>
                <w:sz w:val="16"/>
              </w:rPr>
              <w:t>得分</w:t>
            </w:r>
          </w:p>
        </w:tc>
      </w:tr>
      <w:tr w14:paraId="68F92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FF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A02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3A358">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11655">
            <w:pPr>
              <w:jc w:val="center"/>
            </w:pPr>
            <w:r>
              <w:rPr>
                <w:rFonts w:ascii="宋体" w:hAnsi="宋体" w:eastAsia="宋体"/>
                <w:sz w:val="16"/>
              </w:rPr>
              <w:t>57.40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4DB4">
            <w:pPr>
              <w:jc w:val="center"/>
            </w:pPr>
            <w:r>
              <w:rPr>
                <w:rFonts w:ascii="宋体" w:hAnsi="宋体" w:eastAsia="宋体"/>
                <w:sz w:val="16"/>
              </w:rPr>
              <w:t>57.40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F37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5BF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7839">
            <w:pPr>
              <w:jc w:val="center"/>
            </w:pPr>
            <w:r>
              <w:rPr>
                <w:rFonts w:ascii="宋体" w:hAnsi="宋体" w:eastAsia="宋体"/>
                <w:sz w:val="16"/>
              </w:rPr>
              <w:t>10.00</w:t>
            </w:r>
          </w:p>
        </w:tc>
      </w:tr>
      <w:tr w14:paraId="68315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0C3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71C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82600">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4037F">
            <w:pPr>
              <w:jc w:val="center"/>
            </w:pPr>
            <w:r>
              <w:rPr>
                <w:rFonts w:ascii="宋体" w:hAnsi="宋体" w:eastAsia="宋体"/>
                <w:sz w:val="16"/>
              </w:rPr>
              <w:t>57.40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198B">
            <w:pPr>
              <w:jc w:val="center"/>
            </w:pPr>
            <w:r>
              <w:rPr>
                <w:rFonts w:ascii="宋体" w:hAnsi="宋体" w:eastAsia="宋体"/>
                <w:sz w:val="16"/>
              </w:rPr>
              <w:t>57.40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5B6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2A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F037">
            <w:pPr>
              <w:jc w:val="center"/>
            </w:pPr>
            <w:r>
              <w:rPr>
                <w:rFonts w:ascii="宋体" w:hAnsi="宋体" w:eastAsia="宋体"/>
                <w:sz w:val="16"/>
              </w:rPr>
              <w:t>—</w:t>
            </w:r>
          </w:p>
        </w:tc>
      </w:tr>
      <w:tr w14:paraId="67F05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177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C77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A41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CB6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E9F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4A8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EC9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E858">
            <w:pPr>
              <w:jc w:val="center"/>
            </w:pPr>
            <w:r>
              <w:rPr>
                <w:rFonts w:ascii="宋体" w:hAnsi="宋体" w:eastAsia="宋体"/>
                <w:sz w:val="16"/>
              </w:rPr>
              <w:t>—</w:t>
            </w:r>
          </w:p>
        </w:tc>
      </w:tr>
      <w:tr w14:paraId="5F5B82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49F7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BEE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B03DDD">
            <w:pPr>
              <w:jc w:val="center"/>
            </w:pPr>
            <w:r>
              <w:rPr>
                <w:rFonts w:ascii="宋体" w:hAnsi="宋体" w:eastAsia="宋体"/>
                <w:sz w:val="16"/>
              </w:rPr>
              <w:t>实际完成情况</w:t>
            </w:r>
          </w:p>
        </w:tc>
      </w:tr>
      <w:tr w14:paraId="2E584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4E7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3548DC">
            <w:pPr>
              <w:jc w:val="both"/>
            </w:pPr>
            <w:r>
              <w:rPr>
                <w:rFonts w:ascii="宋体" w:hAnsi="宋体" w:eastAsia="宋体"/>
                <w:sz w:val="16"/>
              </w:rPr>
              <w:t>根据银保监发〔2021〕6号文件，《中国银保监会_财政部_中国人民银行_国家乡村振兴局关于深入扎实做好过渡期脱贫人口小额信贷工作的通知》要求，申请65万元对建档立卡贫困户通过小额贷款贴息的方式，通过县级人民政府对贫困户扶贫小额信贷利息予以资助，通过该项目我们可以进一步带动当地贫困户增收。根据脱贫户自愿申请并用于发展生产的，免担保免抵押、基准利率放贷、财政全额贴息的信用贷款。</w:t>
            </w:r>
            <w:r>
              <w:rPr>
                <w:rFonts w:hint="eastAsia" w:ascii="宋体" w:hAnsi="宋体"/>
                <w:sz w:val="16"/>
                <w:lang w:eastAsia="zh-CN"/>
              </w:rPr>
              <w:t>持续</w:t>
            </w:r>
            <w:r>
              <w:rPr>
                <w:rFonts w:ascii="宋体" w:hAnsi="宋体" w:eastAsia="宋体"/>
                <w:sz w:val="16"/>
              </w:rPr>
              <w:t>受益期限≥3年,受益贫困户满意度≥95%，有效带动地方经济健康发展。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DE8D40">
            <w:pPr>
              <w:jc w:val="both"/>
            </w:pPr>
            <w:r>
              <w:rPr>
                <w:rFonts w:ascii="宋体" w:hAnsi="宋体" w:eastAsia="宋体"/>
                <w:sz w:val="16"/>
              </w:rPr>
              <w:t>2024年我市完成小额信贷贴息户数293户，发放2次贷款贴息，持续受益期限≥3年,受益户满意度100%，有效带动地方经济健康发展。</w:t>
            </w:r>
          </w:p>
        </w:tc>
      </w:tr>
      <w:tr w14:paraId="0AFC2E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9BD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A9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C0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0D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28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22E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123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881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A9D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9C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53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72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FD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593B">
            <w:pPr>
              <w:jc w:val="center"/>
            </w:pPr>
            <w:r>
              <w:rPr>
                <w:rFonts w:ascii="宋体" w:hAnsi="宋体" w:eastAsia="宋体"/>
                <w:sz w:val="16"/>
              </w:rPr>
              <w:t>偏差原因分析及改进措施</w:t>
            </w:r>
          </w:p>
        </w:tc>
      </w:tr>
      <w:tr w14:paraId="448E58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A39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78B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6E6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DE5E">
            <w:pPr>
              <w:jc w:val="center"/>
            </w:pPr>
            <w:r>
              <w:rPr>
                <w:rFonts w:ascii="宋体" w:hAnsi="宋体" w:eastAsia="宋体"/>
                <w:sz w:val="16"/>
              </w:rPr>
              <w:t>贴息资金补助户数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E1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173F">
            <w:pPr>
              <w:jc w:val="center"/>
            </w:pPr>
            <w:r>
              <w:rPr>
                <w:rFonts w:ascii="宋体" w:hAnsi="宋体" w:eastAsia="宋体"/>
                <w:sz w:val="16"/>
              </w:rPr>
              <w:t>&gt;=260户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7D64">
            <w:pPr>
              <w:jc w:val="center"/>
            </w:pPr>
            <w:r>
              <w:rPr>
                <w:rFonts w:ascii="宋体" w:hAnsi="宋体" w:eastAsia="宋体"/>
                <w:sz w:val="16"/>
              </w:rPr>
              <w:t>293户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AFC7">
            <w:pPr>
              <w:jc w:val="center"/>
            </w:pPr>
            <w:r>
              <w:rPr>
                <w:rFonts w:ascii="宋体" w:hAnsi="宋体" w:eastAsia="宋体"/>
                <w:sz w:val="16"/>
              </w:rPr>
              <w:t>112.69%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31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0AB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7E7C">
            <w:pPr>
              <w:jc w:val="center"/>
            </w:pPr>
            <w:r>
              <w:rPr>
                <w:rFonts w:ascii="宋体" w:hAnsi="宋体" w:eastAsia="宋体"/>
                <w:sz w:val="16"/>
              </w:rPr>
              <w:t>290户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1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9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9C6A">
            <w:pPr>
              <w:jc w:val="center"/>
            </w:pPr>
            <w:r>
              <w:rPr>
                <w:rFonts w:ascii="宋体" w:hAnsi="宋体" w:eastAsia="宋体"/>
                <w:sz w:val="16"/>
              </w:rPr>
              <w:t>根据实际补助户数填写</w:t>
            </w:r>
          </w:p>
        </w:tc>
      </w:tr>
      <w:tr w14:paraId="242CC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03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E9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65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076B">
            <w:pPr>
              <w:jc w:val="center"/>
            </w:pPr>
            <w:r>
              <w:rPr>
                <w:rFonts w:ascii="宋体" w:hAnsi="宋体" w:eastAsia="宋体"/>
                <w:sz w:val="16"/>
              </w:rPr>
              <w:t>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2F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0CE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0CE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C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D1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CE6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B6B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9A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FC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3834">
            <w:pPr>
              <w:jc w:val="center"/>
            </w:pPr>
          </w:p>
        </w:tc>
      </w:tr>
      <w:tr w14:paraId="44A39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42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2B4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1DA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C314">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D4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1C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B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91F2">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CA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C04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3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59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3D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1069">
            <w:pPr>
              <w:jc w:val="center"/>
            </w:pPr>
            <w:r>
              <w:rPr>
                <w:rFonts w:ascii="宋体" w:hAnsi="宋体" w:eastAsia="宋体"/>
                <w:sz w:val="16"/>
              </w:rPr>
              <w:t>根据实际情况填写</w:t>
            </w:r>
          </w:p>
        </w:tc>
      </w:tr>
      <w:tr w14:paraId="3166B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6DF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D7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DC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57A3">
            <w:pPr>
              <w:jc w:val="center"/>
            </w:pPr>
            <w:r>
              <w:rPr>
                <w:rFonts w:ascii="宋体" w:hAnsi="宋体" w:eastAsia="宋体"/>
                <w:sz w:val="16"/>
              </w:rPr>
              <w:t>补贴发放完成率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EC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0A9F">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DD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ECF6">
            <w:pPr>
              <w:jc w:val="center"/>
            </w:pPr>
            <w:r>
              <w:rPr>
                <w:rFonts w:ascii="宋体" w:hAnsi="宋体" w:eastAsia="宋体"/>
                <w:sz w:val="16"/>
              </w:rPr>
              <w:t>108.7%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E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4B1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5D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D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4A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300F">
            <w:pPr>
              <w:jc w:val="center"/>
            </w:pPr>
            <w:r>
              <w:rPr>
                <w:rFonts w:ascii="宋体" w:hAnsi="宋体" w:eastAsia="宋体"/>
                <w:sz w:val="16"/>
              </w:rPr>
              <w:t>按时对补助户进行资金发放</w:t>
            </w:r>
          </w:p>
        </w:tc>
      </w:tr>
      <w:tr w14:paraId="6E27C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11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551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2D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5FA0">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12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82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931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B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95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2B9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26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30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B5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8D98">
            <w:pPr>
              <w:jc w:val="center"/>
            </w:pPr>
          </w:p>
        </w:tc>
      </w:tr>
      <w:tr w14:paraId="4A667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D1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7C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E2A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A6EE">
            <w:pPr>
              <w:jc w:val="center"/>
            </w:pPr>
            <w:r>
              <w:rPr>
                <w:rFonts w:ascii="宋体" w:hAnsi="宋体" w:eastAsia="宋体"/>
                <w:sz w:val="16"/>
              </w:rPr>
              <w:t>有效带动贫困户增收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9CA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563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335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4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0AF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675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7C3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FC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B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AAE8">
            <w:pPr>
              <w:jc w:val="center"/>
            </w:pPr>
          </w:p>
        </w:tc>
      </w:tr>
      <w:tr w14:paraId="73E2B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20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E8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75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6579">
            <w:pPr>
              <w:jc w:val="center"/>
            </w:pPr>
            <w:r>
              <w:rPr>
                <w:rFonts w:ascii="宋体" w:hAnsi="宋体" w:eastAsia="宋体"/>
                <w:sz w:val="16"/>
              </w:rPr>
              <w:t>受益贫困户满意度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C1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E4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1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A42A">
            <w:pPr>
              <w:jc w:val="center"/>
            </w:pPr>
            <w:r>
              <w:rPr>
                <w:rFonts w:ascii="宋体" w:hAnsi="宋体" w:eastAsia="宋体"/>
                <w:sz w:val="16"/>
              </w:rPr>
              <w:t>105.06%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48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CA8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55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82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6B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4B2E">
            <w:pPr>
              <w:jc w:val="center"/>
            </w:pPr>
            <w:r>
              <w:rPr>
                <w:rFonts w:ascii="宋体" w:hAnsi="宋体" w:eastAsia="宋体"/>
                <w:sz w:val="16"/>
              </w:rPr>
              <w:t>受益户满意度较高</w:t>
            </w:r>
          </w:p>
        </w:tc>
      </w:tr>
      <w:tr w14:paraId="5B0C028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1529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1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5A2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255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BCE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C25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E6C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6584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59A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932E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28278"/>
        </w:tc>
      </w:tr>
    </w:tbl>
    <w:p w14:paraId="6921E7F4">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3"/>
        <w:gridCol w:w="776"/>
        <w:gridCol w:w="776"/>
        <w:gridCol w:w="776"/>
        <w:gridCol w:w="605"/>
        <w:gridCol w:w="605"/>
        <w:gridCol w:w="630"/>
        <w:gridCol w:w="606"/>
        <w:gridCol w:w="606"/>
        <w:gridCol w:w="630"/>
      </w:tblGrid>
      <w:tr w14:paraId="49E8E18F">
        <w:tblPrEx>
          <w:tblCellMar>
            <w:top w:w="0" w:type="dxa"/>
            <w:left w:w="108" w:type="dxa"/>
            <w:bottom w:w="0" w:type="dxa"/>
            <w:right w:w="108" w:type="dxa"/>
          </w:tblCellMar>
        </w:tblPrEx>
        <w:tc>
          <w:tcPr>
            <w:tcW w:w="8848" w:type="dxa"/>
            <w:gridSpan w:val="14"/>
            <w:vAlign w:val="center"/>
          </w:tcPr>
          <w:p w14:paraId="2B516182">
            <w:pPr>
              <w:jc w:val="center"/>
            </w:pPr>
            <w:r>
              <w:rPr>
                <w:rFonts w:ascii="宋体" w:hAnsi="宋体" w:eastAsia="宋体"/>
                <w:sz w:val="24"/>
              </w:rPr>
              <w:t>项目支出绩效自评表</w:t>
            </w:r>
          </w:p>
        </w:tc>
      </w:tr>
      <w:tr w14:paraId="471A494D">
        <w:tblPrEx>
          <w:tblCellMar>
            <w:top w:w="0" w:type="dxa"/>
            <w:left w:w="108" w:type="dxa"/>
            <w:bottom w:w="0" w:type="dxa"/>
            <w:right w:w="108" w:type="dxa"/>
          </w:tblCellMar>
        </w:tblPrEx>
        <w:tc>
          <w:tcPr>
            <w:tcW w:w="8848" w:type="dxa"/>
            <w:gridSpan w:val="14"/>
            <w:vAlign w:val="center"/>
          </w:tcPr>
          <w:p w14:paraId="047C0599">
            <w:pPr>
              <w:jc w:val="center"/>
            </w:pPr>
            <w:r>
              <w:rPr>
                <w:rFonts w:ascii="宋体" w:hAnsi="宋体" w:eastAsia="宋体"/>
                <w:sz w:val="24"/>
              </w:rPr>
              <w:t>(2024年度)</w:t>
            </w:r>
          </w:p>
        </w:tc>
      </w:tr>
      <w:tr w14:paraId="558960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9E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43DA02">
            <w:pPr>
              <w:jc w:val="center"/>
            </w:pPr>
            <w:r>
              <w:rPr>
                <w:rFonts w:ascii="宋体" w:hAnsi="宋体" w:eastAsia="宋体"/>
                <w:sz w:val="16"/>
              </w:rPr>
              <w:t>提前下达2024年中央农业产业发展资金</w:t>
            </w:r>
          </w:p>
        </w:tc>
      </w:tr>
      <w:tr w14:paraId="72BA35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17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75AA8">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5B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1CCE6E">
            <w:pPr>
              <w:jc w:val="center"/>
            </w:pPr>
            <w:r>
              <w:rPr>
                <w:rFonts w:ascii="宋体" w:hAnsi="宋体" w:eastAsia="宋体"/>
                <w:sz w:val="16"/>
              </w:rPr>
              <w:t>霍尔果斯市农业农村局</w:t>
            </w:r>
          </w:p>
        </w:tc>
      </w:tr>
      <w:tr w14:paraId="69B536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606C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80B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2C9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9CF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5E9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FA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F90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62F5">
            <w:pPr>
              <w:jc w:val="center"/>
            </w:pPr>
            <w:r>
              <w:rPr>
                <w:rFonts w:ascii="宋体" w:hAnsi="宋体" w:eastAsia="宋体"/>
                <w:sz w:val="16"/>
              </w:rPr>
              <w:t>得分</w:t>
            </w:r>
          </w:p>
        </w:tc>
      </w:tr>
      <w:tr w14:paraId="0D597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116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B3A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D21A">
            <w:pPr>
              <w:jc w:val="center"/>
            </w:pPr>
            <w:r>
              <w:rPr>
                <w:rFonts w:ascii="宋体" w:hAnsi="宋体" w:eastAsia="宋体"/>
                <w:sz w:val="16"/>
              </w:rPr>
              <w:t>221.00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0336E">
            <w:pPr>
              <w:jc w:val="center"/>
            </w:pPr>
            <w:r>
              <w:rPr>
                <w:rFonts w:ascii="宋体" w:hAnsi="宋体" w:eastAsia="宋体"/>
                <w:sz w:val="16"/>
              </w:rPr>
              <w:t>221.00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4FD86">
            <w:pPr>
              <w:jc w:val="center"/>
            </w:pPr>
            <w:r>
              <w:rPr>
                <w:rFonts w:ascii="宋体" w:hAnsi="宋体" w:eastAsia="宋体"/>
                <w:sz w:val="16"/>
              </w:rPr>
              <w:t>221.00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3B0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7FF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6E32">
            <w:pPr>
              <w:jc w:val="center"/>
            </w:pPr>
            <w:r>
              <w:rPr>
                <w:rFonts w:ascii="宋体" w:hAnsi="宋体" w:eastAsia="宋体"/>
                <w:sz w:val="16"/>
              </w:rPr>
              <w:t>10.00</w:t>
            </w:r>
          </w:p>
        </w:tc>
      </w:tr>
      <w:tr w14:paraId="65573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6CA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062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99619">
            <w:pPr>
              <w:jc w:val="center"/>
            </w:pPr>
            <w:r>
              <w:rPr>
                <w:rFonts w:ascii="宋体" w:hAnsi="宋体" w:eastAsia="宋体"/>
                <w:sz w:val="16"/>
              </w:rPr>
              <w:t>221.00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D7664">
            <w:pPr>
              <w:jc w:val="center"/>
            </w:pPr>
            <w:r>
              <w:rPr>
                <w:rFonts w:ascii="宋体" w:hAnsi="宋体" w:eastAsia="宋体"/>
                <w:sz w:val="16"/>
              </w:rPr>
              <w:t>221.00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139A8">
            <w:pPr>
              <w:jc w:val="center"/>
            </w:pPr>
            <w:r>
              <w:rPr>
                <w:rFonts w:ascii="宋体" w:hAnsi="宋体" w:eastAsia="宋体"/>
                <w:sz w:val="16"/>
              </w:rPr>
              <w:t>221.00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66F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B3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1369">
            <w:pPr>
              <w:jc w:val="center"/>
            </w:pPr>
            <w:r>
              <w:rPr>
                <w:rFonts w:ascii="宋体" w:hAnsi="宋体" w:eastAsia="宋体"/>
                <w:sz w:val="16"/>
              </w:rPr>
              <w:t>—</w:t>
            </w:r>
          </w:p>
        </w:tc>
      </w:tr>
      <w:tr w14:paraId="15B01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AC5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897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357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E95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1AF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880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E72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A6A6">
            <w:pPr>
              <w:jc w:val="center"/>
            </w:pPr>
            <w:r>
              <w:rPr>
                <w:rFonts w:ascii="宋体" w:hAnsi="宋体" w:eastAsia="宋体"/>
                <w:sz w:val="16"/>
              </w:rPr>
              <w:t>—</w:t>
            </w:r>
          </w:p>
        </w:tc>
      </w:tr>
      <w:tr w14:paraId="2AA2D0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602B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6A74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23D58C">
            <w:pPr>
              <w:jc w:val="center"/>
            </w:pPr>
            <w:r>
              <w:rPr>
                <w:rFonts w:ascii="宋体" w:hAnsi="宋体" w:eastAsia="宋体"/>
                <w:sz w:val="16"/>
              </w:rPr>
              <w:t>实际完成情况</w:t>
            </w:r>
          </w:p>
        </w:tc>
      </w:tr>
      <w:tr w14:paraId="31557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DE2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565982">
            <w:pPr>
              <w:jc w:val="both"/>
            </w:pPr>
            <w:r>
              <w:rPr>
                <w:rFonts w:ascii="宋体" w:hAnsi="宋体" w:eastAsia="宋体"/>
                <w:sz w:val="16"/>
              </w:rPr>
              <w:t>根据《新疆维吾尔自治区2021-2023农业机械购置补贴实施方案</w:t>
            </w:r>
            <w:r>
              <w:rPr>
                <w:rFonts w:hint="eastAsia" w:ascii="宋体" w:hAnsi="宋体"/>
                <w:sz w:val="16"/>
                <w:lang w:eastAsia="zh-CN"/>
              </w:rPr>
              <w:t>》《</w:t>
            </w:r>
            <w:r>
              <w:rPr>
                <w:rFonts w:ascii="宋体" w:hAnsi="宋体" w:eastAsia="宋体"/>
                <w:sz w:val="16"/>
              </w:rPr>
              <w:t>新疆维吾尔自治区农业机械报废更新补贴实施方案》规范实施农机购置补贴、农机报废更新补贴政策，预计2024年第一批农机购置补贴资金补贴农业机械477台，农户193户，第一批报废更新补贴23台，18户，肉羊经济杂交数量0.15万只，牧区良种补贴数量0.3万份，充分发挥政策效益，推动农业机械化向全程全面高质高效转型升级，助力全面推进乡村振兴和加快农业农村现代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79E995">
            <w:pPr>
              <w:jc w:val="both"/>
            </w:pPr>
            <w:r>
              <w:rPr>
                <w:rFonts w:ascii="宋体" w:hAnsi="宋体" w:eastAsia="宋体"/>
                <w:sz w:val="16"/>
              </w:rPr>
              <w:t>2024年第一批农机购置补贴资金补贴农业机械477台，农户193户，第一批报废更新补贴23台，18户，肉羊经济杂交数量0.15万只，牧区良种补贴数量0.3万份，充分发挥政策效益，推动农业机械化向全程全面高质高效转型升级，助力全面推进乡村振兴和加快农业农村现代化。</w:t>
            </w:r>
          </w:p>
        </w:tc>
      </w:tr>
      <w:tr w14:paraId="04F5B2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835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90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56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BE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14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99D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953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7D1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E1C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DB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DE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E2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46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D49C">
            <w:pPr>
              <w:jc w:val="center"/>
            </w:pPr>
            <w:r>
              <w:rPr>
                <w:rFonts w:ascii="宋体" w:hAnsi="宋体" w:eastAsia="宋体"/>
                <w:sz w:val="16"/>
              </w:rPr>
              <w:t>偏差原因分析及改进措施</w:t>
            </w:r>
          </w:p>
        </w:tc>
      </w:tr>
      <w:tr w14:paraId="04D953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F40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CCF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771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706D">
            <w:pPr>
              <w:jc w:val="center"/>
            </w:pPr>
            <w:r>
              <w:rPr>
                <w:rFonts w:ascii="宋体" w:hAnsi="宋体" w:eastAsia="宋体"/>
                <w:sz w:val="16"/>
              </w:rPr>
              <w:t>农机购置与应用补贴机具数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45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B761">
            <w:pPr>
              <w:jc w:val="center"/>
            </w:pPr>
            <w:r>
              <w:rPr>
                <w:rFonts w:ascii="宋体" w:hAnsi="宋体" w:eastAsia="宋体"/>
                <w:sz w:val="16"/>
              </w:rPr>
              <w:t>&gt;=477台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160A">
            <w:pPr>
              <w:jc w:val="center"/>
            </w:pPr>
            <w:r>
              <w:rPr>
                <w:rFonts w:ascii="宋体" w:hAnsi="宋体" w:eastAsia="宋体"/>
                <w:sz w:val="16"/>
              </w:rPr>
              <w:t>477台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3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87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9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00F1">
            <w:pPr>
              <w:jc w:val="center"/>
            </w:pPr>
            <w:r>
              <w:rPr>
                <w:rFonts w:ascii="宋体" w:hAnsi="宋体" w:eastAsia="宋体"/>
                <w:sz w:val="16"/>
              </w:rPr>
              <w:t>138台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B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1D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C3BA">
            <w:pPr>
              <w:jc w:val="center"/>
            </w:pPr>
          </w:p>
        </w:tc>
      </w:tr>
      <w:tr w14:paraId="53246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C5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C7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66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6A75">
            <w:pPr>
              <w:jc w:val="center"/>
            </w:pPr>
            <w:r>
              <w:rPr>
                <w:rFonts w:ascii="宋体" w:hAnsi="宋体" w:eastAsia="宋体"/>
                <w:sz w:val="16"/>
              </w:rPr>
              <w:t>补短板重点农机具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E7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EEC1">
            <w:pPr>
              <w:jc w:val="center"/>
            </w:pPr>
            <w:r>
              <w:rPr>
                <w:rFonts w:ascii="宋体" w:hAnsi="宋体" w:eastAsia="宋体"/>
                <w:sz w:val="16"/>
              </w:rPr>
              <w:t>&gt;=23台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E368">
            <w:pPr>
              <w:jc w:val="center"/>
            </w:pPr>
            <w:r>
              <w:rPr>
                <w:rFonts w:ascii="宋体" w:hAnsi="宋体" w:eastAsia="宋体"/>
                <w:sz w:val="16"/>
              </w:rPr>
              <w:t>23台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F3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E4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0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217F">
            <w:pPr>
              <w:jc w:val="center"/>
            </w:pPr>
            <w:r>
              <w:rPr>
                <w:rFonts w:ascii="宋体" w:hAnsi="宋体" w:eastAsia="宋体"/>
                <w:sz w:val="16"/>
              </w:rPr>
              <w:t>20台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49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C7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4054">
            <w:pPr>
              <w:jc w:val="center"/>
            </w:pPr>
          </w:p>
        </w:tc>
      </w:tr>
      <w:tr w14:paraId="6E1E3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3B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EC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63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208B">
            <w:pPr>
              <w:jc w:val="center"/>
            </w:pPr>
            <w:r>
              <w:rPr>
                <w:rFonts w:ascii="宋体" w:hAnsi="宋体" w:eastAsia="宋体"/>
                <w:sz w:val="16"/>
              </w:rPr>
              <w:t>牧区良种补贴数量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72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065B">
            <w:pPr>
              <w:jc w:val="center"/>
            </w:pPr>
            <w:r>
              <w:rPr>
                <w:rFonts w:ascii="宋体" w:hAnsi="宋体" w:eastAsia="宋体"/>
                <w:sz w:val="16"/>
              </w:rPr>
              <w:t>&gt;=0.3万份牛精液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79AA">
            <w:pPr>
              <w:jc w:val="center"/>
            </w:pPr>
            <w:r>
              <w:rPr>
                <w:rFonts w:ascii="宋体" w:hAnsi="宋体" w:eastAsia="宋体"/>
                <w:sz w:val="16"/>
              </w:rPr>
              <w:t>0万份牛精液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05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29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2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2C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9B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6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47AC">
            <w:pPr>
              <w:jc w:val="center"/>
            </w:pPr>
            <w:r>
              <w:rPr>
                <w:rFonts w:ascii="宋体" w:hAnsi="宋体" w:eastAsia="宋体"/>
                <w:sz w:val="16"/>
              </w:rPr>
              <w:t>原因：根据州农业农村局安排，3万元全部用于羊人工授精。</w:t>
            </w:r>
          </w:p>
        </w:tc>
      </w:tr>
      <w:tr w14:paraId="5D6C7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FC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0B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59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F192">
            <w:pPr>
              <w:jc w:val="center"/>
            </w:pPr>
            <w:r>
              <w:rPr>
                <w:rFonts w:ascii="宋体" w:hAnsi="宋体" w:eastAsia="宋体"/>
                <w:sz w:val="16"/>
              </w:rPr>
              <w:t>肉羊经济杂交数量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6B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84E4">
            <w:pPr>
              <w:jc w:val="center"/>
            </w:pPr>
            <w:r>
              <w:rPr>
                <w:rFonts w:ascii="宋体" w:hAnsi="宋体" w:eastAsia="宋体"/>
                <w:sz w:val="16"/>
              </w:rPr>
              <w:t>&gt;=0.15万只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CC7D">
            <w:pPr>
              <w:jc w:val="center"/>
            </w:pPr>
            <w:r>
              <w:rPr>
                <w:rFonts w:ascii="宋体" w:hAnsi="宋体" w:eastAsia="宋体"/>
                <w:sz w:val="16"/>
              </w:rPr>
              <w:t>0.15万只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D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B42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0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7D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1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19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C905">
            <w:pPr>
              <w:jc w:val="center"/>
            </w:pPr>
          </w:p>
        </w:tc>
      </w:tr>
      <w:tr w14:paraId="764E6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9A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43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05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DD7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77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F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C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5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E6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6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1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0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98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B8E5">
            <w:pPr>
              <w:jc w:val="center"/>
            </w:pPr>
          </w:p>
        </w:tc>
      </w:tr>
      <w:tr w14:paraId="24415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F9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85E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ABB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BE04">
            <w:pPr>
              <w:jc w:val="center"/>
            </w:pPr>
            <w:r>
              <w:rPr>
                <w:rFonts w:ascii="宋体" w:hAnsi="宋体" w:eastAsia="宋体"/>
                <w:sz w:val="16"/>
              </w:rPr>
              <w:t>承担主体完成生产性能测定任务时间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55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0B77">
            <w:pPr>
              <w:jc w:val="center"/>
            </w:pPr>
            <w:r>
              <w:rPr>
                <w:rFonts w:ascii="宋体" w:hAnsi="宋体" w:eastAsia="宋体"/>
                <w:sz w:val="16"/>
              </w:rPr>
              <w:t>=2024年12月21日前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1EA0">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9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11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EC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3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2D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3C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9996">
            <w:pPr>
              <w:jc w:val="center"/>
            </w:pPr>
          </w:p>
        </w:tc>
      </w:tr>
      <w:tr w14:paraId="571DA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37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2D9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50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D325">
            <w:pPr>
              <w:jc w:val="center"/>
            </w:pPr>
            <w:r>
              <w:rPr>
                <w:rFonts w:ascii="宋体" w:hAnsi="宋体" w:eastAsia="宋体"/>
                <w:sz w:val="16"/>
              </w:rPr>
              <w:t>年度项目资金执行率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1F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FA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3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B106">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D4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5C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D37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C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AD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4CAE">
            <w:pPr>
              <w:jc w:val="center"/>
            </w:pPr>
            <w:r>
              <w:rPr>
                <w:rFonts w:ascii="宋体" w:hAnsi="宋体" w:eastAsia="宋体"/>
                <w:sz w:val="16"/>
              </w:rPr>
              <w:t>原因：资金全部落实到位；改进措施：继续保持该执行进度。</w:t>
            </w:r>
          </w:p>
        </w:tc>
      </w:tr>
      <w:tr w14:paraId="351C9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ABC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F1C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730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ACEC">
            <w:pPr>
              <w:jc w:val="center"/>
            </w:pPr>
            <w:r>
              <w:rPr>
                <w:rFonts w:ascii="宋体" w:hAnsi="宋体" w:eastAsia="宋体"/>
                <w:sz w:val="16"/>
              </w:rPr>
              <w:t>肉羊经济杂交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66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C6B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FAD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C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22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6F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3B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2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8F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BDF3">
            <w:pPr>
              <w:jc w:val="center"/>
            </w:pPr>
          </w:p>
        </w:tc>
      </w:tr>
      <w:tr w14:paraId="14F78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16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1EC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EF5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9E8E">
            <w:pPr>
              <w:jc w:val="center"/>
            </w:pPr>
            <w:r>
              <w:rPr>
                <w:rFonts w:ascii="宋体" w:hAnsi="宋体" w:eastAsia="宋体"/>
                <w:sz w:val="16"/>
              </w:rPr>
              <w:t>农机购置补贴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14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573D">
            <w:pPr>
              <w:jc w:val="center"/>
            </w:pPr>
            <w:r>
              <w:rPr>
                <w:rFonts w:ascii="宋体" w:hAnsi="宋体" w:eastAsia="宋体"/>
                <w:sz w:val="16"/>
              </w:rPr>
              <w:t>=210.28万元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DA89">
            <w:pPr>
              <w:jc w:val="center"/>
            </w:pPr>
            <w:r>
              <w:rPr>
                <w:rFonts w:ascii="宋体" w:hAnsi="宋体" w:eastAsia="宋体"/>
                <w:sz w:val="16"/>
              </w:rPr>
              <w:t>210.281万元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3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4B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7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73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38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CF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2DD9">
            <w:pPr>
              <w:jc w:val="center"/>
            </w:pPr>
          </w:p>
        </w:tc>
      </w:tr>
      <w:tr w14:paraId="673DC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A7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92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87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DB0E">
            <w:pPr>
              <w:jc w:val="center"/>
            </w:pPr>
            <w:r>
              <w:rPr>
                <w:rFonts w:ascii="宋体" w:hAnsi="宋体" w:eastAsia="宋体"/>
                <w:sz w:val="16"/>
              </w:rPr>
              <w:t>农机报废更新补贴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40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1072">
            <w:pPr>
              <w:jc w:val="center"/>
            </w:pPr>
            <w:r>
              <w:rPr>
                <w:rFonts w:ascii="宋体" w:hAnsi="宋体" w:eastAsia="宋体"/>
                <w:sz w:val="16"/>
              </w:rPr>
              <w:t>&lt;=7.30万元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7047">
            <w:pPr>
              <w:jc w:val="center"/>
            </w:pPr>
            <w:r>
              <w:rPr>
                <w:rFonts w:ascii="宋体" w:hAnsi="宋体" w:eastAsia="宋体"/>
                <w:sz w:val="16"/>
              </w:rPr>
              <w:t>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7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3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7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5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C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66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4D0C">
            <w:pPr>
              <w:jc w:val="center"/>
            </w:pPr>
          </w:p>
        </w:tc>
      </w:tr>
      <w:tr w14:paraId="4CC03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08B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E142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405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7A46">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E7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249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54C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7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63F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D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3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97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E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A415">
            <w:pPr>
              <w:jc w:val="center"/>
            </w:pPr>
          </w:p>
        </w:tc>
      </w:tr>
      <w:tr w14:paraId="53695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9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54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B5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828F">
            <w:pPr>
              <w:jc w:val="center"/>
            </w:pPr>
            <w:r>
              <w:rPr>
                <w:rFonts w:ascii="宋体" w:hAnsi="宋体" w:eastAsia="宋体"/>
                <w:sz w:val="16"/>
              </w:rPr>
              <w:t>农机购置与应用补贴直接受益户数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35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A772">
            <w:pPr>
              <w:jc w:val="center"/>
            </w:pPr>
            <w:r>
              <w:rPr>
                <w:rFonts w:ascii="宋体" w:hAnsi="宋体" w:eastAsia="宋体"/>
                <w:sz w:val="16"/>
              </w:rPr>
              <w:t>&gt;=211户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F5E5">
            <w:pPr>
              <w:jc w:val="center"/>
            </w:pPr>
            <w:r>
              <w:rPr>
                <w:rFonts w:ascii="宋体" w:hAnsi="宋体" w:eastAsia="宋体"/>
                <w:sz w:val="16"/>
              </w:rPr>
              <w:t>211户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B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63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9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CB97">
            <w:pPr>
              <w:jc w:val="center"/>
            </w:pPr>
            <w:r>
              <w:rPr>
                <w:rFonts w:ascii="宋体" w:hAnsi="宋体" w:eastAsia="宋体"/>
                <w:sz w:val="16"/>
              </w:rPr>
              <w:t>110户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2F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A1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48F7">
            <w:pPr>
              <w:jc w:val="center"/>
            </w:pPr>
          </w:p>
        </w:tc>
      </w:tr>
      <w:tr w14:paraId="4B51C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7B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DE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5D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E859">
            <w:pPr>
              <w:jc w:val="center"/>
            </w:pPr>
            <w:r>
              <w:rPr>
                <w:rFonts w:ascii="宋体" w:hAnsi="宋体" w:eastAsia="宋体"/>
                <w:sz w:val="16"/>
              </w:rPr>
              <w:t>作物耕种收综合机械化率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BE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A73D">
            <w:pPr>
              <w:jc w:val="center"/>
            </w:pPr>
            <w:r>
              <w:rPr>
                <w:rFonts w:ascii="宋体" w:hAnsi="宋体" w:eastAsia="宋体"/>
                <w:sz w:val="16"/>
              </w:rPr>
              <w:t>&gt;=98.6%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35C9">
            <w:pPr>
              <w:jc w:val="center"/>
            </w:pPr>
            <w:r>
              <w:rPr>
                <w:rFonts w:ascii="宋体" w:hAnsi="宋体" w:eastAsia="宋体"/>
                <w:sz w:val="16"/>
              </w:rPr>
              <w:t>98.74%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E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7B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F3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B8B7">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3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8E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F408">
            <w:pPr>
              <w:jc w:val="center"/>
            </w:pPr>
          </w:p>
        </w:tc>
      </w:tr>
      <w:tr w14:paraId="4591B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6B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EC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98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D7D6">
            <w:pPr>
              <w:jc w:val="center"/>
            </w:pPr>
            <w:r>
              <w:rPr>
                <w:rFonts w:ascii="宋体" w:hAnsi="宋体" w:eastAsia="宋体"/>
                <w:sz w:val="16"/>
              </w:rPr>
              <w:t>农机购置与应用补贴受益户满意度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C4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B3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FFD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C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4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D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89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E1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4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4A23">
            <w:pPr>
              <w:jc w:val="center"/>
            </w:pPr>
          </w:p>
        </w:tc>
      </w:tr>
      <w:tr w14:paraId="34F68A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D104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F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C0B4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673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EE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E286">
            <w:pPr>
              <w:jc w:val="center"/>
            </w:pPr>
            <w:r>
              <w:rPr>
                <w:rFonts w:ascii="宋体" w:hAnsi="宋体" w:eastAsia="宋体"/>
                <w:sz w:val="16"/>
              </w:rPr>
              <w:t>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AC37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69C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2E4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82E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9617F4"/>
        </w:tc>
      </w:tr>
    </w:tbl>
    <w:p w14:paraId="0C8209D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32"/>
      </w:tblGrid>
      <w:tr w14:paraId="4F3C1BE2">
        <w:tc>
          <w:tcPr>
            <w:tcW w:w="8848" w:type="dxa"/>
            <w:gridSpan w:val="14"/>
            <w:vAlign w:val="center"/>
          </w:tcPr>
          <w:p w14:paraId="3C58A711">
            <w:pPr>
              <w:jc w:val="center"/>
            </w:pPr>
            <w:r>
              <w:rPr>
                <w:rFonts w:ascii="宋体" w:hAnsi="宋体" w:eastAsia="宋体"/>
                <w:sz w:val="24"/>
              </w:rPr>
              <w:t>项目支出绩效自评表</w:t>
            </w:r>
          </w:p>
        </w:tc>
      </w:tr>
      <w:tr w14:paraId="6FADBBC0">
        <w:tblPrEx>
          <w:tblCellMar>
            <w:top w:w="0" w:type="dxa"/>
            <w:left w:w="108" w:type="dxa"/>
            <w:bottom w:w="0" w:type="dxa"/>
            <w:right w:w="108" w:type="dxa"/>
          </w:tblCellMar>
        </w:tblPrEx>
        <w:tc>
          <w:tcPr>
            <w:tcW w:w="8848" w:type="dxa"/>
            <w:gridSpan w:val="14"/>
            <w:vAlign w:val="center"/>
          </w:tcPr>
          <w:p w14:paraId="7C874051">
            <w:pPr>
              <w:jc w:val="center"/>
            </w:pPr>
            <w:r>
              <w:rPr>
                <w:rFonts w:ascii="宋体" w:hAnsi="宋体" w:eastAsia="宋体"/>
                <w:sz w:val="24"/>
              </w:rPr>
              <w:t>(2024年度)</w:t>
            </w:r>
          </w:p>
        </w:tc>
      </w:tr>
      <w:tr w14:paraId="44C111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C1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1E9390">
            <w:pPr>
              <w:jc w:val="center"/>
            </w:pPr>
            <w:r>
              <w:rPr>
                <w:rFonts w:ascii="宋体" w:hAnsi="宋体" w:eastAsia="宋体"/>
                <w:sz w:val="16"/>
              </w:rPr>
              <w:t>政策性保险项目</w:t>
            </w:r>
          </w:p>
        </w:tc>
      </w:tr>
      <w:tr w14:paraId="21BD71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B0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C28E4">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7A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CA3AD7">
            <w:pPr>
              <w:jc w:val="center"/>
            </w:pPr>
            <w:r>
              <w:rPr>
                <w:rFonts w:ascii="宋体" w:hAnsi="宋体" w:eastAsia="宋体"/>
                <w:sz w:val="16"/>
              </w:rPr>
              <w:t>霍尔果斯市农业农村局</w:t>
            </w:r>
          </w:p>
        </w:tc>
      </w:tr>
      <w:tr w14:paraId="03ADD9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46A6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511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DD1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C0F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FC9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E02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C3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0968">
            <w:pPr>
              <w:jc w:val="center"/>
            </w:pPr>
            <w:r>
              <w:rPr>
                <w:rFonts w:ascii="宋体" w:hAnsi="宋体" w:eastAsia="宋体"/>
                <w:sz w:val="16"/>
              </w:rPr>
              <w:t>得分</w:t>
            </w:r>
          </w:p>
        </w:tc>
      </w:tr>
      <w:tr w14:paraId="77F29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9A1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6AE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6FA7C">
            <w:pPr>
              <w:jc w:val="center"/>
            </w:pPr>
            <w:r>
              <w:rPr>
                <w:rFonts w:ascii="宋体" w:hAnsi="宋体" w:eastAsia="宋体"/>
                <w:sz w:val="16"/>
              </w:rPr>
              <w:t>920.00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9327">
            <w:pPr>
              <w:jc w:val="center"/>
            </w:pPr>
            <w:r>
              <w:rPr>
                <w:rFonts w:ascii="宋体" w:hAnsi="宋体" w:eastAsia="宋体"/>
                <w:sz w:val="16"/>
              </w:rPr>
              <w:t>920.00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F24C2">
            <w:pPr>
              <w:jc w:val="center"/>
            </w:pPr>
            <w:r>
              <w:rPr>
                <w:rFonts w:ascii="宋体" w:hAnsi="宋体" w:eastAsia="宋体"/>
                <w:sz w:val="16"/>
              </w:rPr>
              <w:t>747.90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E5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4625D">
            <w:pPr>
              <w:jc w:val="center"/>
            </w:pPr>
            <w:r>
              <w:rPr>
                <w:rFonts w:ascii="宋体" w:hAnsi="宋体" w:eastAsia="宋体"/>
                <w:sz w:val="16"/>
              </w:rPr>
              <w:t>81.29%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B507">
            <w:pPr>
              <w:jc w:val="center"/>
            </w:pPr>
            <w:r>
              <w:rPr>
                <w:rFonts w:ascii="宋体" w:hAnsi="宋体" w:eastAsia="宋体"/>
                <w:sz w:val="16"/>
              </w:rPr>
              <w:t>5.32</w:t>
            </w:r>
          </w:p>
        </w:tc>
      </w:tr>
      <w:tr w14:paraId="13354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750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C56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B96A4">
            <w:pPr>
              <w:jc w:val="center"/>
            </w:pPr>
            <w:r>
              <w:rPr>
                <w:rFonts w:ascii="宋体" w:hAnsi="宋体" w:eastAsia="宋体"/>
                <w:sz w:val="16"/>
              </w:rPr>
              <w:t>920.00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101F">
            <w:pPr>
              <w:jc w:val="center"/>
            </w:pPr>
            <w:r>
              <w:rPr>
                <w:rFonts w:ascii="宋体" w:hAnsi="宋体" w:eastAsia="宋体"/>
                <w:sz w:val="16"/>
              </w:rPr>
              <w:t>920.00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FBABC">
            <w:pPr>
              <w:jc w:val="center"/>
            </w:pPr>
            <w:r>
              <w:rPr>
                <w:rFonts w:ascii="宋体" w:hAnsi="宋体" w:eastAsia="宋体"/>
                <w:sz w:val="16"/>
              </w:rPr>
              <w:t>747.90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666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E06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C341">
            <w:pPr>
              <w:jc w:val="center"/>
            </w:pPr>
            <w:r>
              <w:rPr>
                <w:rFonts w:ascii="宋体" w:hAnsi="宋体" w:eastAsia="宋体"/>
                <w:sz w:val="16"/>
              </w:rPr>
              <w:t>—</w:t>
            </w:r>
          </w:p>
        </w:tc>
      </w:tr>
      <w:tr w14:paraId="7FD99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542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E2A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B30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FF9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65B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083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F1D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B3B6">
            <w:pPr>
              <w:jc w:val="center"/>
            </w:pPr>
            <w:r>
              <w:rPr>
                <w:rFonts w:ascii="宋体" w:hAnsi="宋体" w:eastAsia="宋体"/>
                <w:sz w:val="16"/>
              </w:rPr>
              <w:t>—</w:t>
            </w:r>
          </w:p>
        </w:tc>
      </w:tr>
      <w:tr w14:paraId="3F71D3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68F0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185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0A294F">
            <w:pPr>
              <w:jc w:val="center"/>
            </w:pPr>
            <w:r>
              <w:rPr>
                <w:rFonts w:ascii="宋体" w:hAnsi="宋体" w:eastAsia="宋体"/>
                <w:sz w:val="16"/>
              </w:rPr>
              <w:t>实际完成情况</w:t>
            </w:r>
          </w:p>
        </w:tc>
      </w:tr>
      <w:tr w14:paraId="72734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E06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3DD145">
            <w:pPr>
              <w:jc w:val="both"/>
            </w:pPr>
            <w:r>
              <w:rPr>
                <w:rFonts w:ascii="宋体" w:hAnsi="宋体" w:eastAsia="宋体"/>
                <w:sz w:val="16"/>
              </w:rPr>
              <w:t>目标1：引导和支持农户</w:t>
            </w:r>
            <w:r>
              <w:rPr>
                <w:rFonts w:hint="eastAsia" w:ascii="宋体" w:hAnsi="宋体"/>
                <w:sz w:val="16"/>
                <w:lang w:eastAsia="zh-CN"/>
              </w:rPr>
              <w:t>参加</w:t>
            </w:r>
            <w:r>
              <w:rPr>
                <w:rFonts w:ascii="宋体" w:hAnsi="宋体" w:eastAsia="宋体"/>
                <w:sz w:val="16"/>
              </w:rPr>
              <w:t>农业保险。目标2：主要保障关系国计民生和粮食安全的大宗农产品，重点支持农业生产环节。  目标3：不断扩大农业保险覆盖面和风险保障水平，逐步建立市场化的农业生产风险防范化解机制。    目标4：稳定农业生产，保障农民收入。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7DA0E3">
            <w:pPr>
              <w:jc w:val="both"/>
            </w:pPr>
            <w:r>
              <w:rPr>
                <w:rFonts w:ascii="宋体" w:hAnsi="宋体" w:eastAsia="宋体"/>
                <w:sz w:val="16"/>
              </w:rPr>
              <w:t>三大粮食作物投保面积5.23万亩，经办机构分支两家，通过政策性农业保险的推广实施，有效降低农牧民生产风险，使农牧民收入稳定增长。</w:t>
            </w:r>
          </w:p>
        </w:tc>
      </w:tr>
      <w:tr w14:paraId="2C5225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7F9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9C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88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2C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49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E72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CAC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188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DB8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37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81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31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9B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F7A9">
            <w:pPr>
              <w:jc w:val="center"/>
            </w:pPr>
            <w:r>
              <w:rPr>
                <w:rFonts w:ascii="宋体" w:hAnsi="宋体" w:eastAsia="宋体"/>
                <w:sz w:val="16"/>
              </w:rPr>
              <w:t>偏差原因分析及改进措施</w:t>
            </w:r>
          </w:p>
        </w:tc>
      </w:tr>
      <w:tr w14:paraId="0786D2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645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107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BF0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C641">
            <w:pPr>
              <w:jc w:val="center"/>
            </w:pPr>
            <w:r>
              <w:rPr>
                <w:rFonts w:ascii="宋体" w:hAnsi="宋体" w:eastAsia="宋体"/>
                <w:sz w:val="16"/>
              </w:rPr>
              <w:t>三大粮食作物投保面积覆盖面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9E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9A99">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6678">
            <w:pPr>
              <w:jc w:val="center"/>
            </w:pPr>
            <w:r>
              <w:rPr>
                <w:rFonts w:ascii="宋体" w:hAnsi="宋体" w:eastAsia="宋体"/>
                <w:sz w:val="16"/>
              </w:rPr>
              <w:t>52.24%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DF5F">
            <w:pPr>
              <w:jc w:val="center"/>
            </w:pPr>
            <w:r>
              <w:rPr>
                <w:rFonts w:ascii="宋体" w:hAnsi="宋体" w:eastAsia="宋体"/>
                <w:sz w:val="16"/>
              </w:rPr>
              <w:t>80.36%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0D3A">
            <w:pPr>
              <w:jc w:val="center"/>
            </w:pPr>
            <w:r>
              <w:rPr>
                <w:rFonts w:ascii="宋体" w:hAnsi="宋体" w:eastAsia="宋体"/>
                <w:sz w:val="16"/>
              </w:rPr>
              <w:t>8.04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7EF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9962">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9E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DF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7E0F">
            <w:pPr>
              <w:jc w:val="center"/>
            </w:pPr>
            <w:r>
              <w:rPr>
                <w:rFonts w:ascii="宋体" w:hAnsi="宋体" w:eastAsia="宋体"/>
                <w:sz w:val="16"/>
              </w:rPr>
              <w:t>原因：部分种植户参保意愿不强，对政策性保险存在异议。改进措施：加大宣传力度，让种植户更加了解政策性保险，从而加强参保积极性。</w:t>
            </w:r>
          </w:p>
        </w:tc>
      </w:tr>
      <w:tr w14:paraId="0F70A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1F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08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799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444D">
            <w:pPr>
              <w:jc w:val="center"/>
            </w:pPr>
            <w:r>
              <w:rPr>
                <w:rFonts w:ascii="宋体" w:hAnsi="宋体" w:eastAsia="宋体"/>
                <w:sz w:val="16"/>
              </w:rPr>
              <w:t>育肥猪保险覆盖率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96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0905">
            <w:pPr>
              <w:jc w:val="center"/>
            </w:pPr>
            <w:r>
              <w:rPr>
                <w:rFonts w:ascii="宋体" w:hAnsi="宋体" w:eastAsia="宋体"/>
                <w:sz w:val="16"/>
              </w:rPr>
              <w:t>&gt;=25%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75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ABA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A2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52D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474D">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54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D7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00D1">
            <w:pPr>
              <w:jc w:val="center"/>
            </w:pPr>
            <w:r>
              <w:rPr>
                <w:rFonts w:ascii="宋体" w:hAnsi="宋体" w:eastAsia="宋体"/>
                <w:sz w:val="16"/>
              </w:rPr>
              <w:t>原因：育肥猪市场价逐年下跌，养殖量逐渐减少。改进措施：持续宣传政策性保险优势，调动养殖户养殖积极性</w:t>
            </w:r>
          </w:p>
        </w:tc>
      </w:tr>
      <w:tr w14:paraId="0C857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7C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446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985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EB4D">
            <w:pPr>
              <w:jc w:val="center"/>
            </w:pPr>
            <w:r>
              <w:rPr>
                <w:rFonts w:ascii="宋体" w:hAnsi="宋体" w:eastAsia="宋体"/>
                <w:sz w:val="16"/>
              </w:rPr>
              <w:t>绝对免赔额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C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E0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A1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A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38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94C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44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E4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1B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DBD8">
            <w:pPr>
              <w:jc w:val="center"/>
            </w:pPr>
          </w:p>
        </w:tc>
      </w:tr>
      <w:tr w14:paraId="25F87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0C6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51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061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459B">
            <w:pPr>
              <w:jc w:val="center"/>
            </w:pPr>
            <w:r>
              <w:rPr>
                <w:rFonts w:ascii="宋体" w:hAnsi="宋体" w:eastAsia="宋体"/>
                <w:sz w:val="16"/>
              </w:rPr>
              <w:t>风险保障水平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F4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D396">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1AEC">
            <w:pPr>
              <w:jc w:val="center"/>
            </w:pPr>
            <w:r>
              <w:rPr>
                <w:rFonts w:ascii="宋体" w:hAnsi="宋体" w:eastAsia="宋体"/>
                <w:sz w:val="16"/>
              </w:rPr>
              <w:t>比上一年高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F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0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9B8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C48C">
            <w:pPr>
              <w:jc w:val="center"/>
            </w:pPr>
            <w:r>
              <w:rPr>
                <w:rFonts w:ascii="宋体" w:hAnsi="宋体" w:eastAsia="宋体"/>
                <w:sz w:val="16"/>
              </w:rPr>
              <w:t>高于上一年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E5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F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334A">
            <w:pPr>
              <w:jc w:val="center"/>
            </w:pPr>
          </w:p>
        </w:tc>
      </w:tr>
      <w:tr w14:paraId="3EE33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77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9ED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03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B60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6B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5F1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3C2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B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F5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5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AC9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D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45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6B1C">
            <w:pPr>
              <w:jc w:val="center"/>
            </w:pPr>
          </w:p>
        </w:tc>
      </w:tr>
      <w:tr w14:paraId="2D0BD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B5B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F578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9D98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D52C">
            <w:pPr>
              <w:jc w:val="center"/>
            </w:pPr>
            <w:r>
              <w:rPr>
                <w:rFonts w:ascii="宋体" w:hAnsi="宋体" w:eastAsia="宋体"/>
                <w:sz w:val="16"/>
              </w:rPr>
              <w:t>风险保障总额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6A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6266">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2F5D">
            <w:pPr>
              <w:jc w:val="center"/>
            </w:pPr>
            <w:r>
              <w:rPr>
                <w:rFonts w:ascii="宋体" w:hAnsi="宋体" w:eastAsia="宋体"/>
                <w:sz w:val="16"/>
              </w:rPr>
              <w:t>比上一年度高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4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52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723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45C2">
            <w:pPr>
              <w:jc w:val="center"/>
            </w:pPr>
            <w:r>
              <w:rPr>
                <w:rFonts w:ascii="宋体" w:hAnsi="宋体" w:eastAsia="宋体"/>
                <w:sz w:val="16"/>
              </w:rPr>
              <w:t>高于上一年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F5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E1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F629">
            <w:pPr>
              <w:jc w:val="center"/>
            </w:pPr>
          </w:p>
        </w:tc>
      </w:tr>
      <w:tr w14:paraId="2A12D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BA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C1E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CD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143B">
            <w:pPr>
              <w:jc w:val="center"/>
            </w:pPr>
            <w:r>
              <w:rPr>
                <w:rFonts w:ascii="宋体" w:hAnsi="宋体" w:eastAsia="宋体"/>
                <w:sz w:val="16"/>
              </w:rPr>
              <w:t>农业保险综合费用率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2E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422E">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03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B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A9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747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12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8F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83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D44F">
            <w:pPr>
              <w:jc w:val="center"/>
            </w:pPr>
          </w:p>
        </w:tc>
      </w:tr>
      <w:tr w14:paraId="44F2D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C1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5B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B8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6EDF">
            <w:pPr>
              <w:jc w:val="center"/>
            </w:pPr>
            <w:r>
              <w:rPr>
                <w:rFonts w:ascii="宋体" w:hAnsi="宋体" w:eastAsia="宋体"/>
                <w:sz w:val="16"/>
              </w:rPr>
              <w:t>经办机构乡（街道）分支机构覆盖率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87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0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4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5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D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819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3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15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18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29E2">
            <w:pPr>
              <w:jc w:val="center"/>
            </w:pPr>
          </w:p>
        </w:tc>
      </w:tr>
      <w:tr w14:paraId="0B317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987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D3A2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64B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AE3A">
            <w:pPr>
              <w:jc w:val="center"/>
            </w:pPr>
            <w:r>
              <w:rPr>
                <w:rFonts w:ascii="宋体" w:hAnsi="宋体" w:eastAsia="宋体"/>
                <w:sz w:val="16"/>
              </w:rPr>
              <w:t>承保理赔公示率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F6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6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9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5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3E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A1A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D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EF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D1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8B5E">
            <w:pPr>
              <w:jc w:val="center"/>
            </w:pPr>
          </w:p>
        </w:tc>
      </w:tr>
      <w:tr w14:paraId="03EEF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D1A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D9C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45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04F6">
            <w:pPr>
              <w:jc w:val="center"/>
            </w:pPr>
            <w:r>
              <w:rPr>
                <w:rFonts w:ascii="宋体" w:hAnsi="宋体" w:eastAsia="宋体"/>
                <w:sz w:val="16"/>
              </w:rPr>
              <w:t>投保农户满意度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58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111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470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B580">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E0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74B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AF5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A0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B2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FB7A">
            <w:pPr>
              <w:jc w:val="center"/>
            </w:pPr>
            <w:r>
              <w:rPr>
                <w:rFonts w:ascii="宋体" w:hAnsi="宋体" w:eastAsia="宋体"/>
                <w:sz w:val="16"/>
              </w:rPr>
              <w:t>投保农户满意度较高。</w:t>
            </w:r>
          </w:p>
        </w:tc>
      </w:tr>
      <w:tr w14:paraId="034878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9AF4E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0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BC2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192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87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A425">
            <w:pPr>
              <w:jc w:val="center"/>
            </w:pPr>
            <w:r>
              <w:rPr>
                <w:rFonts w:ascii="宋体" w:hAnsi="宋体" w:eastAsia="宋体"/>
                <w:sz w:val="16"/>
              </w:rPr>
              <w:t>83.36分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A89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9911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765D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188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F4F343"/>
        </w:tc>
      </w:tr>
    </w:tbl>
    <w:p w14:paraId="41BC41D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5152262F">
        <w:tblPrEx>
          <w:tblCellMar>
            <w:top w:w="0" w:type="dxa"/>
            <w:left w:w="108" w:type="dxa"/>
            <w:bottom w:w="0" w:type="dxa"/>
            <w:right w:w="108" w:type="dxa"/>
          </w:tblCellMar>
        </w:tblPrEx>
        <w:tc>
          <w:tcPr>
            <w:tcW w:w="8848" w:type="dxa"/>
            <w:gridSpan w:val="14"/>
            <w:vAlign w:val="center"/>
          </w:tcPr>
          <w:p w14:paraId="259B2CA1">
            <w:pPr>
              <w:jc w:val="center"/>
            </w:pPr>
            <w:r>
              <w:rPr>
                <w:rFonts w:ascii="宋体" w:hAnsi="宋体" w:eastAsia="宋体"/>
                <w:sz w:val="24"/>
              </w:rPr>
              <w:t>项目支出绩效自评表</w:t>
            </w:r>
          </w:p>
        </w:tc>
      </w:tr>
      <w:tr w14:paraId="5A239DA1">
        <w:tblPrEx>
          <w:tblCellMar>
            <w:top w:w="0" w:type="dxa"/>
            <w:left w:w="108" w:type="dxa"/>
            <w:bottom w:w="0" w:type="dxa"/>
            <w:right w:w="108" w:type="dxa"/>
          </w:tblCellMar>
        </w:tblPrEx>
        <w:tc>
          <w:tcPr>
            <w:tcW w:w="8848" w:type="dxa"/>
            <w:gridSpan w:val="14"/>
            <w:vAlign w:val="center"/>
          </w:tcPr>
          <w:p w14:paraId="499DB5A8">
            <w:pPr>
              <w:jc w:val="center"/>
            </w:pPr>
            <w:r>
              <w:rPr>
                <w:rFonts w:ascii="宋体" w:hAnsi="宋体" w:eastAsia="宋体"/>
                <w:sz w:val="24"/>
              </w:rPr>
              <w:t>(2024年度)</w:t>
            </w:r>
          </w:p>
        </w:tc>
      </w:tr>
      <w:tr w14:paraId="1BB697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81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925891">
            <w:pPr>
              <w:jc w:val="center"/>
            </w:pPr>
            <w:r>
              <w:rPr>
                <w:rFonts w:ascii="宋体" w:hAnsi="宋体" w:eastAsia="宋体"/>
                <w:sz w:val="16"/>
              </w:rPr>
              <w:t>河长制工作项目</w:t>
            </w:r>
          </w:p>
        </w:tc>
      </w:tr>
      <w:tr w14:paraId="4280F0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D1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01ED2">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50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546E01">
            <w:pPr>
              <w:jc w:val="center"/>
            </w:pPr>
            <w:r>
              <w:rPr>
                <w:rFonts w:ascii="宋体" w:hAnsi="宋体" w:eastAsia="宋体"/>
                <w:sz w:val="16"/>
              </w:rPr>
              <w:t>霍尔果斯市农业农村局</w:t>
            </w:r>
          </w:p>
        </w:tc>
      </w:tr>
      <w:tr w14:paraId="34AA41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778E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E0A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B42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481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0C2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637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ED3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00CC">
            <w:pPr>
              <w:jc w:val="center"/>
            </w:pPr>
            <w:r>
              <w:rPr>
                <w:rFonts w:ascii="宋体" w:hAnsi="宋体" w:eastAsia="宋体"/>
                <w:sz w:val="16"/>
              </w:rPr>
              <w:t>得分</w:t>
            </w:r>
          </w:p>
        </w:tc>
      </w:tr>
      <w:tr w14:paraId="33112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2FD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BE3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C49A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2888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728A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D99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CD3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3532">
            <w:pPr>
              <w:jc w:val="center"/>
            </w:pPr>
            <w:r>
              <w:rPr>
                <w:rFonts w:ascii="宋体" w:hAnsi="宋体" w:eastAsia="宋体"/>
                <w:sz w:val="16"/>
              </w:rPr>
              <w:t>10.00</w:t>
            </w:r>
          </w:p>
        </w:tc>
      </w:tr>
      <w:tr w14:paraId="41D48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F88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921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172A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68EE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185E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EFC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C26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E9EE">
            <w:pPr>
              <w:jc w:val="center"/>
            </w:pPr>
            <w:r>
              <w:rPr>
                <w:rFonts w:ascii="宋体" w:hAnsi="宋体" w:eastAsia="宋体"/>
                <w:sz w:val="16"/>
              </w:rPr>
              <w:t>—</w:t>
            </w:r>
          </w:p>
        </w:tc>
      </w:tr>
      <w:tr w14:paraId="37E65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E0C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0CE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1E8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F30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CD4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4AE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486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6CCA">
            <w:pPr>
              <w:jc w:val="center"/>
            </w:pPr>
            <w:r>
              <w:rPr>
                <w:rFonts w:ascii="宋体" w:hAnsi="宋体" w:eastAsia="宋体"/>
                <w:sz w:val="16"/>
              </w:rPr>
              <w:t>—</w:t>
            </w:r>
          </w:p>
        </w:tc>
      </w:tr>
      <w:tr w14:paraId="454C3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03C9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2FD5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2F87BF">
            <w:pPr>
              <w:jc w:val="center"/>
            </w:pPr>
            <w:r>
              <w:rPr>
                <w:rFonts w:ascii="宋体" w:hAnsi="宋体" w:eastAsia="宋体"/>
                <w:sz w:val="16"/>
              </w:rPr>
              <w:t>实际完成情况</w:t>
            </w:r>
          </w:p>
        </w:tc>
      </w:tr>
      <w:tr w14:paraId="2A731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C30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7AAED3">
            <w:pPr>
              <w:jc w:val="both"/>
            </w:pPr>
            <w:r>
              <w:rPr>
                <w:rFonts w:ascii="宋体" w:hAnsi="宋体" w:eastAsia="宋体"/>
                <w:sz w:val="16"/>
              </w:rPr>
              <w:t>根据《伊犁州2022年全面推行河湖长制工作要点》的通知，伊河（湖）领办发</w:t>
            </w:r>
            <w:r>
              <w:rPr>
                <w:rFonts w:hint="eastAsia" w:ascii="宋体" w:hAnsi="宋体"/>
                <w:sz w:val="16"/>
                <w:lang w:eastAsia="zh-CN"/>
              </w:rPr>
              <w:t>〔2022〕2号</w:t>
            </w:r>
            <w:r>
              <w:rPr>
                <w:rFonts w:ascii="宋体" w:hAnsi="宋体" w:eastAsia="宋体"/>
                <w:sz w:val="16"/>
              </w:rPr>
              <w:t>文件，计划于2024年10月前完成河长制公示牌面板更换不少于21面，完成河道清淤不少于3.12公里，河道清淤完成后受益群众数量≥100户，制作公示牌质量合格率达到100%，预计于2024年10月前完成，促进河湖环境的持续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27FCEE">
            <w:pPr>
              <w:jc w:val="both"/>
            </w:pPr>
            <w:r>
              <w:rPr>
                <w:rFonts w:ascii="宋体" w:hAnsi="宋体" w:eastAsia="宋体"/>
                <w:sz w:val="16"/>
              </w:rPr>
              <w:t>2024年9月完成河长制公示牌面板更换21面，完成河道清淤4公里，河道清淤完成后受益群众数量321户，制作公示牌质量合格，促进河湖环境的持续改善。</w:t>
            </w:r>
          </w:p>
        </w:tc>
      </w:tr>
      <w:tr w14:paraId="64DD6C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FDD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0D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31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FC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01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6FD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BAD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945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C66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D8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54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7A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8B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FB64">
            <w:pPr>
              <w:jc w:val="center"/>
            </w:pPr>
            <w:r>
              <w:rPr>
                <w:rFonts w:ascii="宋体" w:hAnsi="宋体" w:eastAsia="宋体"/>
                <w:sz w:val="16"/>
              </w:rPr>
              <w:t>偏差原因分析及改进措施</w:t>
            </w:r>
          </w:p>
        </w:tc>
      </w:tr>
      <w:tr w14:paraId="7C2E03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697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A9ED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9B2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A9CD">
            <w:pPr>
              <w:jc w:val="center"/>
            </w:pPr>
            <w:r>
              <w:rPr>
                <w:rFonts w:ascii="宋体" w:hAnsi="宋体" w:eastAsia="宋体"/>
                <w:sz w:val="16"/>
              </w:rPr>
              <w:t>完成制作河长制公示牌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15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7DB1">
            <w:pPr>
              <w:jc w:val="center"/>
            </w:pPr>
            <w:r>
              <w:rPr>
                <w:rFonts w:ascii="宋体" w:hAnsi="宋体" w:eastAsia="宋体"/>
                <w:sz w:val="16"/>
              </w:rPr>
              <w:t>&gt;=21面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3EA4">
            <w:pPr>
              <w:jc w:val="center"/>
            </w:pPr>
            <w:r>
              <w:rPr>
                <w:rFonts w:ascii="宋体" w:hAnsi="宋体" w:eastAsia="宋体"/>
                <w:sz w:val="16"/>
              </w:rPr>
              <w:t>21面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4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6E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606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1390">
            <w:pPr>
              <w:jc w:val="center"/>
            </w:pPr>
            <w:r>
              <w:rPr>
                <w:rFonts w:ascii="宋体" w:hAnsi="宋体" w:eastAsia="宋体"/>
                <w:sz w:val="16"/>
              </w:rPr>
              <w:t>21面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0D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A7A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CEDA">
            <w:pPr>
              <w:jc w:val="center"/>
            </w:pPr>
          </w:p>
        </w:tc>
      </w:tr>
      <w:tr w14:paraId="5D8CA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7F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87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78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69EA">
            <w:pPr>
              <w:jc w:val="center"/>
            </w:pPr>
            <w:r>
              <w:rPr>
                <w:rFonts w:ascii="宋体" w:hAnsi="宋体" w:eastAsia="宋体"/>
                <w:sz w:val="16"/>
              </w:rPr>
              <w:t>完成河道清淤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5B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9EC8">
            <w:pPr>
              <w:jc w:val="center"/>
            </w:pPr>
            <w:r>
              <w:rPr>
                <w:rFonts w:ascii="宋体" w:hAnsi="宋体" w:eastAsia="宋体"/>
                <w:sz w:val="16"/>
              </w:rPr>
              <w:t>&gt;=3.12公里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5382">
            <w:pPr>
              <w:jc w:val="center"/>
            </w:pPr>
            <w:r>
              <w:rPr>
                <w:rFonts w:ascii="宋体" w:hAnsi="宋体" w:eastAsia="宋体"/>
                <w:sz w:val="16"/>
              </w:rPr>
              <w:t>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F80D">
            <w:pPr>
              <w:jc w:val="center"/>
            </w:pPr>
            <w:r>
              <w:rPr>
                <w:rFonts w:ascii="宋体" w:hAnsi="宋体" w:eastAsia="宋体"/>
                <w:sz w:val="16"/>
              </w:rPr>
              <w:t>128.21%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6D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B39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9A9B">
            <w:pPr>
              <w:jc w:val="center"/>
            </w:pPr>
            <w:r>
              <w:rPr>
                <w:rFonts w:ascii="宋体" w:hAnsi="宋体" w:eastAsia="宋体"/>
                <w:sz w:val="16"/>
              </w:rPr>
              <w:t>10公里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4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5AC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85A6">
            <w:pPr>
              <w:jc w:val="center"/>
            </w:pPr>
            <w:r>
              <w:rPr>
                <w:rFonts w:ascii="宋体" w:hAnsi="宋体" w:eastAsia="宋体"/>
                <w:sz w:val="16"/>
              </w:rPr>
              <w:t>原因：由于河道淤积程度超出预期，改进措施：精准规划河道清淤范围。</w:t>
            </w:r>
          </w:p>
        </w:tc>
      </w:tr>
      <w:tr w14:paraId="22368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4E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EC6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322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4D09">
            <w:pPr>
              <w:jc w:val="center"/>
            </w:pPr>
            <w:r>
              <w:rPr>
                <w:rFonts w:ascii="宋体" w:hAnsi="宋体" w:eastAsia="宋体"/>
                <w:sz w:val="16"/>
              </w:rPr>
              <w:t>制作公示牌质量合格率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FF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7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A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6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79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79C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8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49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6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CA76">
            <w:pPr>
              <w:jc w:val="center"/>
            </w:pPr>
          </w:p>
        </w:tc>
      </w:tr>
      <w:tr w14:paraId="3CB29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13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84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11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E579">
            <w:pPr>
              <w:jc w:val="center"/>
            </w:pPr>
            <w:r>
              <w:rPr>
                <w:rFonts w:ascii="宋体" w:hAnsi="宋体" w:eastAsia="宋体"/>
                <w:sz w:val="16"/>
              </w:rPr>
              <w:t>河道通畅保障率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FF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5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C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2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BA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423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0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15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D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B738">
            <w:pPr>
              <w:jc w:val="center"/>
            </w:pPr>
          </w:p>
        </w:tc>
      </w:tr>
      <w:tr w14:paraId="25A42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73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1D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D3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4A4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6B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D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4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F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C0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F73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2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80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B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A248">
            <w:pPr>
              <w:jc w:val="center"/>
            </w:pPr>
          </w:p>
        </w:tc>
      </w:tr>
      <w:tr w14:paraId="2BFAD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760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D40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559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D94B">
            <w:pPr>
              <w:jc w:val="center"/>
            </w:pPr>
            <w:r>
              <w:rPr>
                <w:rFonts w:ascii="宋体" w:hAnsi="宋体" w:eastAsia="宋体"/>
                <w:sz w:val="16"/>
              </w:rPr>
              <w:t>完成河道清淤时间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24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5755">
            <w:pPr>
              <w:jc w:val="center"/>
            </w:pPr>
            <w:r>
              <w:rPr>
                <w:rFonts w:ascii="宋体" w:hAnsi="宋体" w:eastAsia="宋体"/>
                <w:sz w:val="16"/>
              </w:rPr>
              <w:t>2024年10月前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0AC8">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F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D8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C96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C1DA">
            <w:pPr>
              <w:jc w:val="center"/>
            </w:pPr>
            <w:r>
              <w:rPr>
                <w:rFonts w:ascii="宋体" w:hAnsi="宋体" w:eastAsia="宋体"/>
                <w:sz w:val="16"/>
              </w:rPr>
              <w:t>2023年10月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F9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6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58E2">
            <w:pPr>
              <w:jc w:val="center"/>
            </w:pPr>
          </w:p>
        </w:tc>
      </w:tr>
      <w:tr w14:paraId="2DE61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64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2A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68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4A4E">
            <w:pPr>
              <w:jc w:val="center"/>
            </w:pPr>
            <w:r>
              <w:rPr>
                <w:rFonts w:ascii="宋体" w:hAnsi="宋体" w:eastAsia="宋体"/>
                <w:sz w:val="16"/>
              </w:rPr>
              <w:t>完成制作河长制公示牌时间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13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7844">
            <w:pPr>
              <w:jc w:val="center"/>
            </w:pPr>
            <w:r>
              <w:rPr>
                <w:rFonts w:ascii="宋体" w:hAnsi="宋体" w:eastAsia="宋体"/>
                <w:sz w:val="16"/>
              </w:rPr>
              <w:t>2024年6月前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6077">
            <w:pPr>
              <w:jc w:val="center"/>
            </w:pPr>
            <w:r>
              <w:rPr>
                <w:rFonts w:ascii="宋体" w:hAnsi="宋体" w:eastAsia="宋体"/>
                <w:sz w:val="16"/>
              </w:rPr>
              <w:t>2024年6月前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6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3C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344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FF17">
            <w:pPr>
              <w:jc w:val="center"/>
            </w:pPr>
            <w:r>
              <w:rPr>
                <w:rFonts w:ascii="宋体" w:hAnsi="宋体" w:eastAsia="宋体"/>
                <w:sz w:val="16"/>
              </w:rPr>
              <w:t>2023年10月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F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7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066E">
            <w:pPr>
              <w:jc w:val="center"/>
            </w:pPr>
          </w:p>
        </w:tc>
      </w:tr>
      <w:tr w14:paraId="65C1F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924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33E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92C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90FA">
            <w:pPr>
              <w:jc w:val="center"/>
            </w:pPr>
            <w:r>
              <w:rPr>
                <w:rFonts w:ascii="宋体" w:hAnsi="宋体" w:eastAsia="宋体"/>
                <w:sz w:val="16"/>
              </w:rPr>
              <w:t>河长制公示牌等相关经费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82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16F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285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4F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BE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0E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3214">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0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A3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405C">
            <w:pPr>
              <w:jc w:val="center"/>
            </w:pPr>
            <w:r>
              <w:rPr>
                <w:rFonts w:ascii="宋体" w:hAnsi="宋体" w:eastAsia="宋体"/>
                <w:sz w:val="16"/>
              </w:rPr>
              <w:t>原因：由于河道淤积程度超出预期，改进措施：批量定制公示牌，建设材料及印刷费用。</w:t>
            </w:r>
          </w:p>
        </w:tc>
      </w:tr>
      <w:tr w14:paraId="71CF1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EA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F3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3E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85CB">
            <w:pPr>
              <w:jc w:val="center"/>
            </w:pPr>
            <w:r>
              <w:rPr>
                <w:rFonts w:ascii="宋体" w:hAnsi="宋体" w:eastAsia="宋体"/>
                <w:sz w:val="16"/>
              </w:rPr>
              <w:t>河道清淤每公里成本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BB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2003">
            <w:pPr>
              <w:jc w:val="center"/>
            </w:pPr>
            <w:r>
              <w:rPr>
                <w:rFonts w:ascii="宋体" w:hAnsi="宋体" w:eastAsia="宋体"/>
                <w:sz w:val="16"/>
              </w:rPr>
              <w:t>&lt;=0.80万元/公里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369D">
            <w:pPr>
              <w:jc w:val="center"/>
            </w:pPr>
            <w:r>
              <w:rPr>
                <w:rFonts w:ascii="宋体" w:hAnsi="宋体" w:eastAsia="宋体"/>
                <w:sz w:val="16"/>
              </w:rPr>
              <w:t>0.5万元/公里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4DB5">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9F8A">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7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EF4E">
            <w:pPr>
              <w:jc w:val="center"/>
            </w:pPr>
            <w:r>
              <w:rPr>
                <w:rFonts w:ascii="宋体" w:hAnsi="宋体" w:eastAsia="宋体"/>
                <w:sz w:val="16"/>
              </w:rPr>
              <w:t>1万元/公里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0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A4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AF75">
            <w:pPr>
              <w:jc w:val="center"/>
            </w:pPr>
            <w:r>
              <w:rPr>
                <w:rFonts w:ascii="宋体" w:hAnsi="宋体" w:eastAsia="宋体"/>
                <w:sz w:val="16"/>
              </w:rPr>
              <w:t>原因：由于河道淤积程度超出预期，改进措施：精准规划河道清淤范围。</w:t>
            </w:r>
          </w:p>
        </w:tc>
      </w:tr>
      <w:tr w14:paraId="66DED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971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C8C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5B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57DA">
            <w:pPr>
              <w:jc w:val="center"/>
            </w:pPr>
            <w:r>
              <w:rPr>
                <w:rFonts w:ascii="宋体" w:hAnsi="宋体" w:eastAsia="宋体"/>
                <w:sz w:val="16"/>
              </w:rPr>
              <w:t>河长制工作公众知晓率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20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29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F7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E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B6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4B9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1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B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26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5796">
            <w:pPr>
              <w:jc w:val="center"/>
            </w:pPr>
          </w:p>
        </w:tc>
      </w:tr>
      <w:tr w14:paraId="6019D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C9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A5E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669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EC79">
            <w:pPr>
              <w:jc w:val="center"/>
            </w:pPr>
            <w:r>
              <w:rPr>
                <w:rFonts w:ascii="宋体" w:hAnsi="宋体" w:eastAsia="宋体"/>
                <w:sz w:val="16"/>
              </w:rPr>
              <w:t>促进河湖环境的持续改善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42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3A54">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AB9C">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9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1D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D60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BEB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78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3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6A79">
            <w:pPr>
              <w:jc w:val="center"/>
            </w:pPr>
          </w:p>
        </w:tc>
      </w:tr>
      <w:tr w14:paraId="74799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09F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A4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37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F565">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A8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55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6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CF8B">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6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11B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A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BF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1C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0B7F">
            <w:pPr>
              <w:jc w:val="center"/>
            </w:pPr>
            <w:r>
              <w:rPr>
                <w:rFonts w:ascii="宋体" w:hAnsi="宋体" w:eastAsia="宋体"/>
                <w:sz w:val="16"/>
              </w:rPr>
              <w:t>农户满意度较高。</w:t>
            </w:r>
          </w:p>
        </w:tc>
      </w:tr>
      <w:tr w14:paraId="6AA34B1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B510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3A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675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0962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F4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1F0D">
            <w:pPr>
              <w:jc w:val="center"/>
            </w:pPr>
            <w:r>
              <w:rPr>
                <w:rFonts w:ascii="宋体" w:hAnsi="宋体" w:eastAsia="宋体"/>
                <w:sz w:val="16"/>
              </w:rPr>
              <w:t>86.25分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B325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2BC4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8117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E73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94C80E"/>
        </w:tc>
      </w:tr>
    </w:tbl>
    <w:p w14:paraId="16A03B21">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3"/>
        <w:gridCol w:w="623"/>
        <w:gridCol w:w="626"/>
        <w:gridCol w:w="776"/>
        <w:gridCol w:w="631"/>
        <w:gridCol w:w="776"/>
        <w:gridCol w:w="626"/>
        <w:gridCol w:w="623"/>
        <w:gridCol w:w="629"/>
        <w:gridCol w:w="623"/>
        <w:gridCol w:w="623"/>
        <w:gridCol w:w="631"/>
      </w:tblGrid>
      <w:tr w14:paraId="78B87AA5">
        <w:tblPrEx>
          <w:tblCellMar>
            <w:top w:w="0" w:type="dxa"/>
            <w:left w:w="108" w:type="dxa"/>
            <w:bottom w:w="0" w:type="dxa"/>
            <w:right w:w="108" w:type="dxa"/>
          </w:tblCellMar>
        </w:tblPrEx>
        <w:tc>
          <w:tcPr>
            <w:tcW w:w="8848" w:type="dxa"/>
            <w:gridSpan w:val="14"/>
            <w:vAlign w:val="center"/>
          </w:tcPr>
          <w:p w14:paraId="51D504F6">
            <w:pPr>
              <w:jc w:val="center"/>
            </w:pPr>
            <w:r>
              <w:rPr>
                <w:rFonts w:ascii="宋体" w:hAnsi="宋体" w:eastAsia="宋体"/>
                <w:sz w:val="24"/>
              </w:rPr>
              <w:t>项目支出绩效自评表</w:t>
            </w:r>
          </w:p>
        </w:tc>
      </w:tr>
      <w:tr w14:paraId="13F6A005">
        <w:tblPrEx>
          <w:tblCellMar>
            <w:top w:w="0" w:type="dxa"/>
            <w:left w:w="108" w:type="dxa"/>
            <w:bottom w:w="0" w:type="dxa"/>
            <w:right w:w="108" w:type="dxa"/>
          </w:tblCellMar>
        </w:tblPrEx>
        <w:tc>
          <w:tcPr>
            <w:tcW w:w="8848" w:type="dxa"/>
            <w:gridSpan w:val="14"/>
            <w:vAlign w:val="center"/>
          </w:tcPr>
          <w:p w14:paraId="5CEB90EF">
            <w:pPr>
              <w:jc w:val="center"/>
            </w:pPr>
            <w:r>
              <w:rPr>
                <w:rFonts w:ascii="宋体" w:hAnsi="宋体" w:eastAsia="宋体"/>
                <w:sz w:val="24"/>
              </w:rPr>
              <w:t>(2024年度)</w:t>
            </w:r>
          </w:p>
        </w:tc>
      </w:tr>
      <w:tr w14:paraId="263758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20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15EE52">
            <w:pPr>
              <w:jc w:val="center"/>
            </w:pPr>
            <w:r>
              <w:rPr>
                <w:rFonts w:ascii="宋体" w:hAnsi="宋体" w:eastAsia="宋体"/>
                <w:sz w:val="16"/>
              </w:rPr>
              <w:t>畜牧实验室建设项目</w:t>
            </w:r>
          </w:p>
        </w:tc>
      </w:tr>
      <w:tr w14:paraId="44915A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59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13958B">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E0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568021">
            <w:pPr>
              <w:jc w:val="center"/>
            </w:pPr>
            <w:r>
              <w:rPr>
                <w:rFonts w:ascii="宋体" w:hAnsi="宋体" w:eastAsia="宋体"/>
                <w:sz w:val="16"/>
              </w:rPr>
              <w:t>霍尔果斯市农业农村局</w:t>
            </w:r>
          </w:p>
        </w:tc>
      </w:tr>
      <w:tr w14:paraId="262617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BB84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DCF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FD4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EB4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5AC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50D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817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F62C">
            <w:pPr>
              <w:jc w:val="center"/>
            </w:pPr>
            <w:r>
              <w:rPr>
                <w:rFonts w:ascii="宋体" w:hAnsi="宋体" w:eastAsia="宋体"/>
                <w:sz w:val="16"/>
              </w:rPr>
              <w:t>得分</w:t>
            </w:r>
          </w:p>
        </w:tc>
      </w:tr>
      <w:tr w14:paraId="5FC48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721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796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30AC0">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BB05E">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685FB">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CE8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A84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5629">
            <w:pPr>
              <w:jc w:val="center"/>
            </w:pPr>
            <w:r>
              <w:rPr>
                <w:rFonts w:ascii="宋体" w:hAnsi="宋体" w:eastAsia="宋体"/>
                <w:sz w:val="16"/>
              </w:rPr>
              <w:t>10.00</w:t>
            </w:r>
          </w:p>
        </w:tc>
      </w:tr>
      <w:tr w14:paraId="065A2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DB1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AAB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E8C3B">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D6D42">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9A706">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036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5C5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9282">
            <w:pPr>
              <w:jc w:val="center"/>
            </w:pPr>
            <w:r>
              <w:rPr>
                <w:rFonts w:ascii="宋体" w:hAnsi="宋体" w:eastAsia="宋体"/>
                <w:sz w:val="16"/>
              </w:rPr>
              <w:t>—</w:t>
            </w:r>
          </w:p>
        </w:tc>
      </w:tr>
      <w:tr w14:paraId="65D75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B69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16A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514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2FD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9C6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D77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13E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CF76">
            <w:pPr>
              <w:jc w:val="center"/>
            </w:pPr>
            <w:r>
              <w:rPr>
                <w:rFonts w:ascii="宋体" w:hAnsi="宋体" w:eastAsia="宋体"/>
                <w:sz w:val="16"/>
              </w:rPr>
              <w:t>—</w:t>
            </w:r>
          </w:p>
        </w:tc>
      </w:tr>
      <w:tr w14:paraId="666B90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4D1A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4A41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A15456">
            <w:pPr>
              <w:jc w:val="center"/>
            </w:pPr>
            <w:r>
              <w:rPr>
                <w:rFonts w:ascii="宋体" w:hAnsi="宋体" w:eastAsia="宋体"/>
                <w:sz w:val="16"/>
              </w:rPr>
              <w:t>实际完成情况</w:t>
            </w:r>
          </w:p>
        </w:tc>
      </w:tr>
      <w:tr w14:paraId="4CE48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9DE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1F311">
            <w:pPr>
              <w:jc w:val="both"/>
            </w:pPr>
            <w:r>
              <w:rPr>
                <w:rFonts w:ascii="宋体" w:hAnsi="宋体" w:eastAsia="宋体"/>
                <w:sz w:val="16"/>
              </w:rPr>
              <w:t>购买兽医生物实验室进行常规检测的试剂及耗材，采集畜产品样本70份以上，花费共计4.962万元，检测动物血清3600份以上，确保霍尔果斯市不发生区域性重大动物YQ，不发生重大畜产品质量安全事故，强制动物疫病免疫抗体合格率70%以上。        根据新牧函</w:t>
            </w:r>
            <w:r>
              <w:rPr>
                <w:rFonts w:hint="eastAsia" w:ascii="宋体" w:hAnsi="宋体"/>
                <w:sz w:val="16"/>
                <w:lang w:eastAsia="zh-CN"/>
              </w:rPr>
              <w:t>〔2023〕107号</w:t>
            </w:r>
            <w:r>
              <w:rPr>
                <w:rFonts w:ascii="宋体" w:hAnsi="宋体" w:eastAsia="宋体"/>
                <w:sz w:val="16"/>
              </w:rPr>
              <w:t>《关于加强兽医实验室体系建设的通知》文件要求，积极推进实验室体系建设，开展试剂药材常规检测和样本检验，从而不断提升实验室检测能力，增强生物人员安全意识，提高生物安全防范能力。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A568D2">
            <w:pPr>
              <w:jc w:val="both"/>
            </w:pPr>
            <w:r>
              <w:rPr>
                <w:rFonts w:ascii="宋体" w:hAnsi="宋体" w:eastAsia="宋体"/>
                <w:sz w:val="16"/>
              </w:rPr>
              <w:t>完成采集畜产品样本70份以上，花费共计4.962万元，检测动物血清3600份以上，确保霍尔果斯市不发生区域性重大动物YQ，不发生重大畜产品质量安全事故，强制动物疫病免疫抗体合格率70%以上。</w:t>
            </w:r>
          </w:p>
        </w:tc>
      </w:tr>
      <w:tr w14:paraId="3AC69A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75B8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9B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91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3A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09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63C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A4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9D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6E8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4F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B4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4B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B2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13AD">
            <w:pPr>
              <w:jc w:val="center"/>
            </w:pPr>
            <w:r>
              <w:rPr>
                <w:rFonts w:ascii="宋体" w:hAnsi="宋体" w:eastAsia="宋体"/>
                <w:sz w:val="16"/>
              </w:rPr>
              <w:t>偏差原因分析及改进措施</w:t>
            </w:r>
          </w:p>
        </w:tc>
      </w:tr>
      <w:tr w14:paraId="474AEB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B92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383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6F3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63EB">
            <w:pPr>
              <w:jc w:val="center"/>
            </w:pPr>
            <w:r>
              <w:rPr>
                <w:rFonts w:ascii="宋体" w:hAnsi="宋体" w:eastAsia="宋体"/>
                <w:sz w:val="16"/>
              </w:rPr>
              <w:t>购买检测试剂盒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41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674B">
            <w:pPr>
              <w:jc w:val="center"/>
            </w:pPr>
            <w:r>
              <w:rPr>
                <w:rFonts w:ascii="宋体" w:hAnsi="宋体" w:eastAsia="宋体"/>
                <w:sz w:val="16"/>
              </w:rPr>
              <w:t>&gt;=50份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2F67">
            <w:pPr>
              <w:jc w:val="center"/>
            </w:pPr>
            <w:r>
              <w:rPr>
                <w:rFonts w:ascii="宋体" w:hAnsi="宋体" w:eastAsia="宋体"/>
                <w:sz w:val="16"/>
              </w:rPr>
              <w:t>50份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1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A1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FA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D7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6C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6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414F">
            <w:pPr>
              <w:jc w:val="center"/>
            </w:pPr>
          </w:p>
        </w:tc>
      </w:tr>
      <w:tr w14:paraId="1FDA3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35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7A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D54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14F1">
            <w:pPr>
              <w:jc w:val="center"/>
            </w:pPr>
            <w:r>
              <w:rPr>
                <w:rFonts w:ascii="宋体" w:hAnsi="宋体" w:eastAsia="宋体"/>
                <w:sz w:val="16"/>
              </w:rPr>
              <w:t>采集畜产品样本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D9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6023">
            <w:pPr>
              <w:jc w:val="center"/>
            </w:pPr>
            <w:r>
              <w:rPr>
                <w:rFonts w:ascii="宋体" w:hAnsi="宋体" w:eastAsia="宋体"/>
                <w:sz w:val="16"/>
              </w:rPr>
              <w:t>&gt;=70份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2605">
            <w:pPr>
              <w:jc w:val="center"/>
            </w:pPr>
            <w:r>
              <w:rPr>
                <w:rFonts w:ascii="宋体" w:hAnsi="宋体" w:eastAsia="宋体"/>
                <w:sz w:val="16"/>
              </w:rPr>
              <w:t>70份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4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09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C6B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FE71">
            <w:pPr>
              <w:jc w:val="center"/>
            </w:pPr>
            <w:r>
              <w:rPr>
                <w:rFonts w:ascii="宋体" w:hAnsi="宋体" w:eastAsia="宋体"/>
                <w:sz w:val="16"/>
              </w:rPr>
              <w:t>68份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A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E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9A83">
            <w:pPr>
              <w:jc w:val="center"/>
            </w:pPr>
          </w:p>
        </w:tc>
      </w:tr>
      <w:tr w14:paraId="7802C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5E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78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BD6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8D47">
            <w:pPr>
              <w:jc w:val="center"/>
            </w:pPr>
            <w:r>
              <w:rPr>
                <w:rFonts w:ascii="宋体" w:hAnsi="宋体" w:eastAsia="宋体"/>
                <w:sz w:val="16"/>
              </w:rPr>
              <w:t>购买耗材批次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BE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E57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01E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D9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F7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A4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61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6B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8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603C">
            <w:pPr>
              <w:jc w:val="center"/>
            </w:pPr>
          </w:p>
        </w:tc>
      </w:tr>
      <w:tr w14:paraId="01F54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45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C8F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559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F1B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36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9A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2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7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FE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2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48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F5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3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7E4B">
            <w:pPr>
              <w:jc w:val="center"/>
            </w:pPr>
          </w:p>
        </w:tc>
      </w:tr>
      <w:tr w14:paraId="61B60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B0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FA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48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0B1D">
            <w:pPr>
              <w:jc w:val="center"/>
            </w:pPr>
            <w:r>
              <w:rPr>
                <w:rFonts w:ascii="宋体" w:hAnsi="宋体" w:eastAsia="宋体"/>
                <w:sz w:val="16"/>
              </w:rPr>
              <w:t>购买耗材质量合格率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65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A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1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D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B9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C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07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4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1C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C895">
            <w:pPr>
              <w:jc w:val="center"/>
            </w:pPr>
          </w:p>
        </w:tc>
      </w:tr>
      <w:tr w14:paraId="58F68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B4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5A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E4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C7A1">
            <w:pPr>
              <w:jc w:val="center"/>
            </w:pPr>
            <w:r>
              <w:rPr>
                <w:rFonts w:ascii="宋体" w:hAnsi="宋体" w:eastAsia="宋体"/>
                <w:sz w:val="16"/>
              </w:rPr>
              <w:t>样本采集质量合格率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30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9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1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EB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CF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6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BD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3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4C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E78F">
            <w:pPr>
              <w:jc w:val="center"/>
            </w:pPr>
          </w:p>
        </w:tc>
      </w:tr>
      <w:tr w14:paraId="28641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6D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242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803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1EE5">
            <w:pPr>
              <w:jc w:val="center"/>
            </w:pPr>
            <w:r>
              <w:rPr>
                <w:rFonts w:ascii="宋体" w:hAnsi="宋体" w:eastAsia="宋体"/>
                <w:sz w:val="16"/>
              </w:rPr>
              <w:t>样本采集按时完成率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32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08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E4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5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1B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41A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6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71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A2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9835">
            <w:pPr>
              <w:jc w:val="center"/>
            </w:pPr>
          </w:p>
        </w:tc>
      </w:tr>
      <w:tr w14:paraId="0E447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28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F4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E0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A6B2">
            <w:pPr>
              <w:jc w:val="center"/>
            </w:pPr>
            <w:r>
              <w:rPr>
                <w:rFonts w:ascii="宋体" w:hAnsi="宋体" w:eastAsia="宋体"/>
                <w:sz w:val="16"/>
              </w:rPr>
              <w:t>耗材购买完成时间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59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CF3A">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E971">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7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7A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A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9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E9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C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9871">
            <w:pPr>
              <w:jc w:val="center"/>
            </w:pPr>
          </w:p>
        </w:tc>
      </w:tr>
      <w:tr w14:paraId="0341AB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E8A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E0B0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00B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F29D">
            <w:pPr>
              <w:jc w:val="center"/>
            </w:pPr>
            <w:r>
              <w:rPr>
                <w:rFonts w:ascii="宋体" w:hAnsi="宋体" w:eastAsia="宋体"/>
                <w:sz w:val="16"/>
              </w:rPr>
              <w:t>购买检测试剂和仪器耗材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64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7628">
            <w:pPr>
              <w:jc w:val="center"/>
            </w:pPr>
            <w:r>
              <w:rPr>
                <w:rFonts w:ascii="宋体" w:hAnsi="宋体" w:eastAsia="宋体"/>
                <w:sz w:val="16"/>
              </w:rPr>
              <w:t>&lt;=3.8万元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D830">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0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65C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06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6C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29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4F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3A72">
            <w:pPr>
              <w:jc w:val="center"/>
            </w:pPr>
          </w:p>
        </w:tc>
      </w:tr>
      <w:tr w14:paraId="5B095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F0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8B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B3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FE7C">
            <w:pPr>
              <w:jc w:val="center"/>
            </w:pPr>
            <w:r>
              <w:rPr>
                <w:rFonts w:ascii="宋体" w:hAnsi="宋体" w:eastAsia="宋体"/>
                <w:sz w:val="16"/>
              </w:rPr>
              <w:t>开展畜产品样本采集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2C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83F8">
            <w:pPr>
              <w:jc w:val="center"/>
            </w:pPr>
            <w:r>
              <w:rPr>
                <w:rFonts w:ascii="宋体" w:hAnsi="宋体" w:eastAsia="宋体"/>
                <w:sz w:val="16"/>
              </w:rPr>
              <w:t>&lt;=1.162万元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5A24">
            <w:pPr>
              <w:jc w:val="center"/>
            </w:pPr>
            <w:r>
              <w:rPr>
                <w:rFonts w:ascii="宋体" w:hAnsi="宋体" w:eastAsia="宋体"/>
                <w:sz w:val="16"/>
              </w:rPr>
              <w:t>1.162万元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1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0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B7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3B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8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8A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FC43">
            <w:pPr>
              <w:jc w:val="center"/>
            </w:pPr>
          </w:p>
        </w:tc>
      </w:tr>
      <w:tr w14:paraId="66EBE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7C3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B190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CA5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F88E">
            <w:pPr>
              <w:jc w:val="center"/>
            </w:pPr>
            <w:r>
              <w:rPr>
                <w:rFonts w:ascii="宋体" w:hAnsi="宋体" w:eastAsia="宋体"/>
                <w:sz w:val="16"/>
              </w:rPr>
              <w:t>降低动物疫病发生率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A6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82C7">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9387">
            <w:pPr>
              <w:jc w:val="center"/>
            </w:pPr>
            <w:r>
              <w:rPr>
                <w:rFonts w:ascii="宋体" w:hAnsi="宋体" w:eastAsia="宋体"/>
                <w:sz w:val="16"/>
              </w:rPr>
              <w:t>有所降低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C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3D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A26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E1A5">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60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5C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FC8E">
            <w:pPr>
              <w:jc w:val="center"/>
            </w:pPr>
          </w:p>
        </w:tc>
      </w:tr>
      <w:tr w14:paraId="7ED76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3B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4B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37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4A5C">
            <w:pPr>
              <w:jc w:val="center"/>
            </w:pPr>
            <w:r>
              <w:rPr>
                <w:rFonts w:ascii="宋体" w:hAnsi="宋体" w:eastAsia="宋体"/>
                <w:sz w:val="16"/>
              </w:rPr>
              <w:t>降低畜产品质量安全事件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23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21CA">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19FC">
            <w:pPr>
              <w:jc w:val="center"/>
            </w:pPr>
            <w:r>
              <w:rPr>
                <w:rFonts w:ascii="宋体" w:hAnsi="宋体" w:eastAsia="宋体"/>
                <w:sz w:val="16"/>
              </w:rPr>
              <w:t>有所降低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9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38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D3E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D27E">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68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3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7744">
            <w:pPr>
              <w:jc w:val="center"/>
            </w:pPr>
          </w:p>
        </w:tc>
      </w:tr>
      <w:tr w14:paraId="25CAB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0C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03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E4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1CAB">
            <w:pPr>
              <w:jc w:val="center"/>
            </w:pPr>
            <w:r>
              <w:rPr>
                <w:rFonts w:ascii="宋体" w:hAnsi="宋体" w:eastAsia="宋体"/>
                <w:sz w:val="16"/>
              </w:rPr>
              <w:t>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B9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D7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9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C652">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0F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C6B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9E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83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C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D94B">
            <w:pPr>
              <w:jc w:val="center"/>
            </w:pPr>
            <w:r>
              <w:rPr>
                <w:rFonts w:ascii="宋体" w:hAnsi="宋体" w:eastAsia="宋体"/>
                <w:sz w:val="16"/>
              </w:rPr>
              <w:t>满意度较高。</w:t>
            </w:r>
          </w:p>
        </w:tc>
      </w:tr>
      <w:tr w14:paraId="6C728E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17BB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B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B962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49EA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0CB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489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65FB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047B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997E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5FAF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C104A"/>
        </w:tc>
      </w:tr>
    </w:tbl>
    <w:p w14:paraId="5079AD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7043B445">
        <w:tblPrEx>
          <w:tblCellMar>
            <w:top w:w="0" w:type="dxa"/>
            <w:left w:w="108" w:type="dxa"/>
            <w:bottom w:w="0" w:type="dxa"/>
            <w:right w:w="108" w:type="dxa"/>
          </w:tblCellMar>
        </w:tblPrEx>
        <w:tc>
          <w:tcPr>
            <w:tcW w:w="8848" w:type="dxa"/>
            <w:gridSpan w:val="14"/>
            <w:vAlign w:val="center"/>
          </w:tcPr>
          <w:p w14:paraId="557A652F">
            <w:pPr>
              <w:jc w:val="center"/>
            </w:pPr>
            <w:r>
              <w:rPr>
                <w:rFonts w:ascii="宋体" w:hAnsi="宋体" w:eastAsia="宋体"/>
                <w:sz w:val="24"/>
              </w:rPr>
              <w:t>项目支出绩效自评表</w:t>
            </w:r>
          </w:p>
        </w:tc>
      </w:tr>
      <w:tr w14:paraId="0193C5B4">
        <w:tblPrEx>
          <w:tblCellMar>
            <w:top w:w="0" w:type="dxa"/>
            <w:left w:w="108" w:type="dxa"/>
            <w:bottom w:w="0" w:type="dxa"/>
            <w:right w:w="108" w:type="dxa"/>
          </w:tblCellMar>
        </w:tblPrEx>
        <w:tc>
          <w:tcPr>
            <w:tcW w:w="8848" w:type="dxa"/>
            <w:gridSpan w:val="14"/>
            <w:vAlign w:val="center"/>
          </w:tcPr>
          <w:p w14:paraId="02B50882">
            <w:pPr>
              <w:jc w:val="center"/>
            </w:pPr>
            <w:r>
              <w:rPr>
                <w:rFonts w:ascii="宋体" w:hAnsi="宋体" w:eastAsia="宋体"/>
                <w:sz w:val="24"/>
              </w:rPr>
              <w:t>(2024年度)</w:t>
            </w:r>
          </w:p>
        </w:tc>
      </w:tr>
      <w:tr w14:paraId="5524D1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53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E3A7B6">
            <w:pPr>
              <w:jc w:val="center"/>
            </w:pPr>
            <w:r>
              <w:rPr>
                <w:rFonts w:ascii="宋体" w:hAnsi="宋体" w:eastAsia="宋体"/>
                <w:sz w:val="16"/>
              </w:rPr>
              <w:t>自治区耕地地力保护补贴</w:t>
            </w:r>
          </w:p>
        </w:tc>
      </w:tr>
      <w:tr w14:paraId="499A74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CD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7FFC8">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EA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1294C9">
            <w:pPr>
              <w:jc w:val="center"/>
            </w:pPr>
            <w:r>
              <w:rPr>
                <w:rFonts w:ascii="宋体" w:hAnsi="宋体" w:eastAsia="宋体"/>
                <w:sz w:val="16"/>
              </w:rPr>
              <w:t>霍尔果斯市农业农村局</w:t>
            </w:r>
          </w:p>
        </w:tc>
      </w:tr>
      <w:tr w14:paraId="370740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3D5B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AE9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C40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22F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098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5A3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382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A9FF">
            <w:pPr>
              <w:jc w:val="center"/>
            </w:pPr>
            <w:r>
              <w:rPr>
                <w:rFonts w:ascii="宋体" w:hAnsi="宋体" w:eastAsia="宋体"/>
                <w:sz w:val="16"/>
              </w:rPr>
              <w:t>得分</w:t>
            </w:r>
          </w:p>
        </w:tc>
      </w:tr>
      <w:tr w14:paraId="1A12B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E73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174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BD2B0">
            <w:pPr>
              <w:jc w:val="center"/>
            </w:pPr>
            <w:r>
              <w:rPr>
                <w:rFonts w:ascii="宋体" w:hAnsi="宋体" w:eastAsia="宋体"/>
                <w:sz w:val="16"/>
              </w:rPr>
              <w:t>105.59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C42B7">
            <w:pPr>
              <w:jc w:val="center"/>
            </w:pPr>
            <w:r>
              <w:rPr>
                <w:rFonts w:ascii="宋体" w:hAnsi="宋体" w:eastAsia="宋体"/>
                <w:sz w:val="16"/>
              </w:rPr>
              <w:t>105.59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FBD90">
            <w:pPr>
              <w:jc w:val="center"/>
            </w:pPr>
            <w:r>
              <w:rPr>
                <w:rFonts w:ascii="宋体" w:hAnsi="宋体" w:eastAsia="宋体"/>
                <w:sz w:val="16"/>
              </w:rPr>
              <w:t>105.59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9D2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49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A533">
            <w:pPr>
              <w:jc w:val="center"/>
            </w:pPr>
            <w:r>
              <w:rPr>
                <w:rFonts w:ascii="宋体" w:hAnsi="宋体" w:eastAsia="宋体"/>
                <w:sz w:val="16"/>
              </w:rPr>
              <w:t>10.00</w:t>
            </w:r>
          </w:p>
        </w:tc>
      </w:tr>
      <w:tr w14:paraId="6EE84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EA3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F90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73698">
            <w:pPr>
              <w:jc w:val="center"/>
            </w:pPr>
            <w:r>
              <w:rPr>
                <w:rFonts w:ascii="宋体" w:hAnsi="宋体" w:eastAsia="宋体"/>
                <w:sz w:val="16"/>
              </w:rPr>
              <w:t>105.59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8341B">
            <w:pPr>
              <w:jc w:val="center"/>
            </w:pPr>
            <w:r>
              <w:rPr>
                <w:rFonts w:ascii="宋体" w:hAnsi="宋体" w:eastAsia="宋体"/>
                <w:sz w:val="16"/>
              </w:rPr>
              <w:t>105.59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E78EE">
            <w:pPr>
              <w:jc w:val="center"/>
            </w:pPr>
            <w:r>
              <w:rPr>
                <w:rFonts w:ascii="宋体" w:hAnsi="宋体" w:eastAsia="宋体"/>
                <w:sz w:val="16"/>
              </w:rPr>
              <w:t>105.59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19E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D0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393C">
            <w:pPr>
              <w:jc w:val="center"/>
            </w:pPr>
            <w:r>
              <w:rPr>
                <w:rFonts w:ascii="宋体" w:hAnsi="宋体" w:eastAsia="宋体"/>
                <w:sz w:val="16"/>
              </w:rPr>
              <w:t>—</w:t>
            </w:r>
          </w:p>
        </w:tc>
      </w:tr>
      <w:tr w14:paraId="0B6B9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9FA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BEC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518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6E5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0AB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E2E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731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4098">
            <w:pPr>
              <w:jc w:val="center"/>
            </w:pPr>
            <w:r>
              <w:rPr>
                <w:rFonts w:ascii="宋体" w:hAnsi="宋体" w:eastAsia="宋体"/>
                <w:sz w:val="16"/>
              </w:rPr>
              <w:t>—</w:t>
            </w:r>
          </w:p>
        </w:tc>
      </w:tr>
      <w:tr w14:paraId="31E934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1C01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28AC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2B8EE4">
            <w:pPr>
              <w:jc w:val="center"/>
            </w:pPr>
            <w:r>
              <w:rPr>
                <w:rFonts w:ascii="宋体" w:hAnsi="宋体" w:eastAsia="宋体"/>
                <w:sz w:val="16"/>
              </w:rPr>
              <w:t>实际完成情况</w:t>
            </w:r>
          </w:p>
        </w:tc>
      </w:tr>
      <w:tr w14:paraId="203C1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A9F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04BE0">
            <w:pPr>
              <w:jc w:val="both"/>
            </w:pPr>
            <w:r>
              <w:rPr>
                <w:rFonts w:ascii="宋体" w:hAnsi="宋体" w:eastAsia="宋体"/>
                <w:sz w:val="16"/>
              </w:rPr>
              <w:t>保障粮食等重要农产品有效供给和促进农民持续增收为重点，完善耕地地力保护补贴政策体系，引导农民自觉提升耕地地力，推动粮食生产能力稳步提升。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A2D59B">
            <w:pPr>
              <w:jc w:val="both"/>
            </w:pPr>
            <w:r>
              <w:rPr>
                <w:rFonts w:ascii="宋体" w:hAnsi="宋体" w:eastAsia="宋体"/>
                <w:sz w:val="16"/>
              </w:rPr>
              <w:t>完成耕地地力保护补贴总面积1.5万亩，发放补贴资金346.59万,耕地地力保护补贴政策在提升耕地质量，保障粮食安全和增加农民收入方面取得了显著成效。</w:t>
            </w:r>
          </w:p>
        </w:tc>
      </w:tr>
      <w:tr w14:paraId="1D0575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D97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54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63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BB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7B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CBE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E9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174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2B0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BE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518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08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97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7FE9">
            <w:pPr>
              <w:jc w:val="center"/>
            </w:pPr>
            <w:r>
              <w:rPr>
                <w:rFonts w:ascii="宋体" w:hAnsi="宋体" w:eastAsia="宋体"/>
                <w:sz w:val="16"/>
              </w:rPr>
              <w:t>偏差原因分析及改进措施</w:t>
            </w:r>
          </w:p>
        </w:tc>
      </w:tr>
      <w:tr w14:paraId="0AAAF6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C5A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AD0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60E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21BAA">
            <w:pPr>
              <w:jc w:val="center"/>
            </w:pPr>
            <w:r>
              <w:rPr>
                <w:rFonts w:ascii="宋体" w:hAnsi="宋体" w:eastAsia="宋体"/>
                <w:sz w:val="16"/>
              </w:rPr>
              <w:t>耕地地力保护补贴种植冬小麦耕地面积（万亩）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0C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01D3">
            <w:pPr>
              <w:jc w:val="center"/>
            </w:pPr>
            <w:r>
              <w:rPr>
                <w:rFonts w:ascii="宋体" w:hAnsi="宋体" w:eastAsia="宋体"/>
                <w:sz w:val="16"/>
              </w:rPr>
              <w:t>=1.5万亩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4FBB">
            <w:pPr>
              <w:jc w:val="center"/>
            </w:pPr>
            <w:r>
              <w:rPr>
                <w:rFonts w:ascii="宋体" w:hAnsi="宋体" w:eastAsia="宋体"/>
                <w:sz w:val="16"/>
              </w:rPr>
              <w:t>1.5万亩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4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9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B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D842">
            <w:pPr>
              <w:jc w:val="center"/>
            </w:pPr>
            <w:r>
              <w:rPr>
                <w:rFonts w:ascii="宋体" w:hAnsi="宋体" w:eastAsia="宋体"/>
                <w:sz w:val="16"/>
              </w:rPr>
              <w:t>1.52万亩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3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A3F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BE9B">
            <w:pPr>
              <w:jc w:val="center"/>
            </w:pPr>
          </w:p>
        </w:tc>
      </w:tr>
      <w:tr w14:paraId="13D32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80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40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17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6D16">
            <w:pPr>
              <w:jc w:val="center"/>
            </w:pPr>
            <w:r>
              <w:rPr>
                <w:rFonts w:ascii="宋体" w:hAnsi="宋体" w:eastAsia="宋体"/>
                <w:sz w:val="16"/>
              </w:rPr>
              <w:t>超目标任务补贴面积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DB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213D">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0672">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9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4B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80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34F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B5F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17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C832">
            <w:pPr>
              <w:jc w:val="center"/>
            </w:pPr>
          </w:p>
        </w:tc>
      </w:tr>
      <w:tr w14:paraId="12FF218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81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49B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F7C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F85E">
            <w:pPr>
              <w:jc w:val="center"/>
            </w:pPr>
            <w:r>
              <w:rPr>
                <w:rFonts w:ascii="宋体" w:hAnsi="宋体" w:eastAsia="宋体"/>
                <w:sz w:val="16"/>
              </w:rPr>
              <w:t>耕地地力保护补贴种植冬小麦标准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C8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A5A2">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4849">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95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0A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A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750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92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8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A7BA">
            <w:pPr>
              <w:jc w:val="center"/>
            </w:pPr>
          </w:p>
        </w:tc>
      </w:tr>
      <w:tr w14:paraId="11102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445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BD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A8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AADA">
            <w:pPr>
              <w:jc w:val="center"/>
            </w:pPr>
            <w:r>
              <w:rPr>
                <w:rFonts w:ascii="宋体" w:hAnsi="宋体" w:eastAsia="宋体"/>
                <w:sz w:val="16"/>
              </w:rPr>
              <w:t>耕地地力保护补贴兑付率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4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A2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E5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6B56">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51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DE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7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7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5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5E6D">
            <w:pPr>
              <w:jc w:val="center"/>
            </w:pPr>
            <w:r>
              <w:rPr>
                <w:rFonts w:ascii="宋体" w:hAnsi="宋体" w:eastAsia="宋体"/>
                <w:sz w:val="16"/>
              </w:rPr>
              <w:t>按要求按时拨付资金</w:t>
            </w:r>
          </w:p>
        </w:tc>
      </w:tr>
      <w:tr w14:paraId="1C24A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CA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E5A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9AF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C2ED">
            <w:pPr>
              <w:jc w:val="center"/>
            </w:pPr>
            <w:r>
              <w:rPr>
                <w:rFonts w:ascii="宋体" w:hAnsi="宋体" w:eastAsia="宋体"/>
                <w:sz w:val="16"/>
              </w:rPr>
              <w:t>耕地地力保护补贴发放时限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88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48C8">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46C6">
            <w:pPr>
              <w:jc w:val="center"/>
            </w:pPr>
            <w:r>
              <w:rPr>
                <w:rFonts w:ascii="宋体" w:hAnsi="宋体" w:eastAsia="宋体"/>
                <w:sz w:val="16"/>
              </w:rPr>
              <w:t>2024年4月26日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7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74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11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46B2">
            <w:pPr>
              <w:jc w:val="center"/>
            </w:pPr>
            <w:r>
              <w:rPr>
                <w:rFonts w:ascii="宋体" w:hAnsi="宋体" w:eastAsia="宋体"/>
                <w:sz w:val="16"/>
              </w:rPr>
              <w:t>2023年7月15日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AA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C8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D7B3">
            <w:pPr>
              <w:jc w:val="center"/>
            </w:pPr>
          </w:p>
        </w:tc>
      </w:tr>
      <w:tr w14:paraId="4A22B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E5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F2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666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E2CA">
            <w:pPr>
              <w:jc w:val="center"/>
            </w:pPr>
            <w:r>
              <w:rPr>
                <w:rFonts w:ascii="宋体" w:hAnsi="宋体" w:eastAsia="宋体"/>
                <w:sz w:val="16"/>
              </w:rPr>
              <w:t>完成农民补贴金兑付时限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0B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8031">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286D">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3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B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0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5A35">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5D4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073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4DDB">
            <w:pPr>
              <w:jc w:val="center"/>
            </w:pPr>
          </w:p>
        </w:tc>
      </w:tr>
      <w:tr w14:paraId="03249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44C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059E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EB6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B58C">
            <w:pPr>
              <w:jc w:val="center"/>
            </w:pPr>
            <w:r>
              <w:rPr>
                <w:rFonts w:ascii="宋体" w:hAnsi="宋体" w:eastAsia="宋体"/>
                <w:sz w:val="16"/>
              </w:rPr>
              <w:t>种植农户收益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83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37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19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A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36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4B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89A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65B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04A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9410">
            <w:pPr>
              <w:jc w:val="center"/>
            </w:pPr>
          </w:p>
        </w:tc>
      </w:tr>
      <w:tr w14:paraId="07236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C5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4EA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5A9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8786">
            <w:pPr>
              <w:jc w:val="center"/>
            </w:pPr>
            <w:r>
              <w:rPr>
                <w:rFonts w:ascii="宋体" w:hAnsi="宋体" w:eastAsia="宋体"/>
                <w:sz w:val="16"/>
              </w:rPr>
              <w:t>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8AD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D721">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3051">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77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5D4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5ED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11AA">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A4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9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690F">
            <w:pPr>
              <w:jc w:val="center"/>
            </w:pPr>
          </w:p>
        </w:tc>
      </w:tr>
      <w:tr w14:paraId="21F57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25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F3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86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62EA">
            <w:pPr>
              <w:jc w:val="center"/>
            </w:pPr>
            <w:r>
              <w:rPr>
                <w:rFonts w:ascii="宋体" w:hAnsi="宋体" w:eastAsia="宋体"/>
                <w:sz w:val="16"/>
              </w:rPr>
              <w:t>资金使用无重大违纪问题（有/无）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66D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2D5D">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B747">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4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5E4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C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675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014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32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E90F">
            <w:pPr>
              <w:jc w:val="center"/>
            </w:pPr>
          </w:p>
        </w:tc>
      </w:tr>
      <w:tr w14:paraId="062B6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F7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E3A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96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D135">
            <w:pPr>
              <w:jc w:val="center"/>
            </w:pPr>
            <w:r>
              <w:rPr>
                <w:rFonts w:ascii="宋体" w:hAnsi="宋体" w:eastAsia="宋体"/>
                <w:sz w:val="16"/>
              </w:rPr>
              <w:t>农民种粮积极性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CC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AB1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8CF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3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56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B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4C1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AAD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F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8144">
            <w:pPr>
              <w:jc w:val="center"/>
            </w:pPr>
          </w:p>
        </w:tc>
      </w:tr>
      <w:tr w14:paraId="4732A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86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5D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4A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852C">
            <w:pPr>
              <w:jc w:val="center"/>
            </w:pPr>
            <w:r>
              <w:rPr>
                <w:rFonts w:ascii="宋体" w:hAnsi="宋体" w:eastAsia="宋体"/>
                <w:sz w:val="16"/>
              </w:rPr>
              <w:t>耕地地力保护补贴政策群众满意度（%）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7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9B1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A13A">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1C10">
            <w:pPr>
              <w:jc w:val="center"/>
            </w:pPr>
            <w:r>
              <w:rPr>
                <w:rFonts w:ascii="宋体" w:hAnsi="宋体" w:eastAsia="宋体"/>
                <w:sz w:val="16"/>
              </w:rPr>
              <w:t>101.86%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12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D5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C4C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5C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22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3E41">
            <w:pPr>
              <w:jc w:val="center"/>
            </w:pPr>
            <w:r>
              <w:rPr>
                <w:rFonts w:ascii="宋体" w:hAnsi="宋体" w:eastAsia="宋体"/>
                <w:sz w:val="16"/>
              </w:rPr>
              <w:t>满意度完成较好。</w:t>
            </w:r>
          </w:p>
        </w:tc>
      </w:tr>
      <w:tr w14:paraId="53E3E0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1CFF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0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E622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F02A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55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C5E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78CC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DC8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CD47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23E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0724F5"/>
        </w:tc>
      </w:tr>
    </w:tbl>
    <w:p w14:paraId="7EA4EF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1600C634">
        <w:tblPrEx>
          <w:tblCellMar>
            <w:top w:w="0" w:type="dxa"/>
            <w:left w:w="108" w:type="dxa"/>
            <w:bottom w:w="0" w:type="dxa"/>
            <w:right w:w="108" w:type="dxa"/>
          </w:tblCellMar>
        </w:tblPrEx>
        <w:tc>
          <w:tcPr>
            <w:tcW w:w="8848" w:type="dxa"/>
            <w:gridSpan w:val="14"/>
            <w:vAlign w:val="center"/>
          </w:tcPr>
          <w:p w14:paraId="0F58CDF1">
            <w:pPr>
              <w:jc w:val="center"/>
            </w:pPr>
            <w:r>
              <w:rPr>
                <w:rFonts w:ascii="宋体" w:hAnsi="宋体" w:eastAsia="宋体"/>
                <w:sz w:val="24"/>
              </w:rPr>
              <w:t>项目支出绩效自评表</w:t>
            </w:r>
          </w:p>
        </w:tc>
      </w:tr>
      <w:tr w14:paraId="71825316">
        <w:tblPrEx>
          <w:tblCellMar>
            <w:top w:w="0" w:type="dxa"/>
            <w:left w:w="108" w:type="dxa"/>
            <w:bottom w:w="0" w:type="dxa"/>
            <w:right w:w="108" w:type="dxa"/>
          </w:tblCellMar>
        </w:tblPrEx>
        <w:tc>
          <w:tcPr>
            <w:tcW w:w="8848" w:type="dxa"/>
            <w:gridSpan w:val="14"/>
            <w:vAlign w:val="center"/>
          </w:tcPr>
          <w:p w14:paraId="6F32823B">
            <w:pPr>
              <w:jc w:val="center"/>
            </w:pPr>
            <w:r>
              <w:rPr>
                <w:rFonts w:ascii="宋体" w:hAnsi="宋体" w:eastAsia="宋体"/>
                <w:sz w:val="24"/>
              </w:rPr>
              <w:t>(2024年度)</w:t>
            </w:r>
          </w:p>
        </w:tc>
      </w:tr>
      <w:tr w14:paraId="035E02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A1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685E77">
            <w:pPr>
              <w:jc w:val="center"/>
            </w:pPr>
            <w:r>
              <w:rPr>
                <w:rFonts w:ascii="宋体" w:hAnsi="宋体" w:eastAsia="宋体"/>
                <w:sz w:val="16"/>
              </w:rPr>
              <w:t>自治州粮食作物商品种子补贴</w:t>
            </w:r>
          </w:p>
        </w:tc>
      </w:tr>
      <w:tr w14:paraId="66EE01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7C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C2B2E">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F8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A92961">
            <w:pPr>
              <w:jc w:val="center"/>
            </w:pPr>
            <w:r>
              <w:rPr>
                <w:rFonts w:ascii="宋体" w:hAnsi="宋体" w:eastAsia="宋体"/>
                <w:sz w:val="16"/>
              </w:rPr>
              <w:t>霍尔果斯市农业农村局</w:t>
            </w:r>
          </w:p>
        </w:tc>
      </w:tr>
      <w:tr w14:paraId="36F7CA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166D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586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955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219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C16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2756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730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E0B6">
            <w:pPr>
              <w:jc w:val="center"/>
            </w:pPr>
            <w:r>
              <w:rPr>
                <w:rFonts w:ascii="宋体" w:hAnsi="宋体" w:eastAsia="宋体"/>
                <w:sz w:val="16"/>
              </w:rPr>
              <w:t>得分</w:t>
            </w:r>
          </w:p>
        </w:tc>
      </w:tr>
      <w:tr w14:paraId="5F2B0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F70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CD7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0664D">
            <w:pPr>
              <w:jc w:val="center"/>
            </w:pPr>
            <w:r>
              <w:rPr>
                <w:rFonts w:ascii="宋体" w:hAnsi="宋体" w:eastAsia="宋体"/>
                <w:sz w:val="16"/>
              </w:rPr>
              <w:t>50.56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30665">
            <w:pPr>
              <w:jc w:val="center"/>
            </w:pPr>
            <w:r>
              <w:rPr>
                <w:rFonts w:ascii="宋体" w:hAnsi="宋体" w:eastAsia="宋体"/>
                <w:sz w:val="16"/>
              </w:rPr>
              <w:t>50.56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66349">
            <w:pPr>
              <w:jc w:val="center"/>
            </w:pPr>
            <w:r>
              <w:rPr>
                <w:rFonts w:ascii="宋体" w:hAnsi="宋体" w:eastAsia="宋体"/>
                <w:sz w:val="16"/>
              </w:rPr>
              <w:t>50.56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FCC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FA3D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3D35">
            <w:pPr>
              <w:jc w:val="center"/>
            </w:pPr>
            <w:r>
              <w:rPr>
                <w:rFonts w:ascii="宋体" w:hAnsi="宋体" w:eastAsia="宋体"/>
                <w:sz w:val="16"/>
              </w:rPr>
              <w:t>10.00</w:t>
            </w:r>
          </w:p>
        </w:tc>
      </w:tr>
      <w:tr w14:paraId="50E98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D6B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259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D93D2">
            <w:pPr>
              <w:jc w:val="center"/>
            </w:pPr>
            <w:r>
              <w:rPr>
                <w:rFonts w:ascii="宋体" w:hAnsi="宋体" w:eastAsia="宋体"/>
                <w:sz w:val="16"/>
              </w:rPr>
              <w:t>50.56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C9BF8">
            <w:pPr>
              <w:jc w:val="center"/>
            </w:pPr>
            <w:r>
              <w:rPr>
                <w:rFonts w:ascii="宋体" w:hAnsi="宋体" w:eastAsia="宋体"/>
                <w:sz w:val="16"/>
              </w:rPr>
              <w:t>50.56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23648">
            <w:pPr>
              <w:jc w:val="center"/>
            </w:pPr>
            <w:r>
              <w:rPr>
                <w:rFonts w:ascii="宋体" w:hAnsi="宋体" w:eastAsia="宋体"/>
                <w:sz w:val="16"/>
              </w:rPr>
              <w:t>50.56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7B2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63D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EE68">
            <w:pPr>
              <w:jc w:val="center"/>
            </w:pPr>
            <w:r>
              <w:rPr>
                <w:rFonts w:ascii="宋体" w:hAnsi="宋体" w:eastAsia="宋体"/>
                <w:sz w:val="16"/>
              </w:rPr>
              <w:t>—</w:t>
            </w:r>
          </w:p>
        </w:tc>
      </w:tr>
      <w:tr w14:paraId="22695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17E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8EB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A7A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834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26E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7D7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B7C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CD4A">
            <w:pPr>
              <w:jc w:val="center"/>
            </w:pPr>
            <w:r>
              <w:rPr>
                <w:rFonts w:ascii="宋体" w:hAnsi="宋体" w:eastAsia="宋体"/>
                <w:sz w:val="16"/>
              </w:rPr>
              <w:t>—</w:t>
            </w:r>
          </w:p>
        </w:tc>
      </w:tr>
      <w:tr w14:paraId="7D66BB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5F0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5B40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0EDF5F">
            <w:pPr>
              <w:jc w:val="center"/>
            </w:pPr>
            <w:r>
              <w:rPr>
                <w:rFonts w:ascii="宋体" w:hAnsi="宋体" w:eastAsia="宋体"/>
                <w:sz w:val="16"/>
              </w:rPr>
              <w:t>实际完成情况</w:t>
            </w:r>
          </w:p>
        </w:tc>
      </w:tr>
      <w:tr w14:paraId="565B8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516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B65D0">
            <w:pPr>
              <w:jc w:val="both"/>
            </w:pPr>
            <w:r>
              <w:rPr>
                <w:rFonts w:ascii="宋体" w:hAnsi="宋体" w:eastAsia="宋体"/>
                <w:sz w:val="16"/>
              </w:rPr>
              <w:t>推动冬小麦商品种子使用率，提高商品种子对农业增产贡献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22FFF2">
            <w:pPr>
              <w:jc w:val="both"/>
            </w:pPr>
            <w:r>
              <w:rPr>
                <w:rFonts w:ascii="宋体" w:hAnsi="宋体" w:eastAsia="宋体"/>
                <w:sz w:val="16"/>
              </w:rPr>
              <w:t>完成冬小麦商品种子补贴面积为2.02万亩。按照25公斤/亩，1元/公斤的补贴标准，总补贴资金为50.56万元，有效推动冬小麦商品种子使用率，提高商品种子对农业增产贡献。</w:t>
            </w:r>
          </w:p>
        </w:tc>
      </w:tr>
      <w:tr w14:paraId="04787A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8F2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DE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30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61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5C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3F8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72C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F2C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7AE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9D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D4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5F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A3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E07B">
            <w:pPr>
              <w:jc w:val="center"/>
            </w:pPr>
            <w:r>
              <w:rPr>
                <w:rFonts w:ascii="宋体" w:hAnsi="宋体" w:eastAsia="宋体"/>
                <w:sz w:val="16"/>
              </w:rPr>
              <w:t>偏差原因分析及改进措施</w:t>
            </w:r>
          </w:p>
        </w:tc>
      </w:tr>
      <w:tr w14:paraId="2DE338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67A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0C4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D99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7200">
            <w:pPr>
              <w:jc w:val="center"/>
            </w:pPr>
            <w:r>
              <w:rPr>
                <w:rFonts w:ascii="宋体" w:hAnsi="宋体" w:eastAsia="宋体"/>
                <w:sz w:val="16"/>
              </w:rPr>
              <w:t>补贴冬小麦种植亩数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C1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469B">
            <w:pPr>
              <w:jc w:val="center"/>
            </w:pPr>
            <w:r>
              <w:rPr>
                <w:rFonts w:ascii="宋体" w:hAnsi="宋体" w:eastAsia="宋体"/>
                <w:sz w:val="16"/>
              </w:rPr>
              <w:t>&gt;=2.02万亩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922E">
            <w:pPr>
              <w:jc w:val="center"/>
            </w:pPr>
            <w:r>
              <w:rPr>
                <w:rFonts w:ascii="宋体" w:hAnsi="宋体" w:eastAsia="宋体"/>
                <w:sz w:val="16"/>
              </w:rPr>
              <w:t>2.02万亩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5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72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1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3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7C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1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BAF8">
            <w:pPr>
              <w:jc w:val="center"/>
            </w:pPr>
          </w:p>
        </w:tc>
      </w:tr>
      <w:tr w14:paraId="28312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73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E8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214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BEA9">
            <w:pPr>
              <w:jc w:val="center"/>
            </w:pPr>
            <w:r>
              <w:rPr>
                <w:rFonts w:ascii="宋体" w:hAnsi="宋体" w:eastAsia="宋体"/>
                <w:sz w:val="16"/>
              </w:rPr>
              <w:t>每亩补贴商品种子数量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C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45C9">
            <w:pPr>
              <w:jc w:val="center"/>
            </w:pPr>
            <w:r>
              <w:rPr>
                <w:rFonts w:ascii="宋体" w:hAnsi="宋体" w:eastAsia="宋体"/>
                <w:sz w:val="16"/>
              </w:rPr>
              <w:t>&gt;=25公斤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3311">
            <w:pPr>
              <w:jc w:val="center"/>
            </w:pPr>
            <w:r>
              <w:rPr>
                <w:rFonts w:ascii="宋体" w:hAnsi="宋体" w:eastAsia="宋体"/>
                <w:sz w:val="16"/>
              </w:rPr>
              <w:t>25公斤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A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F0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A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84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3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4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C576">
            <w:pPr>
              <w:jc w:val="center"/>
            </w:pPr>
          </w:p>
        </w:tc>
      </w:tr>
      <w:tr w14:paraId="62872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34B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9F3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C14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C93B">
            <w:pPr>
              <w:jc w:val="center"/>
            </w:pPr>
            <w:r>
              <w:rPr>
                <w:rFonts w:ascii="宋体" w:hAnsi="宋体" w:eastAsia="宋体"/>
                <w:sz w:val="16"/>
              </w:rPr>
              <w:t>商品种子使用率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C7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E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C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8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83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8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48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B5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97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C6D3">
            <w:pPr>
              <w:jc w:val="center"/>
            </w:pPr>
          </w:p>
        </w:tc>
      </w:tr>
      <w:tr w14:paraId="22969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1F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E9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43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22C0">
            <w:pPr>
              <w:jc w:val="center"/>
            </w:pPr>
            <w:r>
              <w:rPr>
                <w:rFonts w:ascii="宋体" w:hAnsi="宋体" w:eastAsia="宋体"/>
                <w:sz w:val="16"/>
              </w:rPr>
              <w:t>补贴合法耕地冬小麦种植耕地占比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7A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3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E9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A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6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C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9F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8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4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4481">
            <w:pPr>
              <w:jc w:val="center"/>
            </w:pPr>
          </w:p>
        </w:tc>
      </w:tr>
      <w:tr w14:paraId="29D5D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E0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BFA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17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49D8">
            <w:pPr>
              <w:jc w:val="center"/>
            </w:pPr>
            <w:r>
              <w:rPr>
                <w:rFonts w:ascii="宋体" w:hAnsi="宋体" w:eastAsia="宋体"/>
                <w:sz w:val="16"/>
              </w:rPr>
              <w:t>完成农民补贴资金兑付时限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90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FCC6">
            <w:pPr>
              <w:jc w:val="center"/>
            </w:pPr>
            <w:r>
              <w:rPr>
                <w:rFonts w:ascii="宋体" w:hAnsi="宋体" w:eastAsia="宋体"/>
                <w:sz w:val="16"/>
              </w:rPr>
              <w:t>2024年4月30日前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3A58">
            <w:pPr>
              <w:jc w:val="center"/>
            </w:pPr>
            <w:r>
              <w:rPr>
                <w:rFonts w:ascii="宋体" w:hAnsi="宋体" w:eastAsia="宋体"/>
                <w:sz w:val="16"/>
              </w:rPr>
              <w:t>2024年4月8日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61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D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46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DA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6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A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E56A">
            <w:pPr>
              <w:jc w:val="center"/>
            </w:pPr>
          </w:p>
        </w:tc>
      </w:tr>
      <w:tr w14:paraId="7ABA5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AD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9DA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00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0EEA">
            <w:pPr>
              <w:jc w:val="center"/>
            </w:pPr>
            <w:r>
              <w:rPr>
                <w:rFonts w:ascii="宋体" w:hAnsi="宋体" w:eastAsia="宋体"/>
                <w:sz w:val="16"/>
              </w:rPr>
              <w:t>冬小麦商品种子平均每亩补贴标准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58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8E4C">
            <w:pPr>
              <w:jc w:val="center"/>
            </w:pPr>
            <w:r>
              <w:rPr>
                <w:rFonts w:ascii="宋体" w:hAnsi="宋体" w:eastAsia="宋体"/>
                <w:sz w:val="16"/>
              </w:rPr>
              <w:t>&lt;=25元/亩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7A7C">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2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37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2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E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DE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4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FFA3">
            <w:pPr>
              <w:jc w:val="center"/>
            </w:pPr>
          </w:p>
        </w:tc>
      </w:tr>
      <w:tr w14:paraId="2EA7C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FCF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20E4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750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72C3">
            <w:pPr>
              <w:jc w:val="center"/>
            </w:pPr>
            <w:r>
              <w:rPr>
                <w:rFonts w:ascii="宋体" w:hAnsi="宋体" w:eastAsia="宋体"/>
                <w:sz w:val="16"/>
              </w:rPr>
              <w:t>提高农民种植冬小麦的积极性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7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937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0D3A">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9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21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F1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FE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91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2F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D7D5">
            <w:pPr>
              <w:jc w:val="center"/>
            </w:pPr>
          </w:p>
        </w:tc>
      </w:tr>
      <w:tr w14:paraId="7A4DC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80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A9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C70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C0BA">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46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5DFA">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42F5">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C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E2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F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66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D3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E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852D">
            <w:pPr>
              <w:jc w:val="center"/>
            </w:pPr>
          </w:p>
        </w:tc>
      </w:tr>
      <w:tr w14:paraId="344F1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0B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F7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82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542E">
            <w:pPr>
              <w:jc w:val="center"/>
            </w:pPr>
            <w:r>
              <w:rPr>
                <w:rFonts w:ascii="宋体" w:hAnsi="宋体" w:eastAsia="宋体"/>
                <w:sz w:val="16"/>
              </w:rPr>
              <w:t>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48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0B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C4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509E">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7B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1C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2E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C9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70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E8F8">
            <w:pPr>
              <w:jc w:val="center"/>
            </w:pPr>
            <w:r>
              <w:rPr>
                <w:rFonts w:ascii="宋体" w:hAnsi="宋体" w:eastAsia="宋体"/>
                <w:sz w:val="16"/>
              </w:rPr>
              <w:t>满意度完成较好。</w:t>
            </w:r>
          </w:p>
        </w:tc>
      </w:tr>
      <w:tr w14:paraId="6DB1CE9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42F8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2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426D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242E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7F7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91A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B84C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3620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4059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04BA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6FA0A0"/>
        </w:tc>
      </w:tr>
    </w:tbl>
    <w:p w14:paraId="7DEDDDC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27"/>
        <w:gridCol w:w="696"/>
        <w:gridCol w:w="696"/>
        <w:gridCol w:w="776"/>
        <w:gridCol w:w="627"/>
        <w:gridCol w:w="624"/>
        <w:gridCol w:w="632"/>
        <w:gridCol w:w="624"/>
        <w:gridCol w:w="624"/>
        <w:gridCol w:w="633"/>
      </w:tblGrid>
      <w:tr w14:paraId="185EB810">
        <w:tblPrEx>
          <w:tblCellMar>
            <w:top w:w="0" w:type="dxa"/>
            <w:left w:w="108" w:type="dxa"/>
            <w:bottom w:w="0" w:type="dxa"/>
            <w:right w:w="108" w:type="dxa"/>
          </w:tblCellMar>
        </w:tblPrEx>
        <w:tc>
          <w:tcPr>
            <w:tcW w:w="8848" w:type="dxa"/>
            <w:gridSpan w:val="14"/>
            <w:vAlign w:val="center"/>
          </w:tcPr>
          <w:p w14:paraId="009A79FD">
            <w:pPr>
              <w:jc w:val="center"/>
            </w:pPr>
            <w:r>
              <w:rPr>
                <w:rFonts w:ascii="宋体" w:hAnsi="宋体" w:eastAsia="宋体"/>
                <w:sz w:val="24"/>
              </w:rPr>
              <w:t>项目支出绩效自评表</w:t>
            </w:r>
          </w:p>
        </w:tc>
      </w:tr>
      <w:tr w14:paraId="7615FE08">
        <w:tblPrEx>
          <w:tblCellMar>
            <w:top w:w="0" w:type="dxa"/>
            <w:left w:w="108" w:type="dxa"/>
            <w:bottom w:w="0" w:type="dxa"/>
            <w:right w:w="108" w:type="dxa"/>
          </w:tblCellMar>
        </w:tblPrEx>
        <w:tc>
          <w:tcPr>
            <w:tcW w:w="8848" w:type="dxa"/>
            <w:gridSpan w:val="14"/>
            <w:vAlign w:val="center"/>
          </w:tcPr>
          <w:p w14:paraId="657B9BD8">
            <w:pPr>
              <w:jc w:val="center"/>
            </w:pPr>
            <w:r>
              <w:rPr>
                <w:rFonts w:ascii="宋体" w:hAnsi="宋体" w:eastAsia="宋体"/>
                <w:sz w:val="24"/>
              </w:rPr>
              <w:t>(2024年度)</w:t>
            </w:r>
          </w:p>
        </w:tc>
      </w:tr>
      <w:tr w14:paraId="1A8A6F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A2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097201">
            <w:pPr>
              <w:jc w:val="center"/>
            </w:pPr>
            <w:r>
              <w:rPr>
                <w:rFonts w:ascii="宋体" w:hAnsi="宋体" w:eastAsia="宋体"/>
                <w:sz w:val="16"/>
              </w:rPr>
              <w:t>超长期特别国债支持农业机械报废更新资金</w:t>
            </w:r>
          </w:p>
        </w:tc>
      </w:tr>
      <w:tr w14:paraId="79EE3F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CD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6AF7B0">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E3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013C04">
            <w:pPr>
              <w:jc w:val="center"/>
            </w:pPr>
            <w:r>
              <w:rPr>
                <w:rFonts w:ascii="宋体" w:hAnsi="宋体" w:eastAsia="宋体"/>
                <w:sz w:val="16"/>
              </w:rPr>
              <w:t>霍尔果斯市农业农村局</w:t>
            </w:r>
          </w:p>
        </w:tc>
      </w:tr>
      <w:tr w14:paraId="35AFD4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B534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F4B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317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D9C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791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3A7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A37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4512">
            <w:pPr>
              <w:jc w:val="center"/>
            </w:pPr>
            <w:r>
              <w:rPr>
                <w:rFonts w:ascii="宋体" w:hAnsi="宋体" w:eastAsia="宋体"/>
                <w:sz w:val="16"/>
              </w:rPr>
              <w:t>得分</w:t>
            </w:r>
          </w:p>
        </w:tc>
      </w:tr>
      <w:tr w14:paraId="5E178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A97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65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E5F35">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51A13">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C6BAF">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031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9B873">
            <w:pPr>
              <w:jc w:val="center"/>
            </w:pPr>
            <w:r>
              <w:rPr>
                <w:rFonts w:ascii="宋体" w:hAnsi="宋体" w:eastAsia="宋体"/>
                <w:sz w:val="16"/>
              </w:rPr>
              <w:t>99.89%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5FB6">
            <w:pPr>
              <w:jc w:val="center"/>
            </w:pPr>
            <w:r>
              <w:rPr>
                <w:rFonts w:ascii="宋体" w:hAnsi="宋体" w:eastAsia="宋体"/>
                <w:sz w:val="16"/>
              </w:rPr>
              <w:t>10.00</w:t>
            </w:r>
          </w:p>
        </w:tc>
      </w:tr>
      <w:tr w14:paraId="5EB69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838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590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A1E96">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E1B61">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6A743">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E11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FB6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D6D3">
            <w:pPr>
              <w:jc w:val="center"/>
            </w:pPr>
            <w:r>
              <w:rPr>
                <w:rFonts w:ascii="宋体" w:hAnsi="宋体" w:eastAsia="宋体"/>
                <w:sz w:val="16"/>
              </w:rPr>
              <w:t>—</w:t>
            </w:r>
          </w:p>
        </w:tc>
      </w:tr>
      <w:tr w14:paraId="4B67E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89F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0F1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500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CE6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46D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D77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9B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EADC">
            <w:pPr>
              <w:jc w:val="center"/>
            </w:pPr>
            <w:r>
              <w:rPr>
                <w:rFonts w:ascii="宋体" w:hAnsi="宋体" w:eastAsia="宋体"/>
                <w:sz w:val="16"/>
              </w:rPr>
              <w:t>—</w:t>
            </w:r>
          </w:p>
        </w:tc>
      </w:tr>
      <w:tr w14:paraId="4A002A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C12F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2FB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FAF1DE">
            <w:pPr>
              <w:jc w:val="center"/>
            </w:pPr>
            <w:r>
              <w:rPr>
                <w:rFonts w:ascii="宋体" w:hAnsi="宋体" w:eastAsia="宋体"/>
                <w:sz w:val="16"/>
              </w:rPr>
              <w:t>实际完成情况</w:t>
            </w:r>
          </w:p>
        </w:tc>
      </w:tr>
      <w:tr w14:paraId="6C214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335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F4BEE">
            <w:pPr>
              <w:jc w:val="both"/>
            </w:pPr>
            <w:r>
              <w:rPr>
                <w:rFonts w:ascii="宋体" w:hAnsi="宋体" w:eastAsia="宋体"/>
                <w:sz w:val="16"/>
              </w:rPr>
              <w:t>根据《关于下达2024年超长期特别国债支持农业机械报废更新资金预算的通知》（伊州财农</w:t>
            </w:r>
            <w:r>
              <w:rPr>
                <w:rFonts w:hint="eastAsia" w:ascii="宋体" w:hAnsi="宋体"/>
                <w:sz w:val="16"/>
                <w:lang w:eastAsia="zh-CN"/>
              </w:rPr>
              <w:t>〔2024〕42号</w:t>
            </w:r>
            <w:r>
              <w:rPr>
                <w:rFonts w:ascii="宋体" w:hAnsi="宋体" w:eastAsia="宋体"/>
                <w:sz w:val="16"/>
              </w:rPr>
              <w:t>），通过支持农民和农业生产经营组织老旧农机报废补贴，以及报废并购置同种类机具的更新补贴，年度报废补贴机具数量29台以上，受益户20户以上，总共发放18万元。全区农作物耕种收综合机械化率达90%，受益户满意度90%以上，资金使用无重大违规违纪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878873">
            <w:pPr>
              <w:jc w:val="both"/>
            </w:pPr>
            <w:r>
              <w:rPr>
                <w:rFonts w:ascii="宋体" w:hAnsi="宋体" w:eastAsia="宋体"/>
                <w:sz w:val="16"/>
              </w:rPr>
              <w:t>完成支持农民和农业生产经营组织老旧农机报废补贴，以及报废并购置同种类机具的更新补贴，年度报废补贴机具数量41台，受益户38户，总共发放17.977万元。全区农作物耕种收综合机械化率达98.74%，对老旧农机进行了更新换代，减少了安全隐患，为全面升级农业机械化增添动力。</w:t>
            </w:r>
          </w:p>
        </w:tc>
      </w:tr>
      <w:tr w14:paraId="6AEB33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353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47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CE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FE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07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30E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63A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99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BE7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2B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F5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43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00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3360">
            <w:pPr>
              <w:jc w:val="center"/>
            </w:pPr>
            <w:r>
              <w:rPr>
                <w:rFonts w:ascii="宋体" w:hAnsi="宋体" w:eastAsia="宋体"/>
                <w:sz w:val="16"/>
              </w:rPr>
              <w:t>偏差原因分析及改进措施</w:t>
            </w:r>
          </w:p>
        </w:tc>
      </w:tr>
      <w:tr w14:paraId="667104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36D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F31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FCF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46D8">
            <w:pPr>
              <w:jc w:val="center"/>
            </w:pPr>
            <w:r>
              <w:rPr>
                <w:rFonts w:ascii="宋体" w:hAnsi="宋体" w:eastAsia="宋体"/>
                <w:sz w:val="16"/>
              </w:rPr>
              <w:t>农机报废更新补贴机具数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12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6F5E">
            <w:pPr>
              <w:jc w:val="center"/>
            </w:pPr>
            <w:r>
              <w:rPr>
                <w:rFonts w:ascii="宋体" w:hAnsi="宋体" w:eastAsia="宋体"/>
                <w:sz w:val="16"/>
              </w:rPr>
              <w:t>&gt;=29台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4269">
            <w:pPr>
              <w:jc w:val="center"/>
            </w:pPr>
            <w:r>
              <w:rPr>
                <w:rFonts w:ascii="宋体" w:hAnsi="宋体" w:eastAsia="宋体"/>
                <w:sz w:val="16"/>
              </w:rPr>
              <w:t>41台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D1E0">
            <w:pPr>
              <w:jc w:val="center"/>
            </w:pPr>
            <w:r>
              <w:rPr>
                <w:rFonts w:ascii="宋体" w:hAnsi="宋体" w:eastAsia="宋体"/>
                <w:sz w:val="16"/>
              </w:rPr>
              <w:t>141.38%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B9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7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1A4D">
            <w:pPr>
              <w:jc w:val="center"/>
            </w:pPr>
            <w:r>
              <w:rPr>
                <w:rFonts w:ascii="宋体" w:hAnsi="宋体" w:eastAsia="宋体"/>
                <w:sz w:val="16"/>
              </w:rPr>
              <w:t>41台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D7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75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C890">
            <w:pPr>
              <w:jc w:val="center"/>
            </w:pPr>
            <w:r>
              <w:rPr>
                <w:rFonts w:ascii="宋体" w:hAnsi="宋体" w:eastAsia="宋体"/>
                <w:sz w:val="16"/>
              </w:rPr>
              <w:t>原因：小型农机报废数量占比较高；改进措施：进一步细化统计报废机具种类。</w:t>
            </w:r>
          </w:p>
        </w:tc>
      </w:tr>
      <w:tr w14:paraId="497F4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E0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C5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8D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124C">
            <w:pPr>
              <w:jc w:val="center"/>
            </w:pPr>
            <w:r>
              <w:rPr>
                <w:rFonts w:ascii="宋体" w:hAnsi="宋体" w:eastAsia="宋体"/>
                <w:sz w:val="16"/>
              </w:rPr>
              <w:t>开展报废更新补贴的县市占全部县市占比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40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0B0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006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3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3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C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4B2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0F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4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606D">
            <w:pPr>
              <w:jc w:val="center"/>
            </w:pPr>
          </w:p>
        </w:tc>
      </w:tr>
      <w:tr w14:paraId="48CDB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54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B6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C9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3B75">
            <w:pPr>
              <w:jc w:val="center"/>
            </w:pPr>
            <w:r>
              <w:rPr>
                <w:rFonts w:ascii="宋体" w:hAnsi="宋体" w:eastAsia="宋体"/>
                <w:sz w:val="16"/>
              </w:rPr>
              <w:t>农作物耕种收机械化率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C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1A5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BC58">
            <w:pPr>
              <w:jc w:val="center"/>
            </w:pPr>
            <w:r>
              <w:rPr>
                <w:rFonts w:ascii="宋体" w:hAnsi="宋体" w:eastAsia="宋体"/>
                <w:sz w:val="16"/>
              </w:rPr>
              <w:t>98.74%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9645">
            <w:pPr>
              <w:jc w:val="center"/>
            </w:pPr>
            <w:r>
              <w:rPr>
                <w:rFonts w:ascii="宋体" w:hAnsi="宋体" w:eastAsia="宋体"/>
                <w:sz w:val="16"/>
              </w:rPr>
              <w:t>109.71%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0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79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25D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EC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0E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0C59">
            <w:pPr>
              <w:jc w:val="center"/>
            </w:pPr>
            <w:r>
              <w:rPr>
                <w:rFonts w:ascii="宋体" w:hAnsi="宋体" w:eastAsia="宋体"/>
                <w:sz w:val="16"/>
              </w:rPr>
              <w:t>原因：更新换代后机械化率显著提升。</w:t>
            </w:r>
          </w:p>
        </w:tc>
      </w:tr>
      <w:tr w14:paraId="2F9CB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97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79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65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CB57">
            <w:pPr>
              <w:jc w:val="center"/>
            </w:pPr>
            <w:r>
              <w:rPr>
                <w:rFonts w:ascii="宋体" w:hAnsi="宋体" w:eastAsia="宋体"/>
                <w:sz w:val="16"/>
              </w:rPr>
              <w:t>年度资金兑付率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54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3AC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4F97">
            <w:pPr>
              <w:jc w:val="center"/>
            </w:pPr>
            <w:r>
              <w:rPr>
                <w:rFonts w:ascii="宋体" w:hAnsi="宋体" w:eastAsia="宋体"/>
                <w:sz w:val="16"/>
              </w:rPr>
              <w:t>99.87%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82AF">
            <w:pPr>
              <w:jc w:val="center"/>
            </w:pPr>
            <w:r>
              <w:rPr>
                <w:rFonts w:ascii="宋体" w:hAnsi="宋体" w:eastAsia="宋体"/>
                <w:sz w:val="16"/>
              </w:rPr>
              <w:t>110.97%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99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0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E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B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8C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438B">
            <w:pPr>
              <w:jc w:val="center"/>
            </w:pPr>
            <w:r>
              <w:rPr>
                <w:rFonts w:ascii="宋体" w:hAnsi="宋体" w:eastAsia="宋体"/>
                <w:sz w:val="16"/>
              </w:rPr>
              <w:t>原因：剩余资金无法对机具进行补贴。</w:t>
            </w:r>
          </w:p>
        </w:tc>
      </w:tr>
      <w:tr w14:paraId="57961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D1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C3B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EA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E6D8">
            <w:pPr>
              <w:jc w:val="center"/>
            </w:pPr>
            <w:r>
              <w:rPr>
                <w:rFonts w:ascii="宋体" w:hAnsi="宋体" w:eastAsia="宋体"/>
                <w:sz w:val="16"/>
              </w:rPr>
              <w:t>农机报废更新补贴标准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E4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05AF">
            <w:pPr>
              <w:jc w:val="center"/>
            </w:pPr>
            <w:r>
              <w:rPr>
                <w:rFonts w:ascii="宋体" w:hAnsi="宋体" w:eastAsia="宋体"/>
                <w:sz w:val="16"/>
              </w:rPr>
              <w:t>&gt;=0.90万元/户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10BD">
            <w:pPr>
              <w:jc w:val="center"/>
            </w:pPr>
            <w:r>
              <w:rPr>
                <w:rFonts w:ascii="宋体" w:hAnsi="宋体" w:eastAsia="宋体"/>
                <w:sz w:val="16"/>
              </w:rPr>
              <w:t>0.47万元/户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4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57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44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507D">
            <w:pPr>
              <w:jc w:val="center"/>
            </w:pPr>
            <w:r>
              <w:rPr>
                <w:rFonts w:ascii="宋体" w:hAnsi="宋体" w:eastAsia="宋体"/>
                <w:sz w:val="16"/>
              </w:rPr>
              <w:t>0.671万元/户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A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4B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1E90">
            <w:pPr>
              <w:jc w:val="center"/>
            </w:pPr>
          </w:p>
        </w:tc>
      </w:tr>
      <w:tr w14:paraId="7641D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1FD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4C43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150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75F0">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A8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097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059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5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20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F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67B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7E9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AF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7450">
            <w:pPr>
              <w:jc w:val="center"/>
            </w:pPr>
          </w:p>
        </w:tc>
      </w:tr>
      <w:tr w14:paraId="06028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87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76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A0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CEC7">
            <w:pPr>
              <w:jc w:val="center"/>
            </w:pPr>
            <w:r>
              <w:rPr>
                <w:rFonts w:ascii="宋体" w:hAnsi="宋体" w:eastAsia="宋体"/>
                <w:sz w:val="16"/>
              </w:rPr>
              <w:t>补贴直接受益户数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71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954B">
            <w:pPr>
              <w:jc w:val="center"/>
            </w:pPr>
            <w:r>
              <w:rPr>
                <w:rFonts w:ascii="宋体" w:hAnsi="宋体" w:eastAsia="宋体"/>
                <w:sz w:val="16"/>
              </w:rPr>
              <w:t>&gt;=20户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B3E0">
            <w:pPr>
              <w:jc w:val="center"/>
            </w:pPr>
            <w:r>
              <w:rPr>
                <w:rFonts w:ascii="宋体" w:hAnsi="宋体" w:eastAsia="宋体"/>
                <w:sz w:val="16"/>
              </w:rPr>
              <w:t>38户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C50E">
            <w:pPr>
              <w:jc w:val="center"/>
            </w:pPr>
            <w:r>
              <w:rPr>
                <w:rFonts w:ascii="宋体" w:hAnsi="宋体" w:eastAsia="宋体"/>
                <w:sz w:val="16"/>
              </w:rPr>
              <w:t>190%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B5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E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7652">
            <w:pPr>
              <w:jc w:val="center"/>
            </w:pPr>
            <w:r>
              <w:rPr>
                <w:rFonts w:ascii="宋体" w:hAnsi="宋体" w:eastAsia="宋体"/>
                <w:sz w:val="16"/>
              </w:rPr>
              <w:t>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C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08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81F3">
            <w:pPr>
              <w:jc w:val="center"/>
            </w:pPr>
            <w:r>
              <w:rPr>
                <w:rFonts w:ascii="宋体" w:hAnsi="宋体" w:eastAsia="宋体"/>
                <w:sz w:val="16"/>
              </w:rPr>
              <w:t>原因：小型农机报废数量占比较多因此受益人数相应增加；改进措施：进一步细化统计报废机具种类，更好</w:t>
            </w:r>
            <w:r>
              <w:rPr>
                <w:rFonts w:hint="eastAsia" w:ascii="宋体" w:hAnsi="宋体"/>
                <w:sz w:val="16"/>
                <w:lang w:eastAsia="zh-CN"/>
              </w:rPr>
              <w:t>地</w:t>
            </w:r>
            <w:r>
              <w:rPr>
                <w:rFonts w:ascii="宋体" w:hAnsi="宋体" w:eastAsia="宋体"/>
                <w:sz w:val="16"/>
              </w:rPr>
              <w:t>分配资金。</w:t>
            </w:r>
          </w:p>
        </w:tc>
      </w:tr>
      <w:tr w14:paraId="489BE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2D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91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CC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E3E7">
            <w:pPr>
              <w:jc w:val="center"/>
            </w:pPr>
            <w:r>
              <w:rPr>
                <w:rFonts w:ascii="宋体" w:hAnsi="宋体" w:eastAsia="宋体"/>
                <w:sz w:val="16"/>
              </w:rPr>
              <w:t>受益户满意度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03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0BB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DB7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B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A2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E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B0B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D0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9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0F24">
            <w:pPr>
              <w:jc w:val="center"/>
            </w:pPr>
          </w:p>
        </w:tc>
      </w:tr>
      <w:tr w14:paraId="5A4A5AA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605C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0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FA7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419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81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80A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EF5E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15C8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A13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C017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06DD7"/>
        </w:tc>
      </w:tr>
    </w:tbl>
    <w:p w14:paraId="7887787A">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3"/>
        <w:gridCol w:w="629"/>
        <w:gridCol w:w="626"/>
        <w:gridCol w:w="776"/>
        <w:gridCol w:w="631"/>
        <w:gridCol w:w="776"/>
        <w:gridCol w:w="626"/>
        <w:gridCol w:w="623"/>
        <w:gridCol w:w="623"/>
        <w:gridCol w:w="623"/>
        <w:gridCol w:w="623"/>
        <w:gridCol w:w="631"/>
      </w:tblGrid>
      <w:tr w14:paraId="57743E12">
        <w:tblPrEx>
          <w:tblCellMar>
            <w:top w:w="0" w:type="dxa"/>
            <w:left w:w="108" w:type="dxa"/>
            <w:bottom w:w="0" w:type="dxa"/>
            <w:right w:w="108" w:type="dxa"/>
          </w:tblCellMar>
        </w:tblPrEx>
        <w:tc>
          <w:tcPr>
            <w:tcW w:w="8848" w:type="dxa"/>
            <w:gridSpan w:val="14"/>
            <w:vAlign w:val="center"/>
          </w:tcPr>
          <w:p w14:paraId="4E1858EE">
            <w:pPr>
              <w:jc w:val="center"/>
            </w:pPr>
            <w:r>
              <w:rPr>
                <w:rFonts w:ascii="宋体" w:hAnsi="宋体" w:eastAsia="宋体"/>
                <w:sz w:val="24"/>
              </w:rPr>
              <w:t>项目支出绩效自评表</w:t>
            </w:r>
          </w:p>
        </w:tc>
      </w:tr>
      <w:tr w14:paraId="2F0F71BC">
        <w:tblPrEx>
          <w:tblCellMar>
            <w:top w:w="0" w:type="dxa"/>
            <w:left w:w="108" w:type="dxa"/>
            <w:bottom w:w="0" w:type="dxa"/>
            <w:right w:w="108" w:type="dxa"/>
          </w:tblCellMar>
        </w:tblPrEx>
        <w:tc>
          <w:tcPr>
            <w:tcW w:w="8848" w:type="dxa"/>
            <w:gridSpan w:val="14"/>
            <w:vAlign w:val="center"/>
          </w:tcPr>
          <w:p w14:paraId="6BFB3C5B">
            <w:pPr>
              <w:jc w:val="center"/>
            </w:pPr>
            <w:r>
              <w:rPr>
                <w:rFonts w:ascii="宋体" w:hAnsi="宋体" w:eastAsia="宋体"/>
                <w:sz w:val="24"/>
              </w:rPr>
              <w:t>(2024年度)</w:t>
            </w:r>
          </w:p>
        </w:tc>
      </w:tr>
      <w:tr w14:paraId="7D24CB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C6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78A716">
            <w:pPr>
              <w:jc w:val="center"/>
            </w:pPr>
            <w:r>
              <w:rPr>
                <w:rFonts w:ascii="宋体" w:hAnsi="宋体" w:eastAsia="宋体"/>
                <w:sz w:val="16"/>
              </w:rPr>
              <w:t>霍尔果斯市2023年高标准农田项目区耕地质量保护项目</w:t>
            </w:r>
          </w:p>
        </w:tc>
      </w:tr>
      <w:tr w14:paraId="716693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C7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D9F08">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D6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147995">
            <w:pPr>
              <w:jc w:val="center"/>
            </w:pPr>
            <w:r>
              <w:rPr>
                <w:rFonts w:ascii="宋体" w:hAnsi="宋体" w:eastAsia="宋体"/>
                <w:sz w:val="16"/>
              </w:rPr>
              <w:t>霍尔果斯市农业农村局</w:t>
            </w:r>
          </w:p>
        </w:tc>
      </w:tr>
      <w:tr w14:paraId="0736D6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FEC5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5B0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267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903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E85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ECB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FB1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E104">
            <w:pPr>
              <w:jc w:val="center"/>
            </w:pPr>
            <w:r>
              <w:rPr>
                <w:rFonts w:ascii="宋体" w:hAnsi="宋体" w:eastAsia="宋体"/>
                <w:sz w:val="16"/>
              </w:rPr>
              <w:t>得分</w:t>
            </w:r>
          </w:p>
        </w:tc>
      </w:tr>
      <w:tr w14:paraId="7EA05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1D3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68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194B0">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589AB">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B1C5E">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837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E6D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962E">
            <w:pPr>
              <w:jc w:val="center"/>
            </w:pPr>
            <w:r>
              <w:rPr>
                <w:rFonts w:ascii="宋体" w:hAnsi="宋体" w:eastAsia="宋体"/>
                <w:sz w:val="16"/>
              </w:rPr>
              <w:t>10.00</w:t>
            </w:r>
          </w:p>
        </w:tc>
      </w:tr>
      <w:tr w14:paraId="04C24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F34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61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56D92">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BC09">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77FBC">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05C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FD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7E6C">
            <w:pPr>
              <w:jc w:val="center"/>
            </w:pPr>
            <w:r>
              <w:rPr>
                <w:rFonts w:ascii="宋体" w:hAnsi="宋体" w:eastAsia="宋体"/>
                <w:sz w:val="16"/>
              </w:rPr>
              <w:t>—</w:t>
            </w:r>
          </w:p>
        </w:tc>
      </w:tr>
      <w:tr w14:paraId="0BC25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490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540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7DE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A46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6B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E91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F79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2569">
            <w:pPr>
              <w:jc w:val="center"/>
            </w:pPr>
            <w:r>
              <w:rPr>
                <w:rFonts w:ascii="宋体" w:hAnsi="宋体" w:eastAsia="宋体"/>
                <w:sz w:val="16"/>
              </w:rPr>
              <w:t>—</w:t>
            </w:r>
          </w:p>
        </w:tc>
      </w:tr>
      <w:tr w14:paraId="3D4456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CE55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796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1F528C">
            <w:pPr>
              <w:jc w:val="center"/>
            </w:pPr>
            <w:r>
              <w:rPr>
                <w:rFonts w:ascii="宋体" w:hAnsi="宋体" w:eastAsia="宋体"/>
                <w:sz w:val="16"/>
              </w:rPr>
              <w:t>实际完成情况</w:t>
            </w:r>
          </w:p>
        </w:tc>
      </w:tr>
      <w:tr w14:paraId="189B9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3E3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BB250">
            <w:pPr>
              <w:jc w:val="both"/>
            </w:pPr>
            <w:r>
              <w:rPr>
                <w:rFonts w:ascii="宋体" w:hAnsi="宋体" w:eastAsia="宋体"/>
                <w:sz w:val="16"/>
              </w:rPr>
              <w:t>根据自治区农业农村厅下发《关于做好2024年耕地质量监测评价工作的通知》新农办建（202413号）文件要求，通过采集2023年高标准农田项目区土壤样点41个样点，采集耕地质量监测点土壤样点4处，得到我市新建项目区土壤资源质量、性状和利用状况等基础数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FE2489">
            <w:pPr>
              <w:jc w:val="both"/>
            </w:pPr>
            <w:r>
              <w:rPr>
                <w:rFonts w:ascii="宋体" w:hAnsi="宋体" w:eastAsia="宋体"/>
                <w:sz w:val="16"/>
              </w:rPr>
              <w:t>在2023年高标准农田建设项目区土壤样点41个样点，采集耕地质量监测点土壤样点4处，得到我市新建项目区土壤资源质量、性状和利用状况等基础数据。加强高标准农田耕地质量动态监测。科学布设耕地质量定位监测点，不断完善耕地质量监测体系，提升监测管理水平，运用现代化信息技术，建立动态监测体系，提高指导农业生产的及时性、针对性和有效性。</w:t>
            </w:r>
          </w:p>
        </w:tc>
      </w:tr>
      <w:tr w14:paraId="255827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092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40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FC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1B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DF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C72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80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9DF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AD7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7C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DA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7B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AA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545C">
            <w:pPr>
              <w:jc w:val="center"/>
            </w:pPr>
            <w:r>
              <w:rPr>
                <w:rFonts w:ascii="宋体" w:hAnsi="宋体" w:eastAsia="宋体"/>
                <w:sz w:val="16"/>
              </w:rPr>
              <w:t>偏差原因分析及改进措施</w:t>
            </w:r>
          </w:p>
        </w:tc>
      </w:tr>
      <w:tr w14:paraId="695ACD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F3D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DBA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785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76FB">
            <w:pPr>
              <w:jc w:val="center"/>
            </w:pPr>
            <w:r>
              <w:rPr>
                <w:rFonts w:ascii="宋体" w:hAnsi="宋体" w:eastAsia="宋体"/>
                <w:sz w:val="16"/>
              </w:rPr>
              <w:t>采集2023年高标准农田项目区土壤样点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98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D2B4">
            <w:pPr>
              <w:jc w:val="center"/>
            </w:pPr>
            <w:r>
              <w:rPr>
                <w:rFonts w:ascii="宋体" w:hAnsi="宋体" w:eastAsia="宋体"/>
                <w:sz w:val="16"/>
              </w:rPr>
              <w:t>&gt;=41个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58E3">
            <w:pPr>
              <w:jc w:val="center"/>
            </w:pPr>
            <w:r>
              <w:rPr>
                <w:rFonts w:ascii="宋体" w:hAnsi="宋体" w:eastAsia="宋体"/>
                <w:sz w:val="16"/>
              </w:rPr>
              <w:t>41个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6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60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8D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5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D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6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759F">
            <w:pPr>
              <w:jc w:val="center"/>
            </w:pPr>
          </w:p>
        </w:tc>
      </w:tr>
      <w:tr w14:paraId="73418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35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D7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109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6ED4">
            <w:pPr>
              <w:jc w:val="center"/>
            </w:pPr>
            <w:r>
              <w:rPr>
                <w:rFonts w:ascii="宋体" w:hAnsi="宋体" w:eastAsia="宋体"/>
                <w:sz w:val="16"/>
              </w:rPr>
              <w:t>采集耕地质量监测点土壤样点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1E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4399">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63AA">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C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1F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1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C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9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1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A490">
            <w:pPr>
              <w:jc w:val="center"/>
            </w:pPr>
          </w:p>
        </w:tc>
      </w:tr>
      <w:tr w14:paraId="16E92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66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175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22F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2567">
            <w:pPr>
              <w:jc w:val="center"/>
            </w:pPr>
            <w:r>
              <w:rPr>
                <w:rFonts w:ascii="宋体" w:hAnsi="宋体" w:eastAsia="宋体"/>
                <w:sz w:val="16"/>
              </w:rPr>
              <w:t>土壤样品采集合格收率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24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F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0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D2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CA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9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DA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5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E7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78DD">
            <w:pPr>
              <w:jc w:val="center"/>
            </w:pPr>
          </w:p>
        </w:tc>
      </w:tr>
      <w:tr w14:paraId="005C3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07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02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FA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D559">
            <w:pPr>
              <w:jc w:val="center"/>
            </w:pPr>
            <w:r>
              <w:rPr>
                <w:rFonts w:ascii="宋体" w:hAnsi="宋体" w:eastAsia="宋体"/>
                <w:sz w:val="16"/>
              </w:rPr>
              <w:t>土壤化验合格率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9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6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98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4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3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4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2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93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F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1576">
            <w:pPr>
              <w:jc w:val="center"/>
            </w:pPr>
          </w:p>
        </w:tc>
      </w:tr>
      <w:tr w14:paraId="0E974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8B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227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C0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E555">
            <w:pPr>
              <w:jc w:val="center"/>
            </w:pPr>
            <w:r>
              <w:rPr>
                <w:rFonts w:ascii="宋体" w:hAnsi="宋体" w:eastAsia="宋体"/>
                <w:sz w:val="16"/>
              </w:rPr>
              <w:t>土壤化验结果时间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25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CA4A">
            <w:pPr>
              <w:jc w:val="center"/>
            </w:pPr>
            <w:r>
              <w:rPr>
                <w:rFonts w:ascii="宋体" w:hAnsi="宋体" w:eastAsia="宋体"/>
                <w:sz w:val="16"/>
              </w:rPr>
              <w:t>=2024年10月31日之前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D42E">
            <w:pPr>
              <w:jc w:val="center"/>
            </w:pPr>
            <w:r>
              <w:rPr>
                <w:rFonts w:ascii="宋体" w:hAnsi="宋体" w:eastAsia="宋体"/>
                <w:sz w:val="16"/>
              </w:rPr>
              <w:t>2024年4月20日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2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9C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6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1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94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82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EF76">
            <w:pPr>
              <w:jc w:val="center"/>
            </w:pPr>
          </w:p>
        </w:tc>
      </w:tr>
      <w:tr w14:paraId="64A8D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5AA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608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35E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1E53">
            <w:pPr>
              <w:jc w:val="center"/>
            </w:pPr>
            <w:r>
              <w:rPr>
                <w:rFonts w:ascii="宋体" w:hAnsi="宋体" w:eastAsia="宋体"/>
                <w:sz w:val="16"/>
              </w:rPr>
              <w:t>土壤样品采集费用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22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8145">
            <w:pPr>
              <w:jc w:val="center"/>
            </w:pPr>
            <w:r>
              <w:rPr>
                <w:rFonts w:ascii="宋体" w:hAnsi="宋体" w:eastAsia="宋体"/>
                <w:sz w:val="16"/>
              </w:rPr>
              <w:t>&lt;=2.25万元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C3DF">
            <w:pPr>
              <w:jc w:val="center"/>
            </w:pPr>
            <w:r>
              <w:rPr>
                <w:rFonts w:ascii="宋体" w:hAnsi="宋体" w:eastAsia="宋体"/>
                <w:sz w:val="16"/>
              </w:rPr>
              <w: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B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3D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9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25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8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83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BC3A">
            <w:pPr>
              <w:jc w:val="center"/>
            </w:pPr>
          </w:p>
        </w:tc>
      </w:tr>
      <w:tr w14:paraId="656E4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C0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2B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76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EC48">
            <w:pPr>
              <w:jc w:val="center"/>
            </w:pPr>
            <w:r>
              <w:rPr>
                <w:rFonts w:ascii="宋体" w:hAnsi="宋体" w:eastAsia="宋体"/>
                <w:sz w:val="16"/>
              </w:rPr>
              <w:t>土壤样品制备、化验、分析费用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F3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7597">
            <w:pPr>
              <w:jc w:val="center"/>
            </w:pPr>
            <w:r>
              <w:rPr>
                <w:rFonts w:ascii="宋体" w:hAnsi="宋体" w:eastAsia="宋体"/>
                <w:sz w:val="16"/>
              </w:rPr>
              <w:t>&lt;=11.25万元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C3E6">
            <w:pPr>
              <w:jc w:val="center"/>
            </w:pPr>
            <w:r>
              <w:rPr>
                <w:rFonts w:ascii="宋体" w:hAnsi="宋体" w:eastAsia="宋体"/>
                <w:sz w:val="16"/>
              </w:rPr>
              <w:t>11.25万元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7A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8E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6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59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2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81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9DA8">
            <w:pPr>
              <w:jc w:val="center"/>
            </w:pPr>
          </w:p>
        </w:tc>
      </w:tr>
      <w:tr w14:paraId="7AF32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0C3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57B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92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9FF2">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3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422B">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4EC6">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2E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8D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0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C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B4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A0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A9F0">
            <w:pPr>
              <w:jc w:val="center"/>
            </w:pPr>
          </w:p>
        </w:tc>
      </w:tr>
      <w:tr w14:paraId="266B0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B4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F7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D1F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23C1">
            <w:pPr>
              <w:jc w:val="center"/>
            </w:pPr>
            <w:r>
              <w:rPr>
                <w:rFonts w:ascii="宋体" w:hAnsi="宋体" w:eastAsia="宋体"/>
                <w:sz w:val="16"/>
              </w:rPr>
              <w:t>土壤改良水平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AE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5D79">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EBEC">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8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A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BA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1C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40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02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EB21">
            <w:pPr>
              <w:jc w:val="center"/>
            </w:pPr>
          </w:p>
        </w:tc>
      </w:tr>
      <w:tr w14:paraId="65560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E24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CC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4E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295F">
            <w:pPr>
              <w:jc w:val="center"/>
            </w:pPr>
            <w:r>
              <w:rPr>
                <w:rFonts w:ascii="宋体" w:hAnsi="宋体" w:eastAsia="宋体"/>
                <w:sz w:val="16"/>
              </w:rPr>
              <w:t>项目区种植户满意度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4D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FD3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442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39B8">
            <w:pPr>
              <w:jc w:val="center"/>
            </w:pPr>
            <w:r>
              <w:rPr>
                <w:rFonts w:ascii="宋体" w:hAnsi="宋体" w:eastAsia="宋体"/>
                <w:sz w:val="16"/>
              </w:rPr>
              <w:t>108.88%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3E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A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2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0D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98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64E2">
            <w:pPr>
              <w:jc w:val="center"/>
            </w:pPr>
            <w:r>
              <w:rPr>
                <w:rFonts w:ascii="宋体" w:hAnsi="宋体" w:eastAsia="宋体"/>
                <w:sz w:val="16"/>
              </w:rPr>
              <w:t>项目区种植户对此项目满意度较高</w:t>
            </w:r>
          </w:p>
        </w:tc>
      </w:tr>
      <w:tr w14:paraId="3B7A4B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CBE0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A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768A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9CBC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E8B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503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C4C6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ED6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256D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DC81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992FF"/>
        </w:tc>
      </w:tr>
    </w:tbl>
    <w:p w14:paraId="398390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776"/>
        <w:gridCol w:w="632"/>
        <w:gridCol w:w="632"/>
        <w:gridCol w:w="632"/>
        <w:gridCol w:w="632"/>
        <w:gridCol w:w="632"/>
        <w:gridCol w:w="632"/>
        <w:gridCol w:w="632"/>
        <w:gridCol w:w="632"/>
      </w:tblGrid>
      <w:tr w14:paraId="333DCE40">
        <w:tblPrEx>
          <w:tblCellMar>
            <w:top w:w="0" w:type="dxa"/>
            <w:left w:w="108" w:type="dxa"/>
            <w:bottom w:w="0" w:type="dxa"/>
            <w:right w:w="108" w:type="dxa"/>
          </w:tblCellMar>
        </w:tblPrEx>
        <w:tc>
          <w:tcPr>
            <w:tcW w:w="8848" w:type="dxa"/>
            <w:gridSpan w:val="14"/>
            <w:vAlign w:val="center"/>
          </w:tcPr>
          <w:p w14:paraId="31EF64AA">
            <w:pPr>
              <w:jc w:val="center"/>
            </w:pPr>
            <w:r>
              <w:rPr>
                <w:rFonts w:ascii="宋体" w:hAnsi="宋体" w:eastAsia="宋体"/>
                <w:sz w:val="24"/>
              </w:rPr>
              <w:t>项目支出绩效自评表</w:t>
            </w:r>
          </w:p>
        </w:tc>
      </w:tr>
      <w:tr w14:paraId="34BE5833">
        <w:tblPrEx>
          <w:tblCellMar>
            <w:top w:w="0" w:type="dxa"/>
            <w:left w:w="108" w:type="dxa"/>
            <w:bottom w:w="0" w:type="dxa"/>
            <w:right w:w="108" w:type="dxa"/>
          </w:tblCellMar>
        </w:tblPrEx>
        <w:tc>
          <w:tcPr>
            <w:tcW w:w="8848" w:type="dxa"/>
            <w:gridSpan w:val="14"/>
            <w:vAlign w:val="center"/>
          </w:tcPr>
          <w:p w14:paraId="4DD69EAE">
            <w:pPr>
              <w:jc w:val="center"/>
            </w:pPr>
            <w:r>
              <w:rPr>
                <w:rFonts w:ascii="宋体" w:hAnsi="宋体" w:eastAsia="宋体"/>
                <w:sz w:val="24"/>
              </w:rPr>
              <w:t>(2024年度)</w:t>
            </w:r>
          </w:p>
        </w:tc>
      </w:tr>
      <w:tr w14:paraId="2A777E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1B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CDFE50">
            <w:pPr>
              <w:jc w:val="center"/>
            </w:pPr>
            <w:r>
              <w:rPr>
                <w:rFonts w:ascii="宋体" w:hAnsi="宋体" w:eastAsia="宋体"/>
                <w:sz w:val="16"/>
              </w:rPr>
              <w:t>霍尔果斯市2024年水库移民后期扶持项目</w:t>
            </w:r>
          </w:p>
        </w:tc>
      </w:tr>
      <w:tr w14:paraId="274F18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6A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217215">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0A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684E09">
            <w:pPr>
              <w:jc w:val="center"/>
            </w:pPr>
            <w:r>
              <w:rPr>
                <w:rFonts w:ascii="宋体" w:hAnsi="宋体" w:eastAsia="宋体"/>
                <w:sz w:val="16"/>
              </w:rPr>
              <w:t>霍尔果斯市农业农村局</w:t>
            </w:r>
          </w:p>
        </w:tc>
      </w:tr>
      <w:tr w14:paraId="2F43ED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88F2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A9A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4C2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2D0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5EA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195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BC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607B">
            <w:pPr>
              <w:jc w:val="center"/>
            </w:pPr>
            <w:r>
              <w:rPr>
                <w:rFonts w:ascii="宋体" w:hAnsi="宋体" w:eastAsia="宋体"/>
                <w:sz w:val="16"/>
              </w:rPr>
              <w:t>得分</w:t>
            </w:r>
          </w:p>
        </w:tc>
      </w:tr>
      <w:tr w14:paraId="281D5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6D6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975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3C387">
            <w:pPr>
              <w:jc w:val="center"/>
            </w:pPr>
            <w:r>
              <w:rPr>
                <w:rFonts w:ascii="宋体" w:hAnsi="宋体" w:eastAsia="宋体"/>
                <w:sz w:val="16"/>
              </w:rPr>
              <w:t>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A6CE0">
            <w:pPr>
              <w:jc w:val="center"/>
            </w:pPr>
            <w:r>
              <w:rPr>
                <w:rFonts w:ascii="宋体" w:hAnsi="宋体" w:eastAsia="宋体"/>
                <w:sz w:val="16"/>
              </w:rPr>
              <w:t>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AF181">
            <w:pPr>
              <w:jc w:val="center"/>
            </w:pPr>
            <w:r>
              <w:rPr>
                <w:rFonts w:ascii="宋体" w:hAnsi="宋体" w:eastAsia="宋体"/>
                <w:sz w:val="16"/>
              </w:rPr>
              <w:t>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5DB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5ED8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3727">
            <w:pPr>
              <w:jc w:val="center"/>
            </w:pPr>
            <w:r>
              <w:rPr>
                <w:rFonts w:ascii="宋体" w:hAnsi="宋体" w:eastAsia="宋体"/>
                <w:sz w:val="16"/>
              </w:rPr>
              <w:t>10.00</w:t>
            </w:r>
          </w:p>
        </w:tc>
      </w:tr>
      <w:tr w14:paraId="3A0EA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116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59A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E56BB">
            <w:pPr>
              <w:jc w:val="center"/>
            </w:pPr>
            <w:r>
              <w:rPr>
                <w:rFonts w:ascii="宋体" w:hAnsi="宋体" w:eastAsia="宋体"/>
                <w:sz w:val="16"/>
              </w:rPr>
              <w:t>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FF779">
            <w:pPr>
              <w:jc w:val="center"/>
            </w:pPr>
            <w:r>
              <w:rPr>
                <w:rFonts w:ascii="宋体" w:hAnsi="宋体" w:eastAsia="宋体"/>
                <w:sz w:val="16"/>
              </w:rPr>
              <w:t>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87F82">
            <w:pPr>
              <w:jc w:val="center"/>
            </w:pPr>
            <w:r>
              <w:rPr>
                <w:rFonts w:ascii="宋体" w:hAnsi="宋体" w:eastAsia="宋体"/>
                <w:sz w:val="16"/>
              </w:rPr>
              <w:t>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25B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CE2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56A3">
            <w:pPr>
              <w:jc w:val="center"/>
            </w:pPr>
            <w:r>
              <w:rPr>
                <w:rFonts w:ascii="宋体" w:hAnsi="宋体" w:eastAsia="宋体"/>
                <w:sz w:val="16"/>
              </w:rPr>
              <w:t>—</w:t>
            </w:r>
          </w:p>
        </w:tc>
      </w:tr>
      <w:tr w14:paraId="14DB9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CD2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308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FB4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3EC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780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5E1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3F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F660">
            <w:pPr>
              <w:jc w:val="center"/>
            </w:pPr>
            <w:r>
              <w:rPr>
                <w:rFonts w:ascii="宋体" w:hAnsi="宋体" w:eastAsia="宋体"/>
                <w:sz w:val="16"/>
              </w:rPr>
              <w:t>—</w:t>
            </w:r>
          </w:p>
        </w:tc>
      </w:tr>
      <w:tr w14:paraId="36B775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22A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3298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A8FF32">
            <w:pPr>
              <w:jc w:val="center"/>
            </w:pPr>
            <w:r>
              <w:rPr>
                <w:rFonts w:ascii="宋体" w:hAnsi="宋体" w:eastAsia="宋体"/>
                <w:sz w:val="16"/>
              </w:rPr>
              <w:t>实际完成情况</w:t>
            </w:r>
          </w:p>
        </w:tc>
      </w:tr>
      <w:tr w14:paraId="6C0F8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F6B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3C9AE9">
            <w:pPr>
              <w:jc w:val="both"/>
            </w:pPr>
            <w:r>
              <w:rPr>
                <w:rFonts w:ascii="宋体" w:hAnsi="宋体" w:eastAsia="宋体"/>
                <w:sz w:val="16"/>
              </w:rPr>
              <w:t>1、认真贯彻实施移民后期扶持政策，水库移民惠民惠农补贴资金发放1.92万元，人数32人。</w:t>
            </w:r>
            <w:r>
              <w:rPr>
                <w:rFonts w:ascii="宋体" w:hAnsi="宋体" w:eastAsia="宋体"/>
                <w:sz w:val="16"/>
              </w:rPr>
              <w:br w:type="textWrapping"/>
            </w:r>
            <w:r>
              <w:rPr>
                <w:rFonts w:ascii="宋体" w:hAnsi="宋体" w:eastAsia="宋体"/>
                <w:sz w:val="16"/>
              </w:rPr>
              <w:t>2、组织开展霍尔果斯市移民村生产开发及配套设施等，人居环境得到改善，进一步提升群众幸福感，0.66万元用于移民村设施采购。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0BF4B8">
            <w:pPr>
              <w:jc w:val="both"/>
            </w:pPr>
            <w:r>
              <w:rPr>
                <w:rFonts w:ascii="宋体" w:hAnsi="宋体" w:eastAsia="宋体"/>
                <w:sz w:val="16"/>
              </w:rPr>
              <w:t>完成水库移民惠民惠农补贴资金发放1.92万元，人数32人，发放率100%，采购配套设施4套，总使用结余资金0.66万元，完成率100%，人居环境得到改善，进一步提升群众幸福感。</w:t>
            </w:r>
          </w:p>
        </w:tc>
      </w:tr>
      <w:tr w14:paraId="073C20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18CB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E8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C9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39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46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201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378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432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F7F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D1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24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05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95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B919">
            <w:pPr>
              <w:jc w:val="center"/>
            </w:pPr>
            <w:r>
              <w:rPr>
                <w:rFonts w:ascii="宋体" w:hAnsi="宋体" w:eastAsia="宋体"/>
                <w:sz w:val="16"/>
              </w:rPr>
              <w:t>偏差原因分析及改进措施</w:t>
            </w:r>
          </w:p>
        </w:tc>
      </w:tr>
      <w:tr w14:paraId="0BEE03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E73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62B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E38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3269">
            <w:pPr>
              <w:jc w:val="center"/>
            </w:pPr>
            <w:r>
              <w:rPr>
                <w:rFonts w:ascii="宋体" w:hAnsi="宋体" w:eastAsia="宋体"/>
                <w:sz w:val="16"/>
              </w:rPr>
              <w:t>后期扶持受益移民人口（人）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2D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058F">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E4DD">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8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20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657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669B">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E4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5C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C6CD">
            <w:pPr>
              <w:jc w:val="center"/>
            </w:pPr>
            <w:r>
              <w:rPr>
                <w:rFonts w:ascii="宋体" w:hAnsi="宋体" w:eastAsia="宋体"/>
                <w:sz w:val="16"/>
              </w:rPr>
              <w:t>32</w:t>
            </w:r>
          </w:p>
        </w:tc>
      </w:tr>
      <w:tr w14:paraId="3EED9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6E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62B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A5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1562">
            <w:pPr>
              <w:jc w:val="center"/>
            </w:pPr>
            <w:r>
              <w:rPr>
                <w:rFonts w:ascii="宋体" w:hAnsi="宋体" w:eastAsia="宋体"/>
                <w:sz w:val="16"/>
              </w:rPr>
              <w:t>移民美丽家园建设项目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1C2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D9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A57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B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9E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2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67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EE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38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B77D">
            <w:pPr>
              <w:jc w:val="center"/>
            </w:pPr>
          </w:p>
        </w:tc>
      </w:tr>
      <w:tr w14:paraId="7C152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CE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67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55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C195">
            <w:pPr>
              <w:jc w:val="center"/>
            </w:pPr>
            <w:r>
              <w:rPr>
                <w:rFonts w:ascii="宋体" w:hAnsi="宋体" w:eastAsia="宋体"/>
                <w:sz w:val="16"/>
              </w:rPr>
              <w:t>产业扶持项目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A8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712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B2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3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1A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2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9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08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FD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C63C">
            <w:pPr>
              <w:jc w:val="center"/>
            </w:pPr>
          </w:p>
        </w:tc>
      </w:tr>
      <w:tr w14:paraId="1196D7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27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B4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29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87C2">
            <w:pPr>
              <w:jc w:val="center"/>
            </w:pPr>
            <w:r>
              <w:rPr>
                <w:rFonts w:ascii="宋体" w:hAnsi="宋体" w:eastAsia="宋体"/>
                <w:sz w:val="16"/>
              </w:rPr>
              <w:t>就业创业能力培训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D5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B4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79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D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41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C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9E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83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25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FD6C">
            <w:pPr>
              <w:jc w:val="center"/>
            </w:pPr>
          </w:p>
        </w:tc>
      </w:tr>
      <w:tr w14:paraId="62EA1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8E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CD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B8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A486">
            <w:pPr>
              <w:jc w:val="center"/>
            </w:pPr>
            <w:r>
              <w:rPr>
                <w:rFonts w:ascii="宋体" w:hAnsi="宋体" w:eastAsia="宋体"/>
                <w:sz w:val="16"/>
              </w:rPr>
              <w:t>其他项目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D1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D5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400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F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FA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C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EF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ED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13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4668">
            <w:pPr>
              <w:jc w:val="center"/>
            </w:pPr>
          </w:p>
        </w:tc>
      </w:tr>
      <w:tr w14:paraId="77240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8C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4F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72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ADC0">
            <w:pPr>
              <w:jc w:val="center"/>
            </w:pPr>
            <w:r>
              <w:rPr>
                <w:rFonts w:ascii="宋体" w:hAnsi="宋体" w:eastAsia="宋体"/>
                <w:sz w:val="16"/>
              </w:rPr>
              <w:t>移民村采购数量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47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E1BE">
            <w:pPr>
              <w:jc w:val="center"/>
            </w:pPr>
            <w:r>
              <w:rPr>
                <w:rFonts w:ascii="宋体" w:hAnsi="宋体" w:eastAsia="宋体"/>
                <w:sz w:val="16"/>
              </w:rPr>
              <w:t>&gt;=4套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AF75">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1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B2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7E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C7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1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66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E8BD">
            <w:pPr>
              <w:jc w:val="center"/>
            </w:pPr>
            <w:r>
              <w:rPr>
                <w:rFonts w:ascii="宋体" w:hAnsi="宋体" w:eastAsia="宋体"/>
                <w:sz w:val="16"/>
              </w:rPr>
              <w:t>4套</w:t>
            </w:r>
          </w:p>
        </w:tc>
      </w:tr>
      <w:tr w14:paraId="74E98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67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C2D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FEE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FACE">
            <w:pPr>
              <w:jc w:val="center"/>
            </w:pPr>
            <w:r>
              <w:rPr>
                <w:rFonts w:ascii="宋体" w:hAnsi="宋体" w:eastAsia="宋体"/>
                <w:sz w:val="16"/>
              </w:rPr>
              <w:t>完工项目验收率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83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383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EA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9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68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A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1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C2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01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6F29">
            <w:pPr>
              <w:jc w:val="center"/>
            </w:pPr>
          </w:p>
        </w:tc>
      </w:tr>
      <w:tr w14:paraId="13AFC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BC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EA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41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57CA">
            <w:pPr>
              <w:jc w:val="center"/>
            </w:pPr>
            <w:r>
              <w:rPr>
                <w:rFonts w:ascii="宋体" w:hAnsi="宋体" w:eastAsia="宋体"/>
                <w:sz w:val="16"/>
              </w:rPr>
              <w:t>项目一次性验收合格率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573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BE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BC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4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B0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9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DD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FF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E7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B717">
            <w:pPr>
              <w:jc w:val="center"/>
            </w:pPr>
          </w:p>
        </w:tc>
      </w:tr>
      <w:tr w14:paraId="4A7D3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6E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C94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B7E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0CB9">
            <w:pPr>
              <w:jc w:val="center"/>
            </w:pPr>
            <w:r>
              <w:rPr>
                <w:rFonts w:hint="eastAsia" w:ascii="宋体" w:hAnsi="宋体"/>
                <w:sz w:val="16"/>
                <w:lang w:eastAsia="zh-CN"/>
              </w:rPr>
              <w:t>截至</w:t>
            </w:r>
            <w:r>
              <w:rPr>
                <w:rFonts w:ascii="宋体" w:hAnsi="宋体" w:eastAsia="宋体"/>
                <w:sz w:val="16"/>
              </w:rPr>
              <w:t>当年底，直补资金发放率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D5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9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6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6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A6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516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4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7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B0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D446">
            <w:pPr>
              <w:jc w:val="center"/>
            </w:pPr>
            <w:r>
              <w:rPr>
                <w:rFonts w:ascii="宋体" w:hAnsi="宋体" w:eastAsia="宋体"/>
                <w:sz w:val="16"/>
              </w:rPr>
              <w:t>100</w:t>
            </w:r>
          </w:p>
        </w:tc>
      </w:tr>
      <w:tr w14:paraId="33D35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E4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137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707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B256">
            <w:pPr>
              <w:jc w:val="center"/>
            </w:pPr>
            <w:r>
              <w:rPr>
                <w:rFonts w:hint="eastAsia" w:ascii="宋体" w:hAnsi="宋体"/>
                <w:sz w:val="16"/>
                <w:lang w:eastAsia="zh-CN"/>
              </w:rPr>
              <w:t>截至</w:t>
            </w:r>
            <w:r>
              <w:rPr>
                <w:rFonts w:ascii="宋体" w:hAnsi="宋体" w:eastAsia="宋体"/>
                <w:sz w:val="16"/>
              </w:rPr>
              <w:t>当年底，项目资金完成率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EB3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91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58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D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CA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F2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C1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76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C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4954">
            <w:pPr>
              <w:jc w:val="center"/>
            </w:pPr>
          </w:p>
        </w:tc>
      </w:tr>
      <w:tr w14:paraId="33F45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50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B5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4A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552F">
            <w:pPr>
              <w:jc w:val="center"/>
            </w:pPr>
            <w:r>
              <w:rPr>
                <w:rFonts w:hint="eastAsia" w:ascii="宋体" w:hAnsi="宋体"/>
                <w:sz w:val="16"/>
                <w:lang w:eastAsia="zh-CN"/>
              </w:rPr>
              <w:t>截至</w:t>
            </w:r>
            <w:r>
              <w:rPr>
                <w:rFonts w:ascii="宋体" w:hAnsi="宋体" w:eastAsia="宋体"/>
                <w:sz w:val="16"/>
              </w:rPr>
              <w:t>次年3月底，项目资金支付率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58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BA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F37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0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8FE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2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74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71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5B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2E25">
            <w:pPr>
              <w:jc w:val="center"/>
            </w:pPr>
          </w:p>
        </w:tc>
      </w:tr>
      <w:tr w14:paraId="045FA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4F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66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49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1CC9">
            <w:pPr>
              <w:jc w:val="center"/>
            </w:pPr>
            <w:r>
              <w:rPr>
                <w:rFonts w:hint="eastAsia" w:ascii="宋体" w:hAnsi="宋体"/>
                <w:sz w:val="16"/>
                <w:lang w:eastAsia="zh-CN"/>
              </w:rPr>
              <w:t>截至</w:t>
            </w:r>
            <w:r>
              <w:rPr>
                <w:rFonts w:ascii="宋体" w:hAnsi="宋体" w:eastAsia="宋体"/>
                <w:sz w:val="16"/>
              </w:rPr>
              <w:t>当年底，上年度预算资金支付率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84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1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E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C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5F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CA1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4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9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6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72B5">
            <w:pPr>
              <w:jc w:val="center"/>
            </w:pPr>
            <w:r>
              <w:rPr>
                <w:rFonts w:ascii="宋体" w:hAnsi="宋体" w:eastAsia="宋体"/>
                <w:sz w:val="16"/>
              </w:rPr>
              <w:t>100</w:t>
            </w:r>
          </w:p>
        </w:tc>
      </w:tr>
      <w:tr w14:paraId="0F5F1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380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D1A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AC4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0E7F">
            <w:pPr>
              <w:jc w:val="center"/>
            </w:pPr>
            <w:r>
              <w:rPr>
                <w:rFonts w:ascii="宋体" w:hAnsi="宋体" w:eastAsia="宋体"/>
                <w:sz w:val="16"/>
              </w:rPr>
              <w:t>后期扶持受益移民发放资金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A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5FB8">
            <w:pPr>
              <w:jc w:val="center"/>
            </w:pPr>
            <w:r>
              <w:rPr>
                <w:rFonts w:ascii="宋体" w:hAnsi="宋体" w:eastAsia="宋体"/>
                <w:sz w:val="16"/>
              </w:rPr>
              <w:t>&lt;=1.92万元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1D91">
            <w:pPr>
              <w:jc w:val="center"/>
            </w:pPr>
            <w:r>
              <w:rPr>
                <w:rFonts w:ascii="宋体" w:hAnsi="宋体" w:eastAsia="宋体"/>
                <w:sz w:val="16"/>
              </w:rPr>
              <w: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F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2A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AF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B6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3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8E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C081">
            <w:pPr>
              <w:jc w:val="center"/>
            </w:pPr>
            <w:r>
              <w:rPr>
                <w:rFonts w:ascii="宋体" w:hAnsi="宋体" w:eastAsia="宋体"/>
                <w:sz w:val="16"/>
              </w:rPr>
              <w:t>1.92</w:t>
            </w:r>
          </w:p>
        </w:tc>
      </w:tr>
      <w:tr w14:paraId="6DE60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47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CF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656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CFCE">
            <w:pPr>
              <w:jc w:val="center"/>
            </w:pPr>
            <w:r>
              <w:rPr>
                <w:rFonts w:ascii="宋体" w:hAnsi="宋体" w:eastAsia="宋体"/>
                <w:sz w:val="16"/>
              </w:rPr>
              <w:t>移民村采购成本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0C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7531">
            <w:pPr>
              <w:jc w:val="center"/>
            </w:pPr>
            <w:r>
              <w:rPr>
                <w:rFonts w:ascii="宋体" w:hAnsi="宋体" w:eastAsia="宋体"/>
                <w:sz w:val="16"/>
              </w:rPr>
              <w:t>&lt;=0.66万元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2DFA">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E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1C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20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C5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A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AD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4C8B">
            <w:pPr>
              <w:jc w:val="center"/>
            </w:pPr>
          </w:p>
        </w:tc>
      </w:tr>
      <w:tr w14:paraId="720D0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F26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7E3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68C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4693">
            <w:pPr>
              <w:jc w:val="center"/>
            </w:pPr>
            <w:r>
              <w:rPr>
                <w:rFonts w:ascii="宋体" w:hAnsi="宋体" w:eastAsia="宋体"/>
                <w:sz w:val="16"/>
              </w:rPr>
              <w:t>当年移民人均可支配收入增速超过当地农村居民人均可支配收入增速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A0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9960">
            <w:pPr>
              <w:jc w:val="center"/>
            </w:pPr>
            <w:r>
              <w:rPr>
                <w:rFonts w:ascii="宋体" w:hAnsi="宋体" w:eastAsia="宋体"/>
                <w:sz w:val="16"/>
              </w:rPr>
              <w:t>&gt;=2.80%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0C13">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3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39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404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FA1C">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8E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2E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6FB9">
            <w:pPr>
              <w:jc w:val="center"/>
            </w:pPr>
          </w:p>
        </w:tc>
      </w:tr>
      <w:tr w14:paraId="14BE7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B9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CF2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A5E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AC9A">
            <w:pPr>
              <w:jc w:val="center"/>
            </w:pPr>
            <w:r>
              <w:rPr>
                <w:rFonts w:ascii="宋体" w:hAnsi="宋体" w:eastAsia="宋体"/>
                <w:sz w:val="16"/>
              </w:rPr>
              <w:t>已建工程项目良性运行比例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BE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F8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98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5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A09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9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3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20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F7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98DE">
            <w:pPr>
              <w:jc w:val="center"/>
            </w:pPr>
          </w:p>
        </w:tc>
      </w:tr>
      <w:tr w14:paraId="7F842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FC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57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BF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2EDB">
            <w:pPr>
              <w:jc w:val="center"/>
            </w:pPr>
            <w:r>
              <w:rPr>
                <w:rFonts w:ascii="宋体" w:hAnsi="宋体" w:eastAsia="宋体"/>
                <w:sz w:val="16"/>
              </w:rPr>
              <w:t>非正常进京上访和交办的信访事项及时处理率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37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4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4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F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04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CF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A9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6F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B3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013E">
            <w:pPr>
              <w:jc w:val="center"/>
            </w:pPr>
            <w:r>
              <w:rPr>
                <w:rFonts w:ascii="宋体" w:hAnsi="宋体" w:eastAsia="宋体"/>
                <w:sz w:val="16"/>
              </w:rPr>
              <w:t>0</w:t>
            </w:r>
          </w:p>
        </w:tc>
      </w:tr>
      <w:tr w14:paraId="4DC25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D00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A0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C6F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4530">
            <w:pPr>
              <w:jc w:val="center"/>
            </w:pPr>
            <w:r>
              <w:rPr>
                <w:rFonts w:ascii="宋体" w:hAnsi="宋体" w:eastAsia="宋体"/>
                <w:sz w:val="16"/>
              </w:rPr>
              <w:t>统筹解决突出问题个数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17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95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B1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B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3B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8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D9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6EF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13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09C9">
            <w:pPr>
              <w:jc w:val="center"/>
            </w:pPr>
          </w:p>
        </w:tc>
      </w:tr>
      <w:tr w14:paraId="7917C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A2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59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2ED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A46F">
            <w:pPr>
              <w:jc w:val="center"/>
            </w:pPr>
            <w:r>
              <w:rPr>
                <w:rFonts w:ascii="宋体" w:hAnsi="宋体" w:eastAsia="宋体"/>
                <w:sz w:val="16"/>
              </w:rPr>
              <w:t>建设美丽移民村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A93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F5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D7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50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8F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1B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F5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58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CB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7732">
            <w:pPr>
              <w:jc w:val="center"/>
            </w:pPr>
          </w:p>
        </w:tc>
      </w:tr>
      <w:tr w14:paraId="287A8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74C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83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BB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5057">
            <w:pPr>
              <w:jc w:val="center"/>
            </w:pPr>
            <w:r>
              <w:rPr>
                <w:rFonts w:hint="eastAsia" w:ascii="宋体" w:hAnsi="宋体"/>
                <w:sz w:val="16"/>
                <w:lang w:eastAsia="zh-CN"/>
              </w:rPr>
              <w:t>居民</w:t>
            </w:r>
            <w:r>
              <w:rPr>
                <w:rFonts w:ascii="宋体" w:hAnsi="宋体" w:eastAsia="宋体"/>
                <w:sz w:val="16"/>
              </w:rPr>
              <w:t>对后期扶持政策实施满意度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43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B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5D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1B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C2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2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C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80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AA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CE66">
            <w:pPr>
              <w:jc w:val="center"/>
            </w:pPr>
            <w:r>
              <w:rPr>
                <w:rFonts w:ascii="宋体" w:hAnsi="宋体" w:eastAsia="宋体"/>
                <w:sz w:val="16"/>
              </w:rPr>
              <w:t>100</w:t>
            </w:r>
          </w:p>
        </w:tc>
      </w:tr>
      <w:tr w14:paraId="78F20A9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3995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6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7FE6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6A2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DD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EA4D">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0118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C475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E6C0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5BE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CFF847"/>
        </w:tc>
      </w:tr>
    </w:tbl>
    <w:p w14:paraId="390AC2EF">
      <w:r>
        <w:br w:type="page"/>
      </w:r>
    </w:p>
    <w:tbl>
      <w:tblPr>
        <w:tblStyle w:val="9"/>
        <w:tblW w:w="0" w:type="auto"/>
        <w:tblInd w:w="0" w:type="dxa"/>
        <w:tblLayout w:type="autofit"/>
        <w:tblCellMar>
          <w:top w:w="0" w:type="dxa"/>
          <w:left w:w="108" w:type="dxa"/>
          <w:bottom w:w="0" w:type="dxa"/>
          <w:right w:w="108" w:type="dxa"/>
        </w:tblCellMar>
      </w:tblPr>
      <w:tblGrid>
        <w:gridCol w:w="624"/>
        <w:gridCol w:w="615"/>
        <w:gridCol w:w="615"/>
        <w:gridCol w:w="696"/>
        <w:gridCol w:w="620"/>
        <w:gridCol w:w="631"/>
        <w:gridCol w:w="696"/>
        <w:gridCol w:w="776"/>
        <w:gridCol w:w="620"/>
        <w:gridCol w:w="615"/>
        <w:gridCol w:w="625"/>
        <w:gridCol w:w="616"/>
        <w:gridCol w:w="615"/>
        <w:gridCol w:w="696"/>
      </w:tblGrid>
      <w:tr w14:paraId="4D4A54DF">
        <w:tblPrEx>
          <w:tblCellMar>
            <w:top w:w="0" w:type="dxa"/>
            <w:left w:w="108" w:type="dxa"/>
            <w:bottom w:w="0" w:type="dxa"/>
            <w:right w:w="108" w:type="dxa"/>
          </w:tblCellMar>
        </w:tblPrEx>
        <w:tc>
          <w:tcPr>
            <w:tcW w:w="8848" w:type="dxa"/>
            <w:gridSpan w:val="14"/>
            <w:vAlign w:val="center"/>
          </w:tcPr>
          <w:p w14:paraId="2D602EBA">
            <w:pPr>
              <w:jc w:val="center"/>
            </w:pPr>
            <w:r>
              <w:rPr>
                <w:rFonts w:ascii="宋体" w:hAnsi="宋体" w:eastAsia="宋体"/>
                <w:sz w:val="24"/>
              </w:rPr>
              <w:t>项目支出绩效自评表</w:t>
            </w:r>
          </w:p>
        </w:tc>
      </w:tr>
      <w:tr w14:paraId="47E9446F">
        <w:tblPrEx>
          <w:tblCellMar>
            <w:top w:w="0" w:type="dxa"/>
            <w:left w:w="108" w:type="dxa"/>
            <w:bottom w:w="0" w:type="dxa"/>
            <w:right w:w="108" w:type="dxa"/>
          </w:tblCellMar>
        </w:tblPrEx>
        <w:tc>
          <w:tcPr>
            <w:tcW w:w="8848" w:type="dxa"/>
            <w:gridSpan w:val="14"/>
            <w:vAlign w:val="center"/>
          </w:tcPr>
          <w:p w14:paraId="490230A0">
            <w:pPr>
              <w:jc w:val="center"/>
            </w:pPr>
            <w:r>
              <w:rPr>
                <w:rFonts w:ascii="宋体" w:hAnsi="宋体" w:eastAsia="宋体"/>
                <w:sz w:val="24"/>
              </w:rPr>
              <w:t>(2024年度)</w:t>
            </w:r>
          </w:p>
        </w:tc>
      </w:tr>
      <w:tr w14:paraId="60619C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52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95B8CD">
            <w:pPr>
              <w:jc w:val="center"/>
            </w:pPr>
            <w:r>
              <w:rPr>
                <w:rFonts w:ascii="宋体" w:hAnsi="宋体" w:eastAsia="宋体"/>
                <w:sz w:val="16"/>
              </w:rPr>
              <w:t>霍尔果斯市中央农业防灾减灾和水利救灾资金（动物防疫补助）</w:t>
            </w:r>
          </w:p>
        </w:tc>
      </w:tr>
      <w:tr w14:paraId="2B8BBB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32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C2824A">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E9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F0641">
            <w:pPr>
              <w:jc w:val="center"/>
            </w:pPr>
            <w:r>
              <w:rPr>
                <w:rFonts w:ascii="宋体" w:hAnsi="宋体" w:eastAsia="宋体"/>
                <w:sz w:val="16"/>
              </w:rPr>
              <w:t>霍尔果斯市农业农村局</w:t>
            </w:r>
          </w:p>
        </w:tc>
      </w:tr>
      <w:tr w14:paraId="070829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190C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4CD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A4D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409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404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ACA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E22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1711">
            <w:pPr>
              <w:jc w:val="center"/>
            </w:pPr>
            <w:r>
              <w:rPr>
                <w:rFonts w:ascii="宋体" w:hAnsi="宋体" w:eastAsia="宋体"/>
                <w:sz w:val="16"/>
              </w:rPr>
              <w:t>得分</w:t>
            </w:r>
          </w:p>
        </w:tc>
      </w:tr>
      <w:tr w14:paraId="628B5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09D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F25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5E08A">
            <w:pPr>
              <w:jc w:val="center"/>
            </w:pPr>
            <w:r>
              <w:rPr>
                <w:rFonts w:ascii="宋体" w:hAnsi="宋体" w:eastAsia="宋体"/>
                <w:sz w:val="16"/>
              </w:rPr>
              <w:t>30.35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6024B">
            <w:pPr>
              <w:jc w:val="center"/>
            </w:pPr>
            <w:r>
              <w:rPr>
                <w:rFonts w:ascii="宋体" w:hAnsi="宋体" w:eastAsia="宋体"/>
                <w:sz w:val="16"/>
              </w:rPr>
              <w:t>30.35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65DA9">
            <w:pPr>
              <w:jc w:val="center"/>
            </w:pPr>
            <w:r>
              <w:rPr>
                <w:rFonts w:ascii="宋体" w:hAnsi="宋体" w:eastAsia="宋体"/>
                <w:sz w:val="16"/>
              </w:rPr>
              <w:t>30.35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3BA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E7A4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9005">
            <w:pPr>
              <w:jc w:val="center"/>
            </w:pPr>
            <w:r>
              <w:rPr>
                <w:rFonts w:ascii="宋体" w:hAnsi="宋体" w:eastAsia="宋体"/>
                <w:sz w:val="16"/>
              </w:rPr>
              <w:t>10.00</w:t>
            </w:r>
          </w:p>
        </w:tc>
      </w:tr>
      <w:tr w14:paraId="793CC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6BB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3A7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C0ECE">
            <w:pPr>
              <w:jc w:val="center"/>
            </w:pPr>
            <w:r>
              <w:rPr>
                <w:rFonts w:ascii="宋体" w:hAnsi="宋体" w:eastAsia="宋体"/>
                <w:sz w:val="16"/>
              </w:rPr>
              <w:t>30.35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0D4CD">
            <w:pPr>
              <w:jc w:val="center"/>
            </w:pPr>
            <w:r>
              <w:rPr>
                <w:rFonts w:ascii="宋体" w:hAnsi="宋体" w:eastAsia="宋体"/>
                <w:sz w:val="16"/>
              </w:rPr>
              <w:t>30.35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4CE95">
            <w:pPr>
              <w:jc w:val="center"/>
            </w:pPr>
            <w:r>
              <w:rPr>
                <w:rFonts w:ascii="宋体" w:hAnsi="宋体" w:eastAsia="宋体"/>
                <w:sz w:val="16"/>
              </w:rPr>
              <w:t>30.35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05D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03D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FF72">
            <w:pPr>
              <w:jc w:val="center"/>
            </w:pPr>
            <w:r>
              <w:rPr>
                <w:rFonts w:ascii="宋体" w:hAnsi="宋体" w:eastAsia="宋体"/>
                <w:sz w:val="16"/>
              </w:rPr>
              <w:t>—</w:t>
            </w:r>
          </w:p>
        </w:tc>
      </w:tr>
      <w:tr w14:paraId="339F9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EC4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4E3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2EB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9F9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070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1F5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F90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A05A">
            <w:pPr>
              <w:jc w:val="center"/>
            </w:pPr>
            <w:r>
              <w:rPr>
                <w:rFonts w:ascii="宋体" w:hAnsi="宋体" w:eastAsia="宋体"/>
                <w:sz w:val="16"/>
              </w:rPr>
              <w:t>—</w:t>
            </w:r>
          </w:p>
        </w:tc>
      </w:tr>
      <w:tr w14:paraId="638495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55C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16E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8A6321">
            <w:pPr>
              <w:jc w:val="center"/>
            </w:pPr>
            <w:r>
              <w:rPr>
                <w:rFonts w:ascii="宋体" w:hAnsi="宋体" w:eastAsia="宋体"/>
                <w:sz w:val="16"/>
              </w:rPr>
              <w:t>实际完成情况</w:t>
            </w:r>
          </w:p>
        </w:tc>
      </w:tr>
      <w:tr w14:paraId="5F7DF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21D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4DE11">
            <w:pPr>
              <w:jc w:val="both"/>
            </w:pPr>
            <w:r>
              <w:rPr>
                <w:rFonts w:ascii="宋体" w:hAnsi="宋体" w:eastAsia="宋体"/>
                <w:sz w:val="16"/>
              </w:rPr>
              <w:t>目标1： 强制免疫病种免疫密度达到90%以上，平均抗体合格率年保持70%以上；目标2：布病、包虫病得到有效控制，落地监管率达到95%以上，检测评估预警机制更加完善；目标3：强制扑杀补助率应补尽补；目标4：经费统筹使用效率进一步提高，人畜共患病防控经费3万元，购买动物防疫服务26.27万元，人畜共患病保险、人身意外伤害保险1.08万元；目标5：确保病死畜禽无害化处理，按照相关技术规程开展病死畜禽无害化处理工作，促进我市畜牧业健康快速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5AD701">
            <w:pPr>
              <w:jc w:val="both"/>
            </w:pPr>
            <w:r>
              <w:rPr>
                <w:rFonts w:ascii="宋体" w:hAnsi="宋体" w:eastAsia="宋体"/>
                <w:sz w:val="16"/>
              </w:rPr>
              <w:t>完成人畜共患病防控经费3万元，购买动物防疫服务26.27万元，人畜共患病保险、人身意外伤害保险1.08万元，实现强制免疫病种免疫密度达到90%以上，平均抗体合格率年保持70%以上，布病、包虫病得到有效控制，落地监管率达到100%，检测评估预警机制更加完善，强制扑杀补助率应补尽补，经费统筹使用效率进一步提高，确保病死畜禽无害化处理，促进我市畜牧业健康快速发展。</w:t>
            </w:r>
          </w:p>
        </w:tc>
      </w:tr>
      <w:tr w14:paraId="73B606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BFE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35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0F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8C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46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D01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FA6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81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C1F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14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531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95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B3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051E">
            <w:pPr>
              <w:jc w:val="center"/>
            </w:pPr>
            <w:r>
              <w:rPr>
                <w:rFonts w:ascii="宋体" w:hAnsi="宋体" w:eastAsia="宋体"/>
                <w:sz w:val="16"/>
              </w:rPr>
              <w:t>偏差原因分析及改进措施</w:t>
            </w:r>
          </w:p>
        </w:tc>
      </w:tr>
      <w:tr w14:paraId="4DCEE4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138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93A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D4D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5FEF">
            <w:pPr>
              <w:jc w:val="center"/>
            </w:pPr>
            <w:r>
              <w:rPr>
                <w:rFonts w:ascii="宋体" w:hAnsi="宋体" w:eastAsia="宋体"/>
                <w:sz w:val="16"/>
              </w:rPr>
              <w:t>强制免疫病中应免畜禽免疫密度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AB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335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E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43EA">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3E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8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65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2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B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8979">
            <w:pPr>
              <w:jc w:val="center"/>
            </w:pPr>
            <w:r>
              <w:rPr>
                <w:rFonts w:ascii="宋体" w:hAnsi="宋体" w:eastAsia="宋体"/>
                <w:sz w:val="16"/>
              </w:rPr>
              <w:t>根据上级要求强制免疫病中应免畜禽免疫密度应达到100%。</w:t>
            </w:r>
          </w:p>
        </w:tc>
      </w:tr>
      <w:tr w14:paraId="74C9B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EC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D34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55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6CC2">
            <w:pPr>
              <w:jc w:val="center"/>
            </w:pPr>
            <w:r>
              <w:rPr>
                <w:rFonts w:ascii="宋体" w:hAnsi="宋体" w:eastAsia="宋体"/>
                <w:sz w:val="16"/>
              </w:rPr>
              <w:t>完成包虫病疫区犬的驱虫数量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3F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1DB7">
            <w:pPr>
              <w:jc w:val="center"/>
            </w:pPr>
            <w:r>
              <w:rPr>
                <w:rFonts w:ascii="宋体" w:hAnsi="宋体" w:eastAsia="宋体"/>
                <w:sz w:val="16"/>
              </w:rPr>
              <w:t>=0.30万只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BA92">
            <w:pPr>
              <w:jc w:val="center"/>
            </w:pPr>
            <w:r>
              <w:rPr>
                <w:rFonts w:ascii="宋体" w:hAnsi="宋体" w:eastAsia="宋体"/>
                <w:sz w:val="16"/>
              </w:rPr>
              <w:t>0.3486万只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7E86">
            <w:pPr>
              <w:jc w:val="center"/>
            </w:pPr>
            <w:r>
              <w:rPr>
                <w:rFonts w:ascii="宋体" w:hAnsi="宋体" w:eastAsia="宋体"/>
                <w:sz w:val="16"/>
              </w:rPr>
              <w:t>116.2%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64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B4D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7266">
            <w:pPr>
              <w:jc w:val="center"/>
            </w:pPr>
            <w:r>
              <w:rPr>
                <w:rFonts w:ascii="宋体" w:hAnsi="宋体" w:eastAsia="宋体"/>
                <w:sz w:val="16"/>
              </w:rPr>
              <w:t>0.32万只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6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00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9C2B">
            <w:pPr>
              <w:jc w:val="center"/>
            </w:pPr>
            <w:r>
              <w:rPr>
                <w:rFonts w:ascii="宋体" w:hAnsi="宋体" w:eastAsia="宋体"/>
                <w:sz w:val="16"/>
              </w:rPr>
              <w:t>养殖户犬数增多。</w:t>
            </w:r>
          </w:p>
        </w:tc>
      </w:tr>
      <w:tr w14:paraId="2A0FF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5F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47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95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17D2">
            <w:pPr>
              <w:jc w:val="center"/>
            </w:pPr>
            <w:r>
              <w:rPr>
                <w:rFonts w:ascii="宋体" w:hAnsi="宋体" w:eastAsia="宋体"/>
                <w:sz w:val="16"/>
              </w:rPr>
              <w:t>养殖环节病死猪无害化处理补助头数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67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D6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57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3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07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1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C9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77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6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EB96">
            <w:pPr>
              <w:jc w:val="center"/>
            </w:pPr>
          </w:p>
        </w:tc>
      </w:tr>
      <w:tr w14:paraId="531EC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2D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D1D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712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8057">
            <w:pPr>
              <w:jc w:val="center"/>
            </w:pPr>
            <w:r>
              <w:rPr>
                <w:rFonts w:ascii="宋体" w:hAnsi="宋体" w:eastAsia="宋体"/>
                <w:sz w:val="16"/>
              </w:rPr>
              <w:t>依法对重大动物YQ处置率（%）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B1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4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8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1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A1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E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FD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5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FF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8B0D">
            <w:pPr>
              <w:jc w:val="center"/>
            </w:pPr>
          </w:p>
        </w:tc>
      </w:tr>
      <w:tr w14:paraId="4CF7C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0E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34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7F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9F89">
            <w:pPr>
              <w:jc w:val="center"/>
            </w:pPr>
            <w:r>
              <w:rPr>
                <w:rFonts w:ascii="宋体" w:hAnsi="宋体" w:eastAsia="宋体"/>
                <w:sz w:val="16"/>
              </w:rPr>
              <w:t>免疫质量和免疫效果（除布病外其他免疫病种的平均免疫抗体合格率）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46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A5F6">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18DE">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0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AC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2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C4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20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BF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25F2">
            <w:pPr>
              <w:jc w:val="center"/>
            </w:pPr>
          </w:p>
        </w:tc>
      </w:tr>
      <w:tr w14:paraId="33400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E1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2E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02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B087">
            <w:pPr>
              <w:jc w:val="center"/>
            </w:pPr>
            <w:r>
              <w:rPr>
                <w:rFonts w:ascii="宋体" w:hAnsi="宋体" w:eastAsia="宋体"/>
                <w:sz w:val="16"/>
              </w:rPr>
              <w:t>中央财政补助经费使用率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E73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6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4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A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C0E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7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7A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6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35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E1FE">
            <w:pPr>
              <w:jc w:val="center"/>
            </w:pPr>
          </w:p>
        </w:tc>
      </w:tr>
      <w:tr w14:paraId="7BF1B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34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295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5F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EB69">
            <w:pPr>
              <w:jc w:val="center"/>
            </w:pPr>
            <w:r>
              <w:rPr>
                <w:rFonts w:ascii="宋体" w:hAnsi="宋体" w:eastAsia="宋体"/>
                <w:sz w:val="16"/>
              </w:rPr>
              <w:t>重大动物YQ及时报告率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7C5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3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E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9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BFD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C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4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A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4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08E4">
            <w:pPr>
              <w:jc w:val="center"/>
            </w:pPr>
          </w:p>
        </w:tc>
      </w:tr>
      <w:tr w14:paraId="32114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7CD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F32D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F0C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D7BA">
            <w:pPr>
              <w:jc w:val="center"/>
            </w:pPr>
            <w:r>
              <w:rPr>
                <w:rFonts w:ascii="宋体" w:hAnsi="宋体" w:eastAsia="宋体"/>
                <w:sz w:val="16"/>
              </w:rPr>
              <w:t>口蹄疫、高致病禽流感、布病、包皮病等优先防治病种防治工作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A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C001">
            <w:pPr>
              <w:jc w:val="center"/>
            </w:pPr>
            <w:r>
              <w:rPr>
                <w:rFonts w:ascii="宋体" w:hAnsi="宋体" w:eastAsia="宋体"/>
                <w:sz w:val="16"/>
              </w:rPr>
              <w:t>疫情保持平稳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0C19">
            <w:pPr>
              <w:jc w:val="center"/>
            </w:pPr>
            <w:r>
              <w:rPr>
                <w:rFonts w:ascii="宋体" w:hAnsi="宋体" w:eastAsia="宋体"/>
                <w:sz w:val="16"/>
              </w:rPr>
              <w:t>疫情保持平稳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0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3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9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75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07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B4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24C4">
            <w:pPr>
              <w:jc w:val="center"/>
            </w:pPr>
          </w:p>
        </w:tc>
      </w:tr>
      <w:tr w14:paraId="526C1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7E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97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82D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A270">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B9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17B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715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7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3B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6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92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19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47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E177">
            <w:pPr>
              <w:jc w:val="center"/>
            </w:pPr>
          </w:p>
        </w:tc>
      </w:tr>
      <w:tr w14:paraId="6D23E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DD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23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0EC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1E3C">
            <w:pPr>
              <w:jc w:val="center"/>
            </w:pPr>
            <w:r>
              <w:rPr>
                <w:rFonts w:ascii="宋体" w:hAnsi="宋体" w:eastAsia="宋体"/>
                <w:sz w:val="16"/>
              </w:rPr>
              <w:t>大规模随意抛弃病死猪事件发生率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4A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09AF">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1281">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4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6F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6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B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3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5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F445">
            <w:pPr>
              <w:jc w:val="center"/>
            </w:pPr>
          </w:p>
        </w:tc>
      </w:tr>
      <w:tr w14:paraId="5EF88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D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BE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BA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2951">
            <w:pPr>
              <w:jc w:val="center"/>
            </w:pPr>
            <w:r>
              <w:rPr>
                <w:rFonts w:ascii="宋体" w:hAnsi="宋体" w:eastAsia="宋体"/>
                <w:sz w:val="16"/>
              </w:rPr>
              <w:t>养殖场（户）满意率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57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842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0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430C">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C4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0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8B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68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D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4B66">
            <w:pPr>
              <w:jc w:val="center"/>
            </w:pPr>
            <w:r>
              <w:rPr>
                <w:rFonts w:ascii="宋体" w:hAnsi="宋体" w:eastAsia="宋体"/>
                <w:sz w:val="16"/>
              </w:rPr>
              <w:t>满意度完成较好。</w:t>
            </w:r>
          </w:p>
        </w:tc>
      </w:tr>
      <w:tr w14:paraId="5C49BDE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D95A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7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4D46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635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232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665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985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DEF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900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BB31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6B99B"/>
        </w:tc>
      </w:tr>
    </w:tbl>
    <w:p w14:paraId="15CCB68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43A9DABB">
        <w:tblPrEx>
          <w:tblCellMar>
            <w:top w:w="0" w:type="dxa"/>
            <w:left w:w="108" w:type="dxa"/>
            <w:bottom w:w="0" w:type="dxa"/>
            <w:right w:w="108" w:type="dxa"/>
          </w:tblCellMar>
        </w:tblPrEx>
        <w:tc>
          <w:tcPr>
            <w:tcW w:w="8848" w:type="dxa"/>
            <w:gridSpan w:val="14"/>
            <w:vAlign w:val="center"/>
          </w:tcPr>
          <w:p w14:paraId="16A4B610">
            <w:pPr>
              <w:jc w:val="center"/>
            </w:pPr>
            <w:r>
              <w:rPr>
                <w:rFonts w:ascii="宋体" w:hAnsi="宋体" w:eastAsia="宋体"/>
                <w:sz w:val="24"/>
              </w:rPr>
              <w:t>项目支出绩效自评表</w:t>
            </w:r>
          </w:p>
        </w:tc>
      </w:tr>
      <w:tr w14:paraId="31C7786A">
        <w:tblPrEx>
          <w:tblCellMar>
            <w:top w:w="0" w:type="dxa"/>
            <w:left w:w="108" w:type="dxa"/>
            <w:bottom w:w="0" w:type="dxa"/>
            <w:right w:w="108" w:type="dxa"/>
          </w:tblCellMar>
        </w:tblPrEx>
        <w:tc>
          <w:tcPr>
            <w:tcW w:w="8848" w:type="dxa"/>
            <w:gridSpan w:val="14"/>
            <w:vAlign w:val="center"/>
          </w:tcPr>
          <w:p w14:paraId="6FAF6082">
            <w:pPr>
              <w:jc w:val="center"/>
            </w:pPr>
            <w:r>
              <w:rPr>
                <w:rFonts w:ascii="宋体" w:hAnsi="宋体" w:eastAsia="宋体"/>
                <w:sz w:val="24"/>
              </w:rPr>
              <w:t>(2024年度)</w:t>
            </w:r>
          </w:p>
        </w:tc>
      </w:tr>
      <w:tr w14:paraId="51676B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C3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9B1187">
            <w:pPr>
              <w:jc w:val="center"/>
            </w:pPr>
            <w:r>
              <w:rPr>
                <w:rFonts w:ascii="宋体" w:hAnsi="宋体" w:eastAsia="宋体"/>
                <w:sz w:val="16"/>
              </w:rPr>
              <w:t>霍尔果斯市农业生产和水利救灾资金项目</w:t>
            </w:r>
          </w:p>
        </w:tc>
      </w:tr>
      <w:tr w14:paraId="7CB749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B8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7C071D">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E0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E8EC1B">
            <w:pPr>
              <w:jc w:val="center"/>
            </w:pPr>
            <w:r>
              <w:rPr>
                <w:rFonts w:ascii="宋体" w:hAnsi="宋体" w:eastAsia="宋体"/>
                <w:sz w:val="16"/>
              </w:rPr>
              <w:t>霍尔果斯市农业农村局</w:t>
            </w:r>
          </w:p>
        </w:tc>
      </w:tr>
      <w:tr w14:paraId="5CC889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C4F0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8BB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754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CC0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544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FA1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E0C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587E">
            <w:pPr>
              <w:jc w:val="center"/>
            </w:pPr>
            <w:r>
              <w:rPr>
                <w:rFonts w:ascii="宋体" w:hAnsi="宋体" w:eastAsia="宋体"/>
                <w:sz w:val="16"/>
              </w:rPr>
              <w:t>得分</w:t>
            </w:r>
          </w:p>
        </w:tc>
      </w:tr>
      <w:tr w14:paraId="27826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EC6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74B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6DAF4">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D9048">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C4217">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E75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712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07C2">
            <w:pPr>
              <w:jc w:val="center"/>
            </w:pPr>
            <w:r>
              <w:rPr>
                <w:rFonts w:ascii="宋体" w:hAnsi="宋体" w:eastAsia="宋体"/>
                <w:sz w:val="16"/>
              </w:rPr>
              <w:t>10.00</w:t>
            </w:r>
          </w:p>
        </w:tc>
      </w:tr>
      <w:tr w14:paraId="55D89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EEE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3F9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0FE56">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39A00">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DF0F5">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228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9F7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B610">
            <w:pPr>
              <w:jc w:val="center"/>
            </w:pPr>
            <w:r>
              <w:rPr>
                <w:rFonts w:ascii="宋体" w:hAnsi="宋体" w:eastAsia="宋体"/>
                <w:sz w:val="16"/>
              </w:rPr>
              <w:t>—</w:t>
            </w:r>
          </w:p>
        </w:tc>
      </w:tr>
      <w:tr w14:paraId="5A38F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F31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7E6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7E5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403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9D7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8B4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718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D2C2">
            <w:pPr>
              <w:jc w:val="center"/>
            </w:pPr>
            <w:r>
              <w:rPr>
                <w:rFonts w:ascii="宋体" w:hAnsi="宋体" w:eastAsia="宋体"/>
                <w:sz w:val="16"/>
              </w:rPr>
              <w:t>—</w:t>
            </w:r>
          </w:p>
        </w:tc>
      </w:tr>
      <w:tr w14:paraId="0201F5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2B35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21C2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FC0553">
            <w:pPr>
              <w:jc w:val="center"/>
            </w:pPr>
            <w:r>
              <w:rPr>
                <w:rFonts w:ascii="宋体" w:hAnsi="宋体" w:eastAsia="宋体"/>
                <w:sz w:val="16"/>
              </w:rPr>
              <w:t>实际完成情况</w:t>
            </w:r>
          </w:p>
        </w:tc>
      </w:tr>
      <w:tr w14:paraId="506A3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A4B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B3AD07">
            <w:pPr>
              <w:jc w:val="both"/>
            </w:pPr>
            <w:r>
              <w:rPr>
                <w:rFonts w:ascii="宋体" w:hAnsi="宋体" w:eastAsia="宋体"/>
                <w:sz w:val="16"/>
              </w:rPr>
              <w:t>通过使用救灾资金，调运和储备饲草料，减少灾害损失，确保全年畜牧业生产稳定。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3334F7">
            <w:pPr>
              <w:jc w:val="both"/>
            </w:pPr>
            <w:r>
              <w:rPr>
                <w:rFonts w:ascii="宋体" w:hAnsi="宋体" w:eastAsia="宋体"/>
                <w:sz w:val="16"/>
              </w:rPr>
              <w:t>调运和储备饲草料1000吨，饲草料储备个数2个，通过储备防灾减灾饲草料，提升本地畜牧业灾后生产恢复水平。</w:t>
            </w:r>
          </w:p>
        </w:tc>
      </w:tr>
      <w:tr w14:paraId="6FE09E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9C8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A9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DE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4F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AA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C04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FC3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4C6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B46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C90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66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F7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25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2A79">
            <w:pPr>
              <w:jc w:val="center"/>
            </w:pPr>
            <w:r>
              <w:rPr>
                <w:rFonts w:ascii="宋体" w:hAnsi="宋体" w:eastAsia="宋体"/>
                <w:sz w:val="16"/>
              </w:rPr>
              <w:t>偏差原因分析及改进措施</w:t>
            </w:r>
          </w:p>
        </w:tc>
      </w:tr>
      <w:tr w14:paraId="7C15B9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3A1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1BC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EBB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97BC">
            <w:pPr>
              <w:jc w:val="center"/>
            </w:pPr>
            <w:r>
              <w:rPr>
                <w:rFonts w:ascii="宋体" w:hAnsi="宋体" w:eastAsia="宋体"/>
                <w:sz w:val="16"/>
              </w:rPr>
              <w:t>调运和储备饲草料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A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A1C5">
            <w:pPr>
              <w:jc w:val="center"/>
            </w:pPr>
            <w:r>
              <w:rPr>
                <w:rFonts w:ascii="宋体" w:hAnsi="宋体" w:eastAsia="宋体"/>
                <w:sz w:val="16"/>
              </w:rPr>
              <w:t>=0.10万吨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4AEF">
            <w:pPr>
              <w:jc w:val="center"/>
            </w:pPr>
            <w:r>
              <w:rPr>
                <w:rFonts w:ascii="宋体" w:hAnsi="宋体" w:eastAsia="宋体"/>
                <w:sz w:val="16"/>
              </w:rPr>
              <w:t>0.1万吨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B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94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DB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8690">
            <w:pPr>
              <w:jc w:val="center"/>
            </w:pPr>
            <w:r>
              <w:rPr>
                <w:rFonts w:ascii="宋体" w:hAnsi="宋体" w:eastAsia="宋体"/>
                <w:sz w:val="16"/>
              </w:rPr>
              <w:t>0.1万吨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4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A5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1C77">
            <w:pPr>
              <w:jc w:val="center"/>
            </w:pPr>
          </w:p>
        </w:tc>
      </w:tr>
      <w:tr w14:paraId="6DCB9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7C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30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8D9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17F3">
            <w:pPr>
              <w:jc w:val="center"/>
            </w:pPr>
            <w:r>
              <w:rPr>
                <w:rFonts w:ascii="宋体" w:hAnsi="宋体" w:eastAsia="宋体"/>
                <w:sz w:val="16"/>
              </w:rPr>
              <w:t>饲草料储备库个数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BF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FEF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A42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9D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CE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3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5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35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C4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12C9">
            <w:pPr>
              <w:jc w:val="center"/>
            </w:pPr>
          </w:p>
        </w:tc>
      </w:tr>
      <w:tr w14:paraId="329E9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44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707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F3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108B">
            <w:pPr>
              <w:jc w:val="center"/>
            </w:pPr>
            <w:r>
              <w:rPr>
                <w:rFonts w:ascii="宋体" w:hAnsi="宋体" w:eastAsia="宋体"/>
                <w:sz w:val="16"/>
              </w:rPr>
              <w:t>用于农业生产救灾相关支出的比例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9A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8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B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2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52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4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2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4C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8B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B767">
            <w:pPr>
              <w:jc w:val="center"/>
            </w:pPr>
          </w:p>
        </w:tc>
      </w:tr>
      <w:tr w14:paraId="65BE3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53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39A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96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E5AB">
            <w:pPr>
              <w:jc w:val="center"/>
            </w:pPr>
            <w:r>
              <w:rPr>
                <w:rFonts w:ascii="宋体" w:hAnsi="宋体" w:eastAsia="宋体"/>
                <w:sz w:val="16"/>
              </w:rPr>
              <w:t>救灾资金下达到各县市3个月内预算执行率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2F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E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ED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5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5F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5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1AB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EB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6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5780">
            <w:pPr>
              <w:jc w:val="center"/>
            </w:pPr>
          </w:p>
        </w:tc>
      </w:tr>
      <w:tr w14:paraId="5702B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503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471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133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C764">
            <w:pPr>
              <w:jc w:val="center"/>
            </w:pPr>
            <w:r>
              <w:rPr>
                <w:rFonts w:ascii="宋体" w:hAnsi="宋体" w:eastAsia="宋体"/>
                <w:sz w:val="16"/>
              </w:rPr>
              <w:t>采购物资或服务价格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81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ADCF">
            <w:pPr>
              <w:jc w:val="center"/>
            </w:pPr>
            <w:r>
              <w:rPr>
                <w:rFonts w:ascii="宋体" w:hAnsi="宋体" w:eastAsia="宋体"/>
                <w:sz w:val="16"/>
              </w:rPr>
              <w:t>不超过市场价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5D3E">
            <w:pPr>
              <w:jc w:val="center"/>
            </w:pPr>
            <w:r>
              <w:rPr>
                <w:rFonts w:ascii="宋体" w:hAnsi="宋体" w:eastAsia="宋体"/>
                <w:sz w:val="16"/>
              </w:rPr>
              <w:t>不超过市场价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A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8A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1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23B4">
            <w:pPr>
              <w:jc w:val="center"/>
            </w:pPr>
            <w:r>
              <w:rPr>
                <w:rFonts w:ascii="宋体" w:hAnsi="宋体" w:eastAsia="宋体"/>
                <w:sz w:val="16"/>
              </w:rPr>
              <w:t>不超过市场价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9E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90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66F4">
            <w:pPr>
              <w:jc w:val="center"/>
            </w:pPr>
          </w:p>
        </w:tc>
      </w:tr>
      <w:tr w14:paraId="25A93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59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65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D2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D085">
            <w:pPr>
              <w:jc w:val="center"/>
            </w:pPr>
            <w:r>
              <w:rPr>
                <w:rFonts w:ascii="宋体" w:hAnsi="宋体" w:eastAsia="宋体"/>
                <w:sz w:val="16"/>
              </w:rPr>
              <w:t>调运和储备饲草料资金（每吨饲草料补助价格）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0B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BCBE">
            <w:pPr>
              <w:jc w:val="center"/>
            </w:pPr>
            <w:r>
              <w:rPr>
                <w:rFonts w:ascii="宋体" w:hAnsi="宋体" w:eastAsia="宋体"/>
                <w:sz w:val="16"/>
              </w:rPr>
              <w:t>=60元/吨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7BFE">
            <w:pPr>
              <w:jc w:val="center"/>
            </w:pPr>
            <w:r>
              <w:rPr>
                <w:rFonts w:ascii="宋体" w:hAnsi="宋体" w:eastAsia="宋体"/>
                <w:sz w:val="16"/>
              </w:rPr>
              <w:t>60元/吨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E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63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E3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9EDA">
            <w:pPr>
              <w:jc w:val="center"/>
            </w:pPr>
            <w:r>
              <w:rPr>
                <w:rFonts w:ascii="宋体" w:hAnsi="宋体" w:eastAsia="宋体"/>
                <w:sz w:val="16"/>
              </w:rPr>
              <w:t>64.2元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5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9F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7FDA">
            <w:pPr>
              <w:jc w:val="center"/>
            </w:pPr>
          </w:p>
        </w:tc>
      </w:tr>
      <w:tr w14:paraId="60446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B5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4B0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60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C070">
            <w:pPr>
              <w:jc w:val="center"/>
            </w:pPr>
            <w:r>
              <w:rPr>
                <w:rFonts w:ascii="宋体" w:hAnsi="宋体" w:eastAsia="宋体"/>
                <w:sz w:val="16"/>
              </w:rPr>
              <w:t>每个饲草料储备库补助资金（万元）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B2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6DFC">
            <w:pPr>
              <w:jc w:val="center"/>
            </w:pPr>
            <w:r>
              <w:rPr>
                <w:rFonts w:ascii="宋体" w:hAnsi="宋体" w:eastAsia="宋体"/>
                <w:sz w:val="16"/>
              </w:rPr>
              <w:t>=4万元/个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71EA">
            <w:pPr>
              <w:jc w:val="center"/>
            </w:pPr>
            <w:r>
              <w:rPr>
                <w:rFonts w:ascii="宋体" w:hAnsi="宋体" w:eastAsia="宋体"/>
                <w:sz w:val="16"/>
              </w:rPr>
              <w:t>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1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44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1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C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4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F1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1B79">
            <w:pPr>
              <w:jc w:val="center"/>
            </w:pPr>
          </w:p>
        </w:tc>
      </w:tr>
      <w:tr w14:paraId="08113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DD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F35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12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7603">
            <w:pPr>
              <w:jc w:val="center"/>
            </w:pPr>
            <w:r>
              <w:rPr>
                <w:rFonts w:ascii="宋体" w:hAnsi="宋体" w:eastAsia="宋体"/>
                <w:sz w:val="16"/>
              </w:rPr>
              <w:t>犊牛鉴定补贴资金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6D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89E1">
            <w:pPr>
              <w:jc w:val="center"/>
            </w:pPr>
            <w:r>
              <w:rPr>
                <w:rFonts w:ascii="宋体" w:hAnsi="宋体" w:eastAsia="宋体"/>
                <w:sz w:val="16"/>
              </w:rPr>
              <w:t>=2.67万元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DFF7">
            <w:pPr>
              <w:jc w:val="center"/>
            </w:pPr>
            <w:r>
              <w:rPr>
                <w:rFonts w:ascii="宋体" w:hAnsi="宋体" w:eastAsia="宋体"/>
                <w:sz w:val="16"/>
              </w:rPr>
              <w:t>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F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F0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D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7C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BF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07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612E">
            <w:pPr>
              <w:jc w:val="center"/>
            </w:pPr>
          </w:p>
        </w:tc>
      </w:tr>
      <w:tr w14:paraId="210A5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FCA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0F5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528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BEA9">
            <w:pPr>
              <w:jc w:val="center"/>
            </w:pPr>
            <w:r>
              <w:rPr>
                <w:rFonts w:ascii="宋体" w:hAnsi="宋体" w:eastAsia="宋体"/>
                <w:sz w:val="16"/>
              </w:rPr>
              <w:t>受灾地区主要畜产品存栏量减幅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48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56FE">
            <w:pPr>
              <w:jc w:val="center"/>
            </w:pPr>
            <w:r>
              <w:rPr>
                <w:rFonts w:ascii="宋体" w:hAnsi="宋体" w:eastAsia="宋体"/>
                <w:sz w:val="16"/>
              </w:rPr>
              <w:t>重灾区少减产，轻灾区不减产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8698">
            <w:pPr>
              <w:jc w:val="center"/>
            </w:pPr>
            <w:r>
              <w:rPr>
                <w:rFonts w:ascii="宋体" w:hAnsi="宋体" w:eastAsia="宋体"/>
                <w:sz w:val="16"/>
              </w:rPr>
              <w:t>重灾区少减产，轻灾区不减产</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B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4C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E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3F40">
            <w:pPr>
              <w:jc w:val="center"/>
            </w:pPr>
            <w:r>
              <w:rPr>
                <w:rFonts w:ascii="宋体" w:hAnsi="宋体" w:eastAsia="宋体"/>
                <w:sz w:val="16"/>
              </w:rPr>
              <w:t>重灾区少减产，轻灾区不减产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EC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B8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A243">
            <w:pPr>
              <w:jc w:val="center"/>
            </w:pPr>
          </w:p>
        </w:tc>
      </w:tr>
      <w:tr w14:paraId="5898DD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D7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42B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C98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1653">
            <w:pPr>
              <w:jc w:val="center"/>
            </w:pPr>
            <w:r>
              <w:rPr>
                <w:rFonts w:ascii="宋体" w:hAnsi="宋体" w:eastAsia="宋体"/>
                <w:sz w:val="16"/>
              </w:rPr>
              <w:t>灾区畜牧业生产秩序恢复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1C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013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F09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A1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5E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E8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3E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80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E0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3857">
            <w:pPr>
              <w:jc w:val="center"/>
            </w:pPr>
          </w:p>
        </w:tc>
      </w:tr>
      <w:tr w14:paraId="37217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E2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06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1D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C6C5">
            <w:pPr>
              <w:jc w:val="center"/>
            </w:pPr>
            <w:r>
              <w:rPr>
                <w:rFonts w:ascii="宋体" w:hAnsi="宋体" w:eastAsia="宋体"/>
                <w:sz w:val="16"/>
              </w:rPr>
              <w:t>稳定农民畜牧业生产积极性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48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0E9D">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EBAF">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D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31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9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C064">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A6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6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58FE">
            <w:pPr>
              <w:jc w:val="center"/>
            </w:pPr>
          </w:p>
        </w:tc>
      </w:tr>
      <w:tr w14:paraId="06B9B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B6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C6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30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9E30">
            <w:pPr>
              <w:jc w:val="center"/>
            </w:pPr>
            <w:r>
              <w:rPr>
                <w:rFonts w:ascii="宋体" w:hAnsi="宋体" w:eastAsia="宋体"/>
                <w:sz w:val="16"/>
              </w:rPr>
              <w:t>保证主要畜禽存栏稳定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05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0A65">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B662">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5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0B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6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F41A">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1D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4F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F16A">
            <w:pPr>
              <w:jc w:val="center"/>
            </w:pPr>
          </w:p>
        </w:tc>
      </w:tr>
      <w:tr w14:paraId="36A99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A2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9C5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B7E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91F6">
            <w:pPr>
              <w:jc w:val="center"/>
            </w:pPr>
            <w:r>
              <w:rPr>
                <w:rFonts w:ascii="宋体" w:hAnsi="宋体" w:eastAsia="宋体"/>
                <w:sz w:val="16"/>
              </w:rPr>
              <w:t>受灾地区生产能力恢复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89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422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276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E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9E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D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90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B5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B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602B">
            <w:pPr>
              <w:jc w:val="center"/>
            </w:pPr>
          </w:p>
        </w:tc>
      </w:tr>
      <w:tr w14:paraId="48CEF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F1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22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36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59B7">
            <w:pPr>
              <w:jc w:val="center"/>
            </w:pPr>
            <w:r>
              <w:rPr>
                <w:rFonts w:ascii="宋体" w:hAnsi="宋体" w:eastAsia="宋体"/>
                <w:sz w:val="16"/>
              </w:rPr>
              <w:t>指导服务对象满意度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D6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637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DC6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61DD">
            <w:pPr>
              <w:jc w:val="center"/>
            </w:pPr>
            <w:r>
              <w:rPr>
                <w:rFonts w:ascii="宋体" w:hAnsi="宋体" w:eastAsia="宋体"/>
                <w:sz w:val="16"/>
              </w:rPr>
              <w:t>105.88%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02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A7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525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A6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E7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7404">
            <w:pPr>
              <w:jc w:val="center"/>
            </w:pPr>
            <w:r>
              <w:rPr>
                <w:rFonts w:ascii="宋体" w:hAnsi="宋体" w:eastAsia="宋体"/>
                <w:sz w:val="16"/>
              </w:rPr>
              <w:t>指导服务对象</w:t>
            </w:r>
            <w:r>
              <w:rPr>
                <w:rFonts w:hint="eastAsia" w:ascii="宋体" w:hAnsi="宋体"/>
                <w:sz w:val="16"/>
                <w:lang w:eastAsia="zh-CN"/>
              </w:rPr>
              <w:t>对此</w:t>
            </w:r>
            <w:r>
              <w:rPr>
                <w:rFonts w:ascii="宋体" w:hAnsi="宋体" w:eastAsia="宋体"/>
                <w:sz w:val="16"/>
              </w:rPr>
              <w:t>项目满意度较高。</w:t>
            </w:r>
          </w:p>
        </w:tc>
      </w:tr>
      <w:tr w14:paraId="4CB9BC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BE26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2D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1781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3526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E23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2C4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2A5A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34D2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452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00E4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D3708"/>
        </w:tc>
      </w:tr>
    </w:tbl>
    <w:p w14:paraId="49D241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D2F5808">
        <w:tblPrEx>
          <w:tblCellMar>
            <w:top w:w="0" w:type="dxa"/>
            <w:left w:w="108" w:type="dxa"/>
            <w:bottom w:w="0" w:type="dxa"/>
            <w:right w:w="108" w:type="dxa"/>
          </w:tblCellMar>
        </w:tblPrEx>
        <w:tc>
          <w:tcPr>
            <w:tcW w:w="8848" w:type="dxa"/>
            <w:gridSpan w:val="14"/>
            <w:vAlign w:val="center"/>
          </w:tcPr>
          <w:p w14:paraId="74E97766">
            <w:pPr>
              <w:jc w:val="center"/>
            </w:pPr>
            <w:r>
              <w:rPr>
                <w:rFonts w:ascii="宋体" w:hAnsi="宋体" w:eastAsia="宋体"/>
                <w:sz w:val="24"/>
              </w:rPr>
              <w:t>项目支出绩效自评表</w:t>
            </w:r>
          </w:p>
        </w:tc>
      </w:tr>
      <w:tr w14:paraId="33183285">
        <w:tblPrEx>
          <w:tblCellMar>
            <w:top w:w="0" w:type="dxa"/>
            <w:left w:w="108" w:type="dxa"/>
            <w:bottom w:w="0" w:type="dxa"/>
            <w:right w:w="108" w:type="dxa"/>
          </w:tblCellMar>
        </w:tblPrEx>
        <w:tc>
          <w:tcPr>
            <w:tcW w:w="8848" w:type="dxa"/>
            <w:gridSpan w:val="14"/>
            <w:vAlign w:val="center"/>
          </w:tcPr>
          <w:p w14:paraId="08B5084E">
            <w:pPr>
              <w:jc w:val="center"/>
            </w:pPr>
            <w:r>
              <w:rPr>
                <w:rFonts w:ascii="宋体" w:hAnsi="宋体" w:eastAsia="宋体"/>
                <w:sz w:val="24"/>
              </w:rPr>
              <w:t>(2024年度)</w:t>
            </w:r>
          </w:p>
        </w:tc>
      </w:tr>
      <w:tr w14:paraId="37E69E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47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6F54AD">
            <w:pPr>
              <w:jc w:val="center"/>
            </w:pPr>
            <w:r>
              <w:rPr>
                <w:rFonts w:ascii="宋体" w:hAnsi="宋体" w:eastAsia="宋体"/>
                <w:sz w:val="16"/>
              </w:rPr>
              <w:t>霍尔果斯市农机化公共服务体系建设项目</w:t>
            </w:r>
          </w:p>
        </w:tc>
      </w:tr>
      <w:tr w14:paraId="170D82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9E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EDB50">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AB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C63467">
            <w:pPr>
              <w:jc w:val="center"/>
            </w:pPr>
            <w:r>
              <w:rPr>
                <w:rFonts w:ascii="宋体" w:hAnsi="宋体" w:eastAsia="宋体"/>
                <w:sz w:val="16"/>
              </w:rPr>
              <w:t>霍尔果斯市农业农村局</w:t>
            </w:r>
          </w:p>
        </w:tc>
      </w:tr>
      <w:tr w14:paraId="46051B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2BF1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911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059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A88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656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8E1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506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7646">
            <w:pPr>
              <w:jc w:val="center"/>
            </w:pPr>
            <w:r>
              <w:rPr>
                <w:rFonts w:ascii="宋体" w:hAnsi="宋体" w:eastAsia="宋体"/>
                <w:sz w:val="16"/>
              </w:rPr>
              <w:t>得分</w:t>
            </w:r>
          </w:p>
        </w:tc>
      </w:tr>
      <w:tr w14:paraId="10CED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5ED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632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AA5C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DF7D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D01F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0F7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C4C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D5C7">
            <w:pPr>
              <w:jc w:val="center"/>
            </w:pPr>
            <w:r>
              <w:rPr>
                <w:rFonts w:ascii="宋体" w:hAnsi="宋体" w:eastAsia="宋体"/>
                <w:sz w:val="16"/>
              </w:rPr>
              <w:t>10.00</w:t>
            </w:r>
          </w:p>
        </w:tc>
      </w:tr>
      <w:tr w14:paraId="450C4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EFE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23D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FDD7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A3FA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189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64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2E6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B822">
            <w:pPr>
              <w:jc w:val="center"/>
            </w:pPr>
            <w:r>
              <w:rPr>
                <w:rFonts w:ascii="宋体" w:hAnsi="宋体" w:eastAsia="宋体"/>
                <w:sz w:val="16"/>
              </w:rPr>
              <w:t>—</w:t>
            </w:r>
          </w:p>
        </w:tc>
      </w:tr>
      <w:tr w14:paraId="3AC52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FF6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7EC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877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AAE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9F6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A57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6C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8395">
            <w:pPr>
              <w:jc w:val="center"/>
            </w:pPr>
            <w:r>
              <w:rPr>
                <w:rFonts w:ascii="宋体" w:hAnsi="宋体" w:eastAsia="宋体"/>
                <w:sz w:val="16"/>
              </w:rPr>
              <w:t>—</w:t>
            </w:r>
          </w:p>
        </w:tc>
      </w:tr>
      <w:tr w14:paraId="7D61B6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3F03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EF9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4B2871">
            <w:pPr>
              <w:jc w:val="center"/>
            </w:pPr>
            <w:r>
              <w:rPr>
                <w:rFonts w:ascii="宋体" w:hAnsi="宋体" w:eastAsia="宋体"/>
                <w:sz w:val="16"/>
              </w:rPr>
              <w:t>实际完成情况</w:t>
            </w:r>
          </w:p>
        </w:tc>
      </w:tr>
      <w:tr w14:paraId="40E8769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96E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4F9CC">
            <w:pPr>
              <w:jc w:val="both"/>
            </w:pPr>
            <w:r>
              <w:rPr>
                <w:rFonts w:ascii="宋体" w:hAnsi="宋体" w:eastAsia="宋体"/>
                <w:sz w:val="16"/>
              </w:rPr>
              <w:t>推进牌证管理、农机安全技术检验“放管服”改革，提升安全技术检验科技化、信息水平化。优化基层窗口业务。为2个乡（街道）配套完善农机事故勘查专用设备、配套完善农机事故勘查专用设备、购置农机检审验设备，共计5万元。推进农机安全技术检验、牌证管理职能向乡镇延伸，提升拖拉机和联合收割机安全技术检验技术手段，确保检验数据科学精准，夯实农机安全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0AB4AD">
            <w:pPr>
              <w:jc w:val="both"/>
            </w:pPr>
            <w:r>
              <w:rPr>
                <w:rFonts w:ascii="宋体" w:hAnsi="宋体" w:eastAsia="宋体"/>
                <w:sz w:val="16"/>
              </w:rPr>
              <w:t>为2个乡（街道）配套完善农机事故勘查专用设备、配套完善农机事故勘查专用设备、购置农机检审验设备，共计5万元。农机安全技术检验、牌证管理下放2乡镇,农机安全技术检验、牌证管理下放乡镇完成率100%,提升事故处理效率，加强农机安全监管，方便群众办事，增强基层农机服务能力，提高了群众农机安全意识。</w:t>
            </w:r>
          </w:p>
        </w:tc>
      </w:tr>
      <w:tr w14:paraId="23C93B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4A1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AF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9E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0B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01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5D8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64B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9E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FF7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2B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F5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A6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47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686F">
            <w:pPr>
              <w:jc w:val="center"/>
            </w:pPr>
            <w:r>
              <w:rPr>
                <w:rFonts w:ascii="宋体" w:hAnsi="宋体" w:eastAsia="宋体"/>
                <w:sz w:val="16"/>
              </w:rPr>
              <w:t>偏差原因分析及改进措施</w:t>
            </w:r>
          </w:p>
        </w:tc>
      </w:tr>
      <w:tr w14:paraId="49EB29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CFB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D8D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EC2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7B77">
            <w:pPr>
              <w:jc w:val="center"/>
            </w:pPr>
            <w:r>
              <w:rPr>
                <w:rFonts w:ascii="宋体" w:hAnsi="宋体" w:eastAsia="宋体"/>
                <w:sz w:val="16"/>
              </w:rPr>
              <w:t>农机安全技术检验、牌证管理下放乡镇数量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2F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B46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433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DF75">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42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96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32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EB1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0D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BD51">
            <w:pPr>
              <w:jc w:val="center"/>
            </w:pPr>
            <w:r>
              <w:rPr>
                <w:rFonts w:ascii="宋体" w:hAnsi="宋体" w:eastAsia="宋体"/>
                <w:sz w:val="16"/>
              </w:rPr>
              <w:t>原因：两乡（街道）均需要提升农机化服务。</w:t>
            </w:r>
          </w:p>
        </w:tc>
      </w:tr>
      <w:tr w14:paraId="712FA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4B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83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D3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AF12">
            <w:pPr>
              <w:jc w:val="center"/>
            </w:pPr>
            <w:r>
              <w:rPr>
                <w:rFonts w:ascii="宋体" w:hAnsi="宋体" w:eastAsia="宋体"/>
                <w:sz w:val="16"/>
              </w:rPr>
              <w:t>安全技术检测设备补助数量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32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D62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52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1A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CF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9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3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D0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39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72AB">
            <w:pPr>
              <w:jc w:val="center"/>
            </w:pPr>
          </w:p>
        </w:tc>
      </w:tr>
      <w:tr w14:paraId="6F5AF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10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14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B0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BBD7">
            <w:pPr>
              <w:jc w:val="center"/>
            </w:pPr>
            <w:r>
              <w:rPr>
                <w:rFonts w:ascii="宋体" w:hAnsi="宋体" w:eastAsia="宋体"/>
                <w:sz w:val="16"/>
              </w:rPr>
              <w:t>试验示范农机化技术示范区（点）数量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10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BA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93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0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B0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19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CC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02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E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DE8D">
            <w:pPr>
              <w:jc w:val="center"/>
            </w:pPr>
          </w:p>
        </w:tc>
      </w:tr>
      <w:tr w14:paraId="453B1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72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1B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019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74B3">
            <w:pPr>
              <w:jc w:val="center"/>
            </w:pPr>
            <w:r>
              <w:rPr>
                <w:rFonts w:ascii="宋体" w:hAnsi="宋体" w:eastAsia="宋体"/>
                <w:sz w:val="16"/>
              </w:rPr>
              <w:t>农机作业服务组织（全程机械化+综合农事服务中心）建设数量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8C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B6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F6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9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DD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74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60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F7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A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80C8">
            <w:pPr>
              <w:jc w:val="center"/>
            </w:pPr>
          </w:p>
        </w:tc>
      </w:tr>
      <w:tr w14:paraId="6CB267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5C0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41A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95A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347D">
            <w:pPr>
              <w:jc w:val="center"/>
            </w:pPr>
            <w:r>
              <w:rPr>
                <w:rFonts w:ascii="宋体" w:hAnsi="宋体" w:eastAsia="宋体"/>
                <w:sz w:val="16"/>
              </w:rPr>
              <w:t>农机作业服务组织（全程机械化+综合农事服务中心）建设完成率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7A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14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CB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F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C3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59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70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BD1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0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8751">
            <w:pPr>
              <w:jc w:val="center"/>
            </w:pPr>
          </w:p>
        </w:tc>
      </w:tr>
      <w:tr w14:paraId="5DAE2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F0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161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85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0322">
            <w:pPr>
              <w:jc w:val="center"/>
            </w:pPr>
            <w:r>
              <w:rPr>
                <w:rFonts w:ascii="宋体" w:hAnsi="宋体" w:eastAsia="宋体"/>
                <w:sz w:val="16"/>
              </w:rPr>
              <w:t>农机安全技术检验、牌证管理下放乡镇完成率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1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68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4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7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C8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D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88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15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F9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6327">
            <w:pPr>
              <w:jc w:val="center"/>
            </w:pPr>
          </w:p>
        </w:tc>
      </w:tr>
      <w:tr w14:paraId="10D68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DDB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04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48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7568">
            <w:pPr>
              <w:jc w:val="center"/>
            </w:pPr>
            <w:r>
              <w:rPr>
                <w:rFonts w:ascii="宋体" w:hAnsi="宋体" w:eastAsia="宋体"/>
                <w:sz w:val="16"/>
              </w:rPr>
              <w:t>安全技术检测设备使用率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0C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C9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70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4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18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6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34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0E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C8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0F33">
            <w:pPr>
              <w:jc w:val="center"/>
            </w:pPr>
          </w:p>
        </w:tc>
      </w:tr>
      <w:tr w14:paraId="7E748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FFA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DAD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D81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DA07">
            <w:pPr>
              <w:jc w:val="center"/>
            </w:pPr>
            <w:r>
              <w:rPr>
                <w:rFonts w:ascii="宋体" w:hAnsi="宋体" w:eastAsia="宋体"/>
                <w:sz w:val="16"/>
              </w:rPr>
              <w:t>建设项目按计划完工时间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0C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A450">
            <w:pPr>
              <w:jc w:val="center"/>
            </w:pPr>
            <w:r>
              <w:rPr>
                <w:rFonts w:ascii="宋体" w:hAnsi="宋体" w:eastAsia="宋体"/>
                <w:sz w:val="16"/>
              </w:rPr>
              <w:t>&lt;=10月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0BD5">
            <w:pPr>
              <w:jc w:val="center"/>
            </w:pPr>
            <w:r>
              <w:rPr>
                <w:rFonts w:ascii="宋体" w:hAnsi="宋体" w:eastAsia="宋体"/>
                <w:sz w:val="16"/>
              </w:rPr>
              <w: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D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57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5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5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7B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85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EB42">
            <w:pPr>
              <w:jc w:val="center"/>
            </w:pPr>
          </w:p>
        </w:tc>
      </w:tr>
      <w:tr w14:paraId="01948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BE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59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3F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BBF0">
            <w:pPr>
              <w:jc w:val="center"/>
            </w:pPr>
            <w:r>
              <w:rPr>
                <w:rFonts w:ascii="宋体" w:hAnsi="宋体" w:eastAsia="宋体"/>
                <w:sz w:val="16"/>
              </w:rPr>
              <w:t>农机安全技术检验、牌证管理下放乡镇完成时间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2B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671F">
            <w:pPr>
              <w:jc w:val="center"/>
            </w:pPr>
            <w:r>
              <w:rPr>
                <w:rFonts w:ascii="宋体" w:hAnsi="宋体" w:eastAsia="宋体"/>
                <w:sz w:val="16"/>
              </w:rPr>
              <w:t>&lt;=10月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35ED">
            <w:pPr>
              <w:jc w:val="center"/>
            </w:pPr>
            <w:r>
              <w:rPr>
                <w:rFonts w:ascii="宋体" w:hAnsi="宋体" w:eastAsia="宋体"/>
                <w:sz w:val="16"/>
              </w:rPr>
              <w: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E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A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3B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5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BA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1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79BF">
            <w:pPr>
              <w:jc w:val="center"/>
            </w:pPr>
          </w:p>
        </w:tc>
      </w:tr>
      <w:tr w14:paraId="346FD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EA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64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A8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F0E9">
            <w:pPr>
              <w:jc w:val="center"/>
            </w:pPr>
            <w:r>
              <w:rPr>
                <w:rFonts w:ascii="宋体" w:hAnsi="宋体" w:eastAsia="宋体"/>
                <w:sz w:val="16"/>
              </w:rPr>
              <w:t>农机作业服务组织（全程机械化+综合农事服务中心）建设完成时间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57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6A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43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6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E3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6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E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71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D8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0ADA">
            <w:pPr>
              <w:jc w:val="center"/>
            </w:pPr>
          </w:p>
        </w:tc>
      </w:tr>
      <w:tr w14:paraId="31DCE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1EC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A5C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A9A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BAC2">
            <w:pPr>
              <w:jc w:val="center"/>
            </w:pPr>
            <w:r>
              <w:rPr>
                <w:rFonts w:ascii="宋体" w:hAnsi="宋体" w:eastAsia="宋体"/>
                <w:sz w:val="16"/>
              </w:rPr>
              <w:t>示范推广与示范区建设补助成本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E2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97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2F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9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02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7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0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C3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2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CF42">
            <w:pPr>
              <w:jc w:val="center"/>
            </w:pPr>
          </w:p>
        </w:tc>
      </w:tr>
      <w:tr w14:paraId="07AC2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E3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50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A0B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997D">
            <w:pPr>
              <w:jc w:val="center"/>
            </w:pPr>
            <w:r>
              <w:rPr>
                <w:rFonts w:ascii="宋体" w:hAnsi="宋体" w:eastAsia="宋体"/>
                <w:sz w:val="16"/>
              </w:rPr>
              <w:t>农机安全技术检验、牌证管理下放乡镇补助成本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40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5D2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98C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B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4C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1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35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16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6C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0301">
            <w:pPr>
              <w:jc w:val="center"/>
            </w:pPr>
          </w:p>
        </w:tc>
      </w:tr>
      <w:tr w14:paraId="587BC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AF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A4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4E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D295">
            <w:pPr>
              <w:jc w:val="center"/>
            </w:pPr>
            <w:r>
              <w:rPr>
                <w:rFonts w:ascii="宋体" w:hAnsi="宋体" w:eastAsia="宋体"/>
                <w:sz w:val="16"/>
              </w:rPr>
              <w:t>农机作业服务组织（全程机械化+综合农事服务中心）建设成本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01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84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74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2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79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4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E9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00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75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A2A1">
            <w:pPr>
              <w:jc w:val="center"/>
            </w:pPr>
          </w:p>
        </w:tc>
      </w:tr>
      <w:tr w14:paraId="24DD7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0D8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661A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1D5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9523">
            <w:pPr>
              <w:jc w:val="center"/>
            </w:pPr>
            <w:r>
              <w:rPr>
                <w:rFonts w:ascii="宋体" w:hAnsi="宋体" w:eastAsia="宋体"/>
                <w:sz w:val="16"/>
              </w:rPr>
              <w:t>提升农机安全监管“网格化”管理水平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93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ABE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864B">
            <w:pPr>
              <w:jc w:val="center"/>
            </w:pPr>
            <w:r>
              <w:rPr>
                <w:rFonts w:ascii="宋体" w:hAnsi="宋体" w:eastAsia="宋体"/>
                <w:sz w:val="16"/>
              </w:rPr>
              <w:tab/>
            </w: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6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0A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9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D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7C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95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9139">
            <w:pPr>
              <w:jc w:val="center"/>
            </w:pPr>
          </w:p>
        </w:tc>
      </w:tr>
      <w:tr w14:paraId="215E0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7B3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C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35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B001">
            <w:pPr>
              <w:jc w:val="center"/>
            </w:pPr>
            <w:r>
              <w:rPr>
                <w:rFonts w:ascii="宋体" w:hAnsi="宋体" w:eastAsia="宋体"/>
                <w:sz w:val="16"/>
              </w:rPr>
              <w:t>农机作业服务组织服务能力提升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449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FFF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62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6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B50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E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98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E8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6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468A">
            <w:pPr>
              <w:jc w:val="center"/>
            </w:pPr>
          </w:p>
        </w:tc>
      </w:tr>
      <w:tr w14:paraId="00AC8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52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D3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9D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9929">
            <w:pPr>
              <w:jc w:val="center"/>
            </w:pPr>
            <w:r>
              <w:rPr>
                <w:rFonts w:ascii="宋体" w:hAnsi="宋体" w:eastAsia="宋体"/>
                <w:sz w:val="16"/>
              </w:rPr>
              <w:t>农机户满意度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6A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2C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97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C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D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0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2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24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91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EE81">
            <w:pPr>
              <w:jc w:val="center"/>
            </w:pPr>
          </w:p>
        </w:tc>
      </w:tr>
      <w:tr w14:paraId="4B8D05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4A12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1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47CF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9FFA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00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FB2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0D26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617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8834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E7C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BAD6D"/>
        </w:tc>
      </w:tr>
    </w:tbl>
    <w:p w14:paraId="2169A8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68FFCFBA">
        <w:tblPrEx>
          <w:tblCellMar>
            <w:top w:w="0" w:type="dxa"/>
            <w:left w:w="108" w:type="dxa"/>
            <w:bottom w:w="0" w:type="dxa"/>
            <w:right w:w="108" w:type="dxa"/>
          </w:tblCellMar>
        </w:tblPrEx>
        <w:tc>
          <w:tcPr>
            <w:tcW w:w="8848" w:type="dxa"/>
            <w:gridSpan w:val="14"/>
            <w:vAlign w:val="center"/>
          </w:tcPr>
          <w:p w14:paraId="5C5B9F9D">
            <w:pPr>
              <w:jc w:val="center"/>
            </w:pPr>
            <w:r>
              <w:rPr>
                <w:rFonts w:ascii="宋体" w:hAnsi="宋体" w:eastAsia="宋体"/>
                <w:sz w:val="24"/>
              </w:rPr>
              <w:t>项目支出绩效自评表</w:t>
            </w:r>
          </w:p>
        </w:tc>
      </w:tr>
      <w:tr w14:paraId="1E92B739">
        <w:tblPrEx>
          <w:tblCellMar>
            <w:top w:w="0" w:type="dxa"/>
            <w:left w:w="108" w:type="dxa"/>
            <w:bottom w:w="0" w:type="dxa"/>
            <w:right w:w="108" w:type="dxa"/>
          </w:tblCellMar>
        </w:tblPrEx>
        <w:tc>
          <w:tcPr>
            <w:tcW w:w="8848" w:type="dxa"/>
            <w:gridSpan w:val="14"/>
            <w:vAlign w:val="center"/>
          </w:tcPr>
          <w:p w14:paraId="7E9B22BA">
            <w:pPr>
              <w:jc w:val="center"/>
            </w:pPr>
            <w:r>
              <w:rPr>
                <w:rFonts w:ascii="宋体" w:hAnsi="宋体" w:eastAsia="宋体"/>
                <w:sz w:val="24"/>
              </w:rPr>
              <w:t>(2024年度)</w:t>
            </w:r>
          </w:p>
        </w:tc>
      </w:tr>
      <w:tr w14:paraId="00357C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4A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E6E6A1">
            <w:pPr>
              <w:jc w:val="center"/>
            </w:pPr>
            <w:r>
              <w:rPr>
                <w:rFonts w:ascii="宋体" w:hAnsi="宋体" w:eastAsia="宋体"/>
                <w:sz w:val="16"/>
              </w:rPr>
              <w:t>霍尔果斯市农村水质监测提升项目</w:t>
            </w:r>
          </w:p>
        </w:tc>
      </w:tr>
      <w:tr w14:paraId="4BC14B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0B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573DB2">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F2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0BC34B">
            <w:pPr>
              <w:jc w:val="center"/>
            </w:pPr>
            <w:r>
              <w:rPr>
                <w:rFonts w:ascii="宋体" w:hAnsi="宋体" w:eastAsia="宋体"/>
                <w:sz w:val="16"/>
              </w:rPr>
              <w:t>霍尔果斯市农业农村局</w:t>
            </w:r>
          </w:p>
        </w:tc>
      </w:tr>
      <w:tr w14:paraId="51F41A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5456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C3D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AA2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092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24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C62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762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D06C">
            <w:pPr>
              <w:jc w:val="center"/>
            </w:pPr>
            <w:r>
              <w:rPr>
                <w:rFonts w:ascii="宋体" w:hAnsi="宋体" w:eastAsia="宋体"/>
                <w:sz w:val="16"/>
              </w:rPr>
              <w:t>得分</w:t>
            </w:r>
          </w:p>
        </w:tc>
      </w:tr>
      <w:tr w14:paraId="7C2E6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6FE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831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38D9A">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05AE1">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9AB94">
            <w:pPr>
              <w:jc w:val="center"/>
            </w:pPr>
            <w:r>
              <w:rPr>
                <w:rFonts w:ascii="宋体" w:hAnsi="宋体" w:eastAsia="宋体"/>
                <w:sz w:val="16"/>
              </w:rPr>
              <w:t>55.29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F2C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612E5">
            <w:pPr>
              <w:jc w:val="center"/>
            </w:pPr>
            <w:r>
              <w:rPr>
                <w:rFonts w:ascii="宋体" w:hAnsi="宋体" w:eastAsia="宋体"/>
                <w:sz w:val="16"/>
              </w:rPr>
              <w:t>98.73%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7A58">
            <w:pPr>
              <w:jc w:val="center"/>
            </w:pPr>
            <w:r>
              <w:rPr>
                <w:rFonts w:ascii="宋体" w:hAnsi="宋体" w:eastAsia="宋体"/>
                <w:sz w:val="16"/>
              </w:rPr>
              <w:t>10.00</w:t>
            </w:r>
          </w:p>
        </w:tc>
      </w:tr>
      <w:tr w14:paraId="49F14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A6B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633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91BB5">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65CEA">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ACFCB">
            <w:pPr>
              <w:jc w:val="center"/>
            </w:pPr>
            <w:r>
              <w:rPr>
                <w:rFonts w:ascii="宋体" w:hAnsi="宋体" w:eastAsia="宋体"/>
                <w:sz w:val="16"/>
              </w:rPr>
              <w:t>55.29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285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D1E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490D">
            <w:pPr>
              <w:jc w:val="center"/>
            </w:pPr>
            <w:r>
              <w:rPr>
                <w:rFonts w:ascii="宋体" w:hAnsi="宋体" w:eastAsia="宋体"/>
                <w:sz w:val="16"/>
              </w:rPr>
              <w:t>—</w:t>
            </w:r>
          </w:p>
        </w:tc>
      </w:tr>
      <w:tr w14:paraId="1044D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453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7E6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431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61F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355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453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0D8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E908">
            <w:pPr>
              <w:jc w:val="center"/>
            </w:pPr>
            <w:r>
              <w:rPr>
                <w:rFonts w:ascii="宋体" w:hAnsi="宋体" w:eastAsia="宋体"/>
                <w:sz w:val="16"/>
              </w:rPr>
              <w:t>—</w:t>
            </w:r>
          </w:p>
        </w:tc>
      </w:tr>
      <w:tr w14:paraId="0B3416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C2F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2C2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E40F95">
            <w:pPr>
              <w:jc w:val="center"/>
            </w:pPr>
            <w:r>
              <w:rPr>
                <w:rFonts w:ascii="宋体" w:hAnsi="宋体" w:eastAsia="宋体"/>
                <w:sz w:val="16"/>
              </w:rPr>
              <w:t>实际完成情况</w:t>
            </w:r>
          </w:p>
        </w:tc>
      </w:tr>
      <w:tr w14:paraId="074FC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755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6A12C">
            <w:pPr>
              <w:jc w:val="both"/>
            </w:pPr>
            <w:r>
              <w:rPr>
                <w:rFonts w:ascii="宋体" w:hAnsi="宋体" w:eastAsia="宋体"/>
                <w:sz w:val="16"/>
              </w:rPr>
              <w:t>霍尔果斯市农业农村局采购6套电解食盐次氯酸钠发生器，通过远程信息化平台控制系统，实现对全市农村6处水源地水质变化情况和设备安全运行工况的24小时实时动态监测，通过项目实施达到我市农村水质监测全覆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2ADA9A">
            <w:pPr>
              <w:jc w:val="both"/>
            </w:pPr>
            <w:r>
              <w:rPr>
                <w:rFonts w:ascii="宋体" w:hAnsi="宋体" w:eastAsia="宋体"/>
                <w:sz w:val="16"/>
              </w:rPr>
              <w:t>已完成了霍尔果斯市农业农村局采购6套电解食盐次氯酸钠发生器，通过远程信息化平台控制系统，实现对全市农村6处水源地水质变化情况和设备安全运行工况的24小时实时动态监测，解决饮水不安全的问题，改善当地居民的生活条件，提高居民的生活水平，促进当地经济的繁荣和社会的发展。</w:t>
            </w:r>
          </w:p>
        </w:tc>
      </w:tr>
      <w:tr w14:paraId="07A035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E13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BF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E0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10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A7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9E3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1AE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D2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5AE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8C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29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F9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99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5EA0">
            <w:pPr>
              <w:jc w:val="center"/>
            </w:pPr>
            <w:r>
              <w:rPr>
                <w:rFonts w:ascii="宋体" w:hAnsi="宋体" w:eastAsia="宋体"/>
                <w:sz w:val="16"/>
              </w:rPr>
              <w:t>偏差原因分析及改进措施</w:t>
            </w:r>
          </w:p>
        </w:tc>
      </w:tr>
      <w:tr w14:paraId="10F7F3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F28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4E5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38E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27FE">
            <w:pPr>
              <w:jc w:val="center"/>
            </w:pPr>
            <w:r>
              <w:rPr>
                <w:rFonts w:ascii="宋体" w:hAnsi="宋体" w:eastAsia="宋体"/>
                <w:sz w:val="16"/>
              </w:rPr>
              <w:t>实施山洪灾害防治的县数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249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32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CF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A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C7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0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9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5D2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1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9B84">
            <w:pPr>
              <w:jc w:val="center"/>
            </w:pPr>
          </w:p>
        </w:tc>
      </w:tr>
      <w:tr w14:paraId="65DE0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3C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29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A7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A8B8">
            <w:pPr>
              <w:jc w:val="center"/>
            </w:pPr>
            <w:r>
              <w:rPr>
                <w:rFonts w:ascii="宋体" w:hAnsi="宋体" w:eastAsia="宋体"/>
                <w:sz w:val="16"/>
              </w:rPr>
              <w:t>小流域山洪灾害“四预”能力建设数量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7F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6B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D2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D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93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43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3C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8B7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D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B63A">
            <w:pPr>
              <w:jc w:val="center"/>
            </w:pPr>
          </w:p>
        </w:tc>
      </w:tr>
      <w:tr w14:paraId="6836FEB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AF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89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811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4CB1">
            <w:pPr>
              <w:jc w:val="center"/>
            </w:pPr>
            <w:r>
              <w:rPr>
                <w:rFonts w:ascii="宋体" w:hAnsi="宋体" w:eastAsia="宋体"/>
                <w:sz w:val="16"/>
              </w:rPr>
              <w:t>山洪灾害防治X波段测用雷达试点建设数量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BF1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BE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E7F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D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790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F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6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02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C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AC05">
            <w:pPr>
              <w:jc w:val="center"/>
            </w:pPr>
          </w:p>
        </w:tc>
      </w:tr>
      <w:tr w14:paraId="588E2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E8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7C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B2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7780">
            <w:pPr>
              <w:jc w:val="center"/>
            </w:pPr>
            <w:r>
              <w:rPr>
                <w:rFonts w:ascii="宋体" w:hAnsi="宋体" w:eastAsia="宋体"/>
                <w:sz w:val="16"/>
              </w:rPr>
              <w:t>中型以上病险淤地坝除险加固和老旧淤地坝提升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E45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D5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06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7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1A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CB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E5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4D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57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820B">
            <w:pPr>
              <w:jc w:val="center"/>
            </w:pPr>
          </w:p>
        </w:tc>
      </w:tr>
      <w:tr w14:paraId="284FC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0C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629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51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0E95">
            <w:pPr>
              <w:jc w:val="center"/>
            </w:pPr>
            <w:r>
              <w:rPr>
                <w:rFonts w:ascii="宋体" w:hAnsi="宋体" w:eastAsia="宋体"/>
                <w:sz w:val="16"/>
              </w:rPr>
              <w:t>实施水系连通及水美乡村建设试点县数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6FC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943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E5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E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EE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6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5F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55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1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C61B">
            <w:pPr>
              <w:jc w:val="center"/>
            </w:pPr>
          </w:p>
        </w:tc>
      </w:tr>
      <w:tr w14:paraId="5B51B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78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23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BB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66F5">
            <w:pPr>
              <w:jc w:val="center"/>
            </w:pPr>
            <w:r>
              <w:rPr>
                <w:rFonts w:ascii="宋体" w:hAnsi="宋体" w:eastAsia="宋体"/>
                <w:sz w:val="16"/>
              </w:rPr>
              <w:t>规模以上取水在线计量设施新建或改建数量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48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28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FD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45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2F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CC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8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0EF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2C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133E">
            <w:pPr>
              <w:jc w:val="center"/>
            </w:pPr>
          </w:p>
        </w:tc>
      </w:tr>
      <w:tr w14:paraId="52858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BC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B7A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4A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A088">
            <w:pPr>
              <w:jc w:val="center"/>
            </w:pPr>
            <w:r>
              <w:rPr>
                <w:rFonts w:ascii="宋体" w:hAnsi="宋体" w:eastAsia="宋体"/>
                <w:sz w:val="16"/>
              </w:rPr>
              <w:t>“以电折水”样本取水井检测计量设施建设及计量信息接入数量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65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8A2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36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FC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33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6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4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9F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87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F0C4">
            <w:pPr>
              <w:jc w:val="center"/>
            </w:pPr>
          </w:p>
        </w:tc>
      </w:tr>
      <w:tr w14:paraId="0B591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E98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15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71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98D5">
            <w:pPr>
              <w:jc w:val="center"/>
            </w:pPr>
            <w:r>
              <w:rPr>
                <w:rFonts w:ascii="宋体" w:hAnsi="宋体" w:eastAsia="宋体"/>
                <w:sz w:val="16"/>
              </w:rPr>
              <w:t>实施县域节水型社会达标建设（含再生水）项目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35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38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A6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2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39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6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6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27C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56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3D57">
            <w:pPr>
              <w:jc w:val="center"/>
            </w:pPr>
          </w:p>
        </w:tc>
      </w:tr>
      <w:tr w14:paraId="2E405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65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027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62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0BA7">
            <w:pPr>
              <w:jc w:val="center"/>
            </w:pPr>
            <w:r>
              <w:rPr>
                <w:rFonts w:ascii="宋体" w:hAnsi="宋体" w:eastAsia="宋体"/>
                <w:sz w:val="16"/>
              </w:rPr>
              <w:t>新增农业水价综合改革面积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95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47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96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0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7F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4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B6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CA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6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C351">
            <w:pPr>
              <w:jc w:val="center"/>
            </w:pPr>
          </w:p>
        </w:tc>
      </w:tr>
      <w:tr w14:paraId="5E347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41D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C03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577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3505">
            <w:pPr>
              <w:jc w:val="center"/>
            </w:pPr>
            <w:r>
              <w:rPr>
                <w:rFonts w:ascii="宋体" w:hAnsi="宋体" w:eastAsia="宋体"/>
                <w:sz w:val="16"/>
              </w:rPr>
              <w:t>农村饮水工程维修养护数量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B9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58E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15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9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4E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5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F4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F8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D9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29D5">
            <w:pPr>
              <w:jc w:val="center"/>
            </w:pPr>
          </w:p>
        </w:tc>
      </w:tr>
      <w:tr w14:paraId="178BF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49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A0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C2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0A51">
            <w:pPr>
              <w:jc w:val="center"/>
            </w:pPr>
            <w:r>
              <w:rPr>
                <w:rFonts w:ascii="宋体" w:hAnsi="宋体" w:eastAsia="宋体"/>
                <w:sz w:val="16"/>
              </w:rPr>
              <w:t>小型水库工程维修养护座数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5D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26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E6D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7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49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F7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52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C9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2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0F2D">
            <w:pPr>
              <w:jc w:val="center"/>
            </w:pPr>
          </w:p>
        </w:tc>
      </w:tr>
      <w:tr w14:paraId="5B196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38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33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1B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0535">
            <w:pPr>
              <w:jc w:val="center"/>
            </w:pPr>
            <w:r>
              <w:rPr>
                <w:rFonts w:ascii="宋体" w:hAnsi="宋体" w:eastAsia="宋体"/>
                <w:sz w:val="16"/>
              </w:rPr>
              <w:t>小型水库白蚁等害堤动物日常检查座数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DE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61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03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C7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B4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6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E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4E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F5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ABF5">
            <w:pPr>
              <w:jc w:val="center"/>
            </w:pPr>
          </w:p>
        </w:tc>
      </w:tr>
      <w:tr w14:paraId="44E22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B7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B2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E2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E4C5">
            <w:pPr>
              <w:jc w:val="center"/>
            </w:pPr>
            <w:r>
              <w:rPr>
                <w:rFonts w:ascii="宋体" w:hAnsi="宋体" w:eastAsia="宋体"/>
                <w:sz w:val="16"/>
              </w:rPr>
              <w:t>堤防白蚁等害堤动物日常检查座数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7D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143D">
            <w:pPr>
              <w:jc w:val="center"/>
            </w:pPr>
            <w:r>
              <w:rPr>
                <w:rFonts w:ascii="宋体" w:hAnsi="宋体" w:eastAsia="宋体"/>
                <w:sz w:val="16"/>
              </w:rPr>
              <w:t>=10座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B291">
            <w:pPr>
              <w:jc w:val="center"/>
            </w:pPr>
            <w:r>
              <w:rPr>
                <w:rFonts w:ascii="宋体" w:hAnsi="宋体" w:eastAsia="宋体"/>
                <w:sz w:val="16"/>
              </w:rPr>
              <w:t>10座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D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84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1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B8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A4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9D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E93C">
            <w:pPr>
              <w:jc w:val="center"/>
            </w:pPr>
          </w:p>
        </w:tc>
      </w:tr>
      <w:tr w14:paraId="14523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0B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AE6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86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56CC">
            <w:pPr>
              <w:jc w:val="center"/>
            </w:pPr>
            <w:r>
              <w:rPr>
                <w:rFonts w:ascii="宋体" w:hAnsi="宋体" w:eastAsia="宋体"/>
                <w:sz w:val="16"/>
              </w:rPr>
              <w:t>山洪灾害防治非工程措施设施维修养护县数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37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AC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C8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E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809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2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5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FD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04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10CA">
            <w:pPr>
              <w:jc w:val="center"/>
            </w:pPr>
          </w:p>
        </w:tc>
      </w:tr>
      <w:tr w14:paraId="3938D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C2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463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C0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7E85">
            <w:pPr>
              <w:jc w:val="center"/>
            </w:pPr>
            <w:r>
              <w:rPr>
                <w:rFonts w:ascii="宋体" w:hAnsi="宋体" w:eastAsia="宋体"/>
                <w:sz w:val="16"/>
              </w:rPr>
              <w:t>蓄滞洪区堤防维修养护长度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1D3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8C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5D7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7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EE5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F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06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7D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28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27D7">
            <w:pPr>
              <w:jc w:val="center"/>
            </w:pPr>
          </w:p>
        </w:tc>
      </w:tr>
      <w:tr w14:paraId="1A60C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31A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9A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4C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9847">
            <w:pPr>
              <w:jc w:val="center"/>
            </w:pPr>
            <w:r>
              <w:rPr>
                <w:rFonts w:ascii="宋体" w:hAnsi="宋体" w:eastAsia="宋体"/>
                <w:sz w:val="16"/>
              </w:rPr>
              <w:t>蓄滞洪区进退洪闸维修养护座数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CB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FD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01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B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A8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4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DA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344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5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D6FA">
            <w:pPr>
              <w:jc w:val="center"/>
            </w:pPr>
          </w:p>
        </w:tc>
      </w:tr>
      <w:tr w14:paraId="48C10B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39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C9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8CA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A532">
            <w:pPr>
              <w:jc w:val="center"/>
            </w:pPr>
            <w:r>
              <w:rPr>
                <w:rFonts w:ascii="宋体" w:hAnsi="宋体" w:eastAsia="宋体"/>
                <w:sz w:val="16"/>
              </w:rPr>
              <w:t>农业灌溉水源置换覆盖深层井数量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66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8A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6CF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C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F5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F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6D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D5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0C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5DAB">
            <w:pPr>
              <w:jc w:val="center"/>
            </w:pPr>
          </w:p>
        </w:tc>
      </w:tr>
      <w:tr w14:paraId="6CD00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8F8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A5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BD0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6B0A">
            <w:pPr>
              <w:jc w:val="center"/>
            </w:pPr>
            <w:r>
              <w:rPr>
                <w:rFonts w:ascii="宋体" w:hAnsi="宋体" w:eastAsia="宋体"/>
                <w:sz w:val="16"/>
              </w:rPr>
              <w:t>采购电解食盐次氯酸钠发生器数量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E6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374F">
            <w:pPr>
              <w:jc w:val="center"/>
            </w:pPr>
            <w:r>
              <w:rPr>
                <w:rFonts w:ascii="宋体" w:hAnsi="宋体" w:eastAsia="宋体"/>
                <w:sz w:val="16"/>
              </w:rPr>
              <w:t>&gt;=6台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00B5">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7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09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03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FD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87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97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455D">
            <w:pPr>
              <w:jc w:val="center"/>
            </w:pPr>
          </w:p>
        </w:tc>
      </w:tr>
      <w:tr w14:paraId="5CD7D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D1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2DB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2BB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60CF">
            <w:pPr>
              <w:jc w:val="center"/>
            </w:pPr>
            <w:r>
              <w:rPr>
                <w:rFonts w:hint="eastAsia" w:ascii="宋体" w:hAnsi="宋体"/>
                <w:sz w:val="16"/>
                <w:lang w:eastAsia="zh-CN"/>
              </w:rPr>
              <w:t>截至</w:t>
            </w:r>
            <w:r>
              <w:rPr>
                <w:rFonts w:ascii="宋体" w:hAnsi="宋体" w:eastAsia="宋体"/>
                <w:sz w:val="16"/>
              </w:rPr>
              <w:t>2025年6月底，完工项目初步验收率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B9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4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9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8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A3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9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5F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C3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49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E212">
            <w:pPr>
              <w:jc w:val="center"/>
            </w:pPr>
          </w:p>
        </w:tc>
      </w:tr>
      <w:tr w14:paraId="108E3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CA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7E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8C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20C5">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CB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E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A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9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EC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C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A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F4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08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F6F2">
            <w:pPr>
              <w:jc w:val="center"/>
            </w:pPr>
          </w:p>
        </w:tc>
      </w:tr>
      <w:tr w14:paraId="08C31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9C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551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1B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4501">
            <w:pPr>
              <w:jc w:val="center"/>
            </w:pPr>
            <w:r>
              <w:rPr>
                <w:rFonts w:ascii="宋体" w:hAnsi="宋体" w:eastAsia="宋体"/>
                <w:sz w:val="16"/>
              </w:rPr>
              <w:t>已建工程是否存在质量问题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FD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DB04">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1F90">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9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31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5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AE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2C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C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3C2E">
            <w:pPr>
              <w:jc w:val="center"/>
            </w:pPr>
          </w:p>
        </w:tc>
      </w:tr>
      <w:tr w14:paraId="0267C8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D2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592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0F5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7B79">
            <w:pPr>
              <w:jc w:val="center"/>
            </w:pPr>
            <w:r>
              <w:rPr>
                <w:rFonts w:hint="eastAsia" w:ascii="宋体" w:hAnsi="宋体"/>
                <w:sz w:val="16"/>
                <w:lang w:eastAsia="zh-CN"/>
              </w:rPr>
              <w:t>截至</w:t>
            </w:r>
            <w:r>
              <w:rPr>
                <w:rFonts w:ascii="宋体" w:hAnsi="宋体" w:eastAsia="宋体"/>
                <w:sz w:val="16"/>
              </w:rPr>
              <w:t>2024年底，投资完成比例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80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0EC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A4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3309">
            <w:pPr>
              <w:jc w:val="center"/>
            </w:pPr>
            <w:r>
              <w:rPr>
                <w:rFonts w:ascii="宋体" w:hAnsi="宋体" w:eastAsia="宋体"/>
                <w:sz w:val="16"/>
              </w:rPr>
              <w:t>118.75%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5C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B0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29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5A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8C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4BA4">
            <w:pPr>
              <w:jc w:val="center"/>
            </w:pPr>
            <w:r>
              <w:rPr>
                <w:rFonts w:ascii="宋体" w:hAnsi="宋体" w:eastAsia="宋体"/>
                <w:sz w:val="16"/>
              </w:rPr>
              <w:t>发现多余的蚁穴进行灭杀。</w:t>
            </w:r>
          </w:p>
        </w:tc>
      </w:tr>
      <w:tr w14:paraId="42D24F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AB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E8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A0D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5681">
            <w:pPr>
              <w:jc w:val="center"/>
            </w:pPr>
            <w:r>
              <w:rPr>
                <w:rFonts w:hint="eastAsia" w:ascii="宋体" w:hAnsi="宋体"/>
                <w:sz w:val="16"/>
                <w:lang w:eastAsia="zh-CN"/>
              </w:rPr>
              <w:t>截至</w:t>
            </w:r>
            <w:r>
              <w:rPr>
                <w:rFonts w:ascii="宋体" w:hAnsi="宋体" w:eastAsia="宋体"/>
                <w:sz w:val="16"/>
              </w:rPr>
              <w:t>2025年6月底，投资完成比例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A3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4D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1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E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47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E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0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A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B6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FEF3">
            <w:pPr>
              <w:jc w:val="center"/>
            </w:pPr>
          </w:p>
        </w:tc>
      </w:tr>
      <w:tr w14:paraId="5C982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C6C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FFC1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FB0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A911">
            <w:pPr>
              <w:jc w:val="center"/>
            </w:pPr>
            <w:r>
              <w:rPr>
                <w:rFonts w:ascii="宋体" w:hAnsi="宋体" w:eastAsia="宋体"/>
                <w:sz w:val="16"/>
              </w:rPr>
              <w:t>采购电解食盐次氯酸钠成本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C3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51BA">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C356">
            <w:pPr>
              <w:jc w:val="center"/>
            </w:pPr>
            <w:r>
              <w:rPr>
                <w:rFonts w:ascii="宋体" w:hAnsi="宋体" w:eastAsia="宋体"/>
                <w:sz w:val="16"/>
              </w:rPr>
              <w:t>54.286万元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2A6B">
            <w:pPr>
              <w:jc w:val="center"/>
            </w:pPr>
            <w:r>
              <w:rPr>
                <w:rFonts w:ascii="宋体" w:hAnsi="宋体" w:eastAsia="宋体"/>
                <w:sz w:val="16"/>
              </w:rPr>
              <w:t>98.7%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8DF1">
            <w:pPr>
              <w:jc w:val="center"/>
            </w:pPr>
            <w:r>
              <w:rPr>
                <w:rFonts w:ascii="宋体" w:hAnsi="宋体" w:eastAsia="宋体"/>
                <w:sz w:val="16"/>
              </w:rPr>
              <w:t>9.87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D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8F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B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4F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93F5">
            <w:pPr>
              <w:jc w:val="center"/>
            </w:pPr>
            <w:r>
              <w:rPr>
                <w:rFonts w:ascii="宋体" w:hAnsi="宋体" w:eastAsia="宋体"/>
                <w:sz w:val="16"/>
              </w:rPr>
              <w:t>剩余资金留作后期耗材维护费用。</w:t>
            </w:r>
          </w:p>
        </w:tc>
      </w:tr>
      <w:tr w14:paraId="3AF28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34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5A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266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CFCE">
            <w:pPr>
              <w:jc w:val="center"/>
            </w:pPr>
            <w:r>
              <w:rPr>
                <w:rFonts w:ascii="宋体" w:hAnsi="宋体" w:eastAsia="宋体"/>
                <w:sz w:val="16"/>
              </w:rPr>
              <w:t>堤防白蚁等害堤动物防治经费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A4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E9E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ADD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B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4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5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0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E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D0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D2CC">
            <w:pPr>
              <w:jc w:val="center"/>
            </w:pPr>
          </w:p>
        </w:tc>
      </w:tr>
      <w:tr w14:paraId="6BBBE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631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F934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37B8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3FD2">
            <w:pPr>
              <w:jc w:val="center"/>
            </w:pPr>
            <w:r>
              <w:rPr>
                <w:rFonts w:ascii="宋体" w:hAnsi="宋体" w:eastAsia="宋体"/>
                <w:sz w:val="16"/>
              </w:rPr>
              <w:t>新增供水能力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B24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51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8E3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2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6E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F9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1C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1F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26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D1A8">
            <w:pPr>
              <w:jc w:val="center"/>
            </w:pPr>
          </w:p>
        </w:tc>
      </w:tr>
      <w:tr w14:paraId="3D0D4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83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94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F00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7871">
            <w:pPr>
              <w:jc w:val="center"/>
            </w:pPr>
            <w:r>
              <w:rPr>
                <w:rFonts w:ascii="宋体" w:hAnsi="宋体" w:eastAsia="宋体"/>
                <w:sz w:val="16"/>
              </w:rPr>
              <w:t>保护耕地面积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99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EF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22F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3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434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DD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DF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BE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5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6194">
            <w:pPr>
              <w:jc w:val="center"/>
            </w:pPr>
          </w:p>
        </w:tc>
      </w:tr>
      <w:tr w14:paraId="32132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49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2B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30C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7152">
            <w:pPr>
              <w:jc w:val="center"/>
            </w:pPr>
            <w:r>
              <w:rPr>
                <w:rFonts w:ascii="宋体" w:hAnsi="宋体" w:eastAsia="宋体"/>
                <w:sz w:val="16"/>
              </w:rPr>
              <w:t>取水量在线计量率提高比例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13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609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F9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F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F4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0E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90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B5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83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874F">
            <w:pPr>
              <w:jc w:val="center"/>
            </w:pPr>
          </w:p>
        </w:tc>
      </w:tr>
      <w:tr w14:paraId="77444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F6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4E3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6BD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323F">
            <w:pPr>
              <w:jc w:val="center"/>
            </w:pPr>
            <w:r>
              <w:rPr>
                <w:rFonts w:ascii="宋体" w:hAnsi="宋体" w:eastAsia="宋体"/>
                <w:sz w:val="16"/>
              </w:rPr>
              <w:t>解决农村饮水工程水质存在问题的工程数量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4F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E2E3">
            <w:pPr>
              <w:jc w:val="center"/>
            </w:pPr>
            <w:r>
              <w:rPr>
                <w:rFonts w:ascii="宋体" w:hAnsi="宋体" w:eastAsia="宋体"/>
                <w:sz w:val="16"/>
              </w:rPr>
              <w:t>=6处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1B60">
            <w:pPr>
              <w:jc w:val="center"/>
            </w:pPr>
            <w:r>
              <w:rPr>
                <w:rFonts w:ascii="宋体" w:hAnsi="宋体" w:eastAsia="宋体"/>
                <w:sz w:val="16"/>
              </w:rPr>
              <w:t>6处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D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83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3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0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75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7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5D04">
            <w:pPr>
              <w:jc w:val="center"/>
            </w:pPr>
          </w:p>
        </w:tc>
      </w:tr>
      <w:tr w14:paraId="12100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74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48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AD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22F9">
            <w:pPr>
              <w:jc w:val="center"/>
            </w:pPr>
            <w:r>
              <w:rPr>
                <w:rFonts w:ascii="宋体" w:hAnsi="宋体" w:eastAsia="宋体"/>
                <w:sz w:val="16"/>
              </w:rPr>
              <w:t>山洪灾害防治保护人口数量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94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6F4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10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D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087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C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A0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E8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B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5DFD">
            <w:pPr>
              <w:jc w:val="center"/>
            </w:pPr>
          </w:p>
        </w:tc>
      </w:tr>
      <w:tr w14:paraId="43921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C7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6C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D4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EF21">
            <w:pPr>
              <w:jc w:val="center"/>
            </w:pPr>
            <w:r>
              <w:rPr>
                <w:rFonts w:ascii="宋体" w:hAnsi="宋体" w:eastAsia="宋体"/>
                <w:sz w:val="16"/>
              </w:rPr>
              <w:t>淤地坝除险加固保护面积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172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9B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FC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8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42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8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7D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8C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83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3061">
            <w:pPr>
              <w:jc w:val="center"/>
            </w:pPr>
          </w:p>
        </w:tc>
      </w:tr>
      <w:tr w14:paraId="2E6CE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43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01D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AD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D345">
            <w:pPr>
              <w:jc w:val="center"/>
            </w:pPr>
            <w:r>
              <w:rPr>
                <w:rFonts w:ascii="宋体" w:hAnsi="宋体" w:eastAsia="宋体"/>
                <w:sz w:val="16"/>
              </w:rPr>
              <w:t>农村饮水安全工程维修养护覆盖服务人口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800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5C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EC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F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4A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3F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B5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D2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E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F859">
            <w:pPr>
              <w:jc w:val="center"/>
            </w:pPr>
          </w:p>
        </w:tc>
      </w:tr>
      <w:tr w14:paraId="11A9E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CC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8A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D4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D5962">
            <w:pPr>
              <w:jc w:val="center"/>
            </w:pPr>
            <w:r>
              <w:rPr>
                <w:rFonts w:ascii="宋体" w:hAnsi="宋体" w:eastAsia="宋体"/>
                <w:sz w:val="16"/>
              </w:rPr>
              <w:t>其他水利工程设施维修养护覆盖服务人口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B8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70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7D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41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98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CA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4E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74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0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75ED">
            <w:pPr>
              <w:jc w:val="center"/>
            </w:pPr>
          </w:p>
        </w:tc>
      </w:tr>
      <w:tr w14:paraId="47358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3F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FD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44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929A">
            <w:pPr>
              <w:jc w:val="center"/>
            </w:pPr>
            <w:r>
              <w:rPr>
                <w:rFonts w:ascii="宋体" w:hAnsi="宋体" w:eastAsia="宋体"/>
                <w:sz w:val="16"/>
              </w:rPr>
              <w:t>已建工程是否良性运行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C5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4CC1">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BC0D">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BE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66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F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3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26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1D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83E4">
            <w:pPr>
              <w:jc w:val="center"/>
            </w:pPr>
          </w:p>
        </w:tc>
      </w:tr>
      <w:tr w14:paraId="3927C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26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D2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937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7781">
            <w:pPr>
              <w:jc w:val="center"/>
            </w:pPr>
            <w:r>
              <w:rPr>
                <w:rFonts w:ascii="宋体" w:hAnsi="宋体" w:eastAsia="宋体"/>
                <w:sz w:val="16"/>
              </w:rPr>
              <w:t>工程是否达到设计使用年限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C4C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492B">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340E">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9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34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6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13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51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7F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DDCA">
            <w:pPr>
              <w:jc w:val="center"/>
            </w:pPr>
          </w:p>
        </w:tc>
      </w:tr>
      <w:tr w14:paraId="7A384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15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EF9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5428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E618">
            <w:pPr>
              <w:jc w:val="center"/>
            </w:pPr>
            <w:r>
              <w:rPr>
                <w:rFonts w:ascii="宋体" w:hAnsi="宋体" w:eastAsia="宋体"/>
                <w:sz w:val="16"/>
              </w:rPr>
              <w:t>水土流失综合治理面积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50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D0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1F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4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69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4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B3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42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33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0B16">
            <w:pPr>
              <w:jc w:val="center"/>
            </w:pPr>
          </w:p>
        </w:tc>
      </w:tr>
      <w:tr w14:paraId="54B6C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C4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DD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8D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FCE4">
            <w:pPr>
              <w:jc w:val="center"/>
            </w:pPr>
            <w:r>
              <w:rPr>
                <w:rFonts w:ascii="宋体" w:hAnsi="宋体" w:eastAsia="宋体"/>
                <w:sz w:val="16"/>
              </w:rPr>
              <w:t>新增年节水能力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FF6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30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D08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E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7F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C1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47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99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12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70DD">
            <w:pPr>
              <w:jc w:val="center"/>
            </w:pPr>
          </w:p>
        </w:tc>
      </w:tr>
      <w:tr w14:paraId="658C6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1C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21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FC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517F">
            <w:pPr>
              <w:jc w:val="center"/>
            </w:pPr>
            <w:r>
              <w:rPr>
                <w:rFonts w:ascii="宋体" w:hAnsi="宋体" w:eastAsia="宋体"/>
                <w:sz w:val="16"/>
              </w:rPr>
              <w:t>地下水压采量（能力）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C6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6BB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F82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D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A8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61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74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89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5E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191B">
            <w:pPr>
              <w:jc w:val="center"/>
            </w:pPr>
          </w:p>
        </w:tc>
      </w:tr>
      <w:tr w14:paraId="60394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5B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CB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F9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E26B">
            <w:pPr>
              <w:jc w:val="center"/>
            </w:pPr>
            <w:r>
              <w:rPr>
                <w:rFonts w:ascii="宋体" w:hAnsi="宋体" w:eastAsia="宋体"/>
                <w:sz w:val="16"/>
              </w:rPr>
              <w:t>乡场街道群众满意度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6C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78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95B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AA7F">
            <w:pPr>
              <w:jc w:val="center"/>
            </w:pPr>
            <w:r>
              <w:rPr>
                <w:rFonts w:ascii="宋体" w:hAnsi="宋体" w:eastAsia="宋体"/>
                <w:sz w:val="16"/>
              </w:rPr>
              <w:t>108.89%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D4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8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79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CA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88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CD42">
            <w:pPr>
              <w:jc w:val="center"/>
            </w:pPr>
            <w:r>
              <w:rPr>
                <w:rFonts w:ascii="宋体" w:hAnsi="宋体" w:eastAsia="宋体"/>
                <w:sz w:val="16"/>
              </w:rPr>
              <w:t>乡场街道群众满意度较高。</w:t>
            </w:r>
          </w:p>
        </w:tc>
      </w:tr>
      <w:tr w14:paraId="1C204A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D306E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5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8F6D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96C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C936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B9CC">
            <w:pPr>
              <w:jc w:val="center"/>
            </w:pPr>
            <w:r>
              <w:rPr>
                <w:rFonts w:ascii="宋体" w:hAnsi="宋体" w:eastAsia="宋体"/>
                <w:sz w:val="16"/>
              </w:rPr>
              <w:t>99.87分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49F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246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FF26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92D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56234C"/>
        </w:tc>
      </w:tr>
    </w:tbl>
    <w:p w14:paraId="515BE2D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1E60C2A2">
        <w:tblPrEx>
          <w:tblCellMar>
            <w:top w:w="0" w:type="dxa"/>
            <w:left w:w="108" w:type="dxa"/>
            <w:bottom w:w="0" w:type="dxa"/>
            <w:right w:w="108" w:type="dxa"/>
          </w:tblCellMar>
        </w:tblPrEx>
        <w:tc>
          <w:tcPr>
            <w:tcW w:w="8848" w:type="dxa"/>
            <w:gridSpan w:val="14"/>
            <w:vAlign w:val="center"/>
          </w:tcPr>
          <w:p w14:paraId="5B746990">
            <w:pPr>
              <w:jc w:val="center"/>
            </w:pPr>
            <w:r>
              <w:rPr>
                <w:rFonts w:ascii="宋体" w:hAnsi="宋体" w:eastAsia="宋体"/>
                <w:sz w:val="24"/>
              </w:rPr>
              <w:t>项目支出绩效自评表</w:t>
            </w:r>
          </w:p>
        </w:tc>
      </w:tr>
      <w:tr w14:paraId="0C9A702C">
        <w:tblPrEx>
          <w:tblCellMar>
            <w:top w:w="0" w:type="dxa"/>
            <w:left w:w="108" w:type="dxa"/>
            <w:bottom w:w="0" w:type="dxa"/>
            <w:right w:w="108" w:type="dxa"/>
          </w:tblCellMar>
        </w:tblPrEx>
        <w:tc>
          <w:tcPr>
            <w:tcW w:w="8848" w:type="dxa"/>
            <w:gridSpan w:val="14"/>
            <w:vAlign w:val="center"/>
          </w:tcPr>
          <w:p w14:paraId="72602904">
            <w:pPr>
              <w:jc w:val="center"/>
            </w:pPr>
            <w:r>
              <w:rPr>
                <w:rFonts w:ascii="宋体" w:hAnsi="宋体" w:eastAsia="宋体"/>
                <w:sz w:val="24"/>
              </w:rPr>
              <w:t>(2024年度)</w:t>
            </w:r>
          </w:p>
        </w:tc>
      </w:tr>
      <w:tr w14:paraId="6B589A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62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721440">
            <w:pPr>
              <w:jc w:val="center"/>
            </w:pPr>
            <w:r>
              <w:rPr>
                <w:rFonts w:ascii="宋体" w:hAnsi="宋体" w:eastAsia="宋体"/>
                <w:sz w:val="16"/>
              </w:rPr>
              <w:t>霍尔果斯市冻精补助</w:t>
            </w:r>
          </w:p>
        </w:tc>
      </w:tr>
      <w:tr w14:paraId="3563FF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24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74540E">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9E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6AF040">
            <w:pPr>
              <w:jc w:val="center"/>
            </w:pPr>
            <w:r>
              <w:rPr>
                <w:rFonts w:ascii="宋体" w:hAnsi="宋体" w:eastAsia="宋体"/>
                <w:sz w:val="16"/>
              </w:rPr>
              <w:t>霍尔果斯市农业农村局</w:t>
            </w:r>
          </w:p>
        </w:tc>
      </w:tr>
      <w:tr w14:paraId="107B5D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8AB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756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0A1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D49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371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0A2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4A00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6F41">
            <w:pPr>
              <w:jc w:val="center"/>
            </w:pPr>
            <w:r>
              <w:rPr>
                <w:rFonts w:ascii="宋体" w:hAnsi="宋体" w:eastAsia="宋体"/>
                <w:sz w:val="16"/>
              </w:rPr>
              <w:t>得分</w:t>
            </w:r>
          </w:p>
        </w:tc>
      </w:tr>
      <w:tr w14:paraId="73AF7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84E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667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D217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357C4">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7FDD7">
            <w:pPr>
              <w:jc w:val="center"/>
            </w:pPr>
            <w:r>
              <w:rPr>
                <w:rFonts w:ascii="宋体" w:hAnsi="宋体" w:eastAsia="宋体"/>
                <w:sz w:val="16"/>
              </w:rPr>
              <w:t>55.70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8F1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9D989">
            <w:pPr>
              <w:jc w:val="center"/>
            </w:pPr>
            <w:r>
              <w:rPr>
                <w:rFonts w:ascii="宋体" w:hAnsi="宋体" w:eastAsia="宋体"/>
                <w:sz w:val="16"/>
              </w:rPr>
              <w:t>92.83%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DFF5">
            <w:pPr>
              <w:jc w:val="center"/>
            </w:pPr>
            <w:r>
              <w:rPr>
                <w:rFonts w:ascii="宋体" w:hAnsi="宋体" w:eastAsia="宋体"/>
                <w:sz w:val="16"/>
              </w:rPr>
              <w:t>8.21</w:t>
            </w:r>
          </w:p>
        </w:tc>
      </w:tr>
      <w:tr w14:paraId="33C7A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B34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B13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26FA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DDC7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22F99">
            <w:pPr>
              <w:jc w:val="center"/>
            </w:pPr>
            <w:r>
              <w:rPr>
                <w:rFonts w:ascii="宋体" w:hAnsi="宋体" w:eastAsia="宋体"/>
                <w:sz w:val="16"/>
              </w:rPr>
              <w:t>55.70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FBF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678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229C">
            <w:pPr>
              <w:jc w:val="center"/>
            </w:pPr>
            <w:r>
              <w:rPr>
                <w:rFonts w:ascii="宋体" w:hAnsi="宋体" w:eastAsia="宋体"/>
                <w:sz w:val="16"/>
              </w:rPr>
              <w:t>—</w:t>
            </w:r>
          </w:p>
        </w:tc>
      </w:tr>
      <w:tr w14:paraId="43C25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5A1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050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9D9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30B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E48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D6F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C2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5779">
            <w:pPr>
              <w:jc w:val="center"/>
            </w:pPr>
            <w:r>
              <w:rPr>
                <w:rFonts w:ascii="宋体" w:hAnsi="宋体" w:eastAsia="宋体"/>
                <w:sz w:val="16"/>
              </w:rPr>
              <w:t>—</w:t>
            </w:r>
          </w:p>
        </w:tc>
      </w:tr>
      <w:tr w14:paraId="0F3DAE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D15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BAA3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D1931">
            <w:pPr>
              <w:jc w:val="center"/>
            </w:pPr>
            <w:r>
              <w:rPr>
                <w:rFonts w:ascii="宋体" w:hAnsi="宋体" w:eastAsia="宋体"/>
                <w:sz w:val="16"/>
              </w:rPr>
              <w:t>实际完成情况</w:t>
            </w:r>
          </w:p>
        </w:tc>
      </w:tr>
      <w:tr w14:paraId="5DFA2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AD6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2E914">
            <w:pPr>
              <w:jc w:val="both"/>
            </w:pPr>
            <w:r>
              <w:rPr>
                <w:rFonts w:ascii="宋体" w:hAnsi="宋体" w:eastAsia="宋体"/>
                <w:sz w:val="16"/>
              </w:rPr>
              <w:t>根据《自治州牲畜品种改良实施方案》购置良种牲畜冻精，鼓励养殖户开展黄牛冷配，提升牲畜良种率，带动畜牧业发展。采购优质西门塔尔牛性控冻精，冷配数量3500头，每头牛使用冻精数量平均2剂，配套技术服务≤4万元，冷配配种受胎率85%以上，项目预计于11月15日前支付资金。提升牲畜良种化，提升肉产品产量和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269549">
            <w:pPr>
              <w:jc w:val="both"/>
            </w:pPr>
            <w:r>
              <w:rPr>
                <w:rFonts w:ascii="宋体" w:hAnsi="宋体" w:eastAsia="宋体"/>
                <w:sz w:val="16"/>
              </w:rPr>
              <w:t>采购西门塔尔牛性控冻精1000剂11万元、西门塔尔牛进口冻精6000剂31.998万元、兽用B超仪4个9万元、购买 1500只羊人工授精服务6.7万元(市级资金3.7万元，上级专项3万元)，通过项目实施，提升牲畜良种化，提升肉产品产量和质量。</w:t>
            </w:r>
          </w:p>
        </w:tc>
      </w:tr>
      <w:tr w14:paraId="14AF32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206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BE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EA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58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B0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00B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44D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F7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7E2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68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FA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DC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75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BB34">
            <w:pPr>
              <w:jc w:val="center"/>
            </w:pPr>
            <w:r>
              <w:rPr>
                <w:rFonts w:ascii="宋体" w:hAnsi="宋体" w:eastAsia="宋体"/>
                <w:sz w:val="16"/>
              </w:rPr>
              <w:t>偏差原因分析及改进措施</w:t>
            </w:r>
          </w:p>
        </w:tc>
      </w:tr>
      <w:tr w14:paraId="407F40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A5D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4A0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C7B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A64E">
            <w:pPr>
              <w:jc w:val="center"/>
            </w:pPr>
            <w:r>
              <w:rPr>
                <w:rFonts w:ascii="宋体" w:hAnsi="宋体" w:eastAsia="宋体"/>
                <w:sz w:val="16"/>
              </w:rPr>
              <w:t>黄牛冷配数量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D1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3527">
            <w:pPr>
              <w:jc w:val="center"/>
            </w:pPr>
            <w:r>
              <w:rPr>
                <w:rFonts w:ascii="宋体" w:hAnsi="宋体" w:eastAsia="宋体"/>
                <w:sz w:val="16"/>
              </w:rPr>
              <w:t>&gt;=3500头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1E1D">
            <w:pPr>
              <w:jc w:val="center"/>
            </w:pPr>
            <w:r>
              <w:rPr>
                <w:rFonts w:ascii="宋体" w:hAnsi="宋体" w:eastAsia="宋体"/>
                <w:sz w:val="16"/>
              </w:rPr>
              <w:t>3520头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7162">
            <w:pPr>
              <w:jc w:val="center"/>
            </w:pPr>
            <w:r>
              <w:rPr>
                <w:rFonts w:ascii="宋体" w:hAnsi="宋体" w:eastAsia="宋体"/>
                <w:sz w:val="16"/>
              </w:rPr>
              <w:t>100.57%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ED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958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4688">
            <w:pPr>
              <w:jc w:val="center"/>
            </w:pPr>
            <w:r>
              <w:rPr>
                <w:rFonts w:ascii="宋体" w:hAnsi="宋体" w:eastAsia="宋体"/>
                <w:sz w:val="16"/>
              </w:rPr>
              <w:t>3500头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CA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945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BECE">
            <w:pPr>
              <w:jc w:val="center"/>
            </w:pPr>
          </w:p>
        </w:tc>
      </w:tr>
      <w:tr w14:paraId="126DA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C4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F6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0E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7A4D">
            <w:pPr>
              <w:jc w:val="center"/>
            </w:pPr>
            <w:r>
              <w:rPr>
                <w:rFonts w:ascii="宋体" w:hAnsi="宋体" w:eastAsia="宋体"/>
                <w:sz w:val="16"/>
              </w:rPr>
              <w:t>每头牛使用冻精数量平均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13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54CE">
            <w:pPr>
              <w:jc w:val="center"/>
            </w:pPr>
            <w:r>
              <w:rPr>
                <w:rFonts w:ascii="宋体" w:hAnsi="宋体" w:eastAsia="宋体"/>
                <w:sz w:val="16"/>
              </w:rPr>
              <w:t>&lt;=2剂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9D51">
            <w:pPr>
              <w:jc w:val="center"/>
            </w:pPr>
            <w:r>
              <w:rPr>
                <w:rFonts w:ascii="宋体" w:hAnsi="宋体" w:eastAsia="宋体"/>
                <w:sz w:val="16"/>
              </w:rPr>
              <w:t>2剂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68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57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C0C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28CC">
            <w:pPr>
              <w:jc w:val="center"/>
            </w:pPr>
            <w:r>
              <w:rPr>
                <w:rFonts w:ascii="宋体" w:hAnsi="宋体" w:eastAsia="宋体"/>
                <w:sz w:val="16"/>
              </w:rPr>
              <w:t>2剂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5C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4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EA4D">
            <w:pPr>
              <w:jc w:val="center"/>
            </w:pPr>
          </w:p>
        </w:tc>
      </w:tr>
      <w:tr w14:paraId="6B521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28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8C8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1B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B57A">
            <w:pPr>
              <w:jc w:val="center"/>
            </w:pPr>
            <w:r>
              <w:rPr>
                <w:rFonts w:ascii="宋体" w:hAnsi="宋体" w:eastAsia="宋体"/>
                <w:sz w:val="16"/>
              </w:rPr>
              <w:t>冷配配种受胎率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6B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B563">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A2C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8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8A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8D3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606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4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3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4D7E">
            <w:pPr>
              <w:jc w:val="center"/>
            </w:pPr>
          </w:p>
        </w:tc>
      </w:tr>
      <w:tr w14:paraId="23887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D4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63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CE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A23F">
            <w:pPr>
              <w:jc w:val="center"/>
            </w:pPr>
            <w:r>
              <w:rPr>
                <w:rFonts w:ascii="宋体" w:hAnsi="宋体" w:eastAsia="宋体"/>
                <w:sz w:val="16"/>
              </w:rPr>
              <w:t>购买冻精完成时间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15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4FC5">
            <w:pPr>
              <w:jc w:val="center"/>
            </w:pPr>
            <w:r>
              <w:rPr>
                <w:rFonts w:ascii="宋体" w:hAnsi="宋体" w:eastAsia="宋体"/>
                <w:sz w:val="16"/>
              </w:rPr>
              <w:t>=2024年11月15日之前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A870">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C1E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912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5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7C75">
            <w:pPr>
              <w:jc w:val="center"/>
            </w:pPr>
            <w:r>
              <w:rPr>
                <w:rFonts w:ascii="宋体" w:hAnsi="宋体" w:eastAsia="宋体"/>
                <w:sz w:val="16"/>
              </w:rPr>
              <w:t>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DE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C8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0814">
            <w:pPr>
              <w:jc w:val="center"/>
            </w:pPr>
            <w:r>
              <w:rPr>
                <w:rFonts w:ascii="宋体" w:hAnsi="宋体" w:eastAsia="宋体"/>
                <w:sz w:val="16"/>
              </w:rPr>
              <w:t>2024年秋季冷配开始较晚。</w:t>
            </w:r>
          </w:p>
        </w:tc>
      </w:tr>
      <w:tr w14:paraId="24FFA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385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E66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F02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DF09">
            <w:pPr>
              <w:jc w:val="center"/>
            </w:pPr>
            <w:r>
              <w:rPr>
                <w:rFonts w:ascii="宋体" w:hAnsi="宋体" w:eastAsia="宋体"/>
                <w:sz w:val="16"/>
              </w:rPr>
              <w:t>黄牛冷配成本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A3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7E92">
            <w:pPr>
              <w:jc w:val="center"/>
            </w:pPr>
            <w:r>
              <w:rPr>
                <w:rFonts w:ascii="宋体" w:hAnsi="宋体" w:eastAsia="宋体"/>
                <w:sz w:val="16"/>
              </w:rPr>
              <w:t>&lt;=80元/剂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1862">
            <w:pPr>
              <w:jc w:val="center"/>
            </w:pPr>
            <w:r>
              <w:rPr>
                <w:rFonts w:ascii="宋体" w:hAnsi="宋体" w:eastAsia="宋体"/>
                <w:sz w:val="16"/>
              </w:rPr>
              <w:t>74.28元/剂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8D9C">
            <w:pPr>
              <w:jc w:val="center"/>
            </w:pPr>
            <w:r>
              <w:rPr>
                <w:rFonts w:ascii="宋体" w:hAnsi="宋体" w:eastAsia="宋体"/>
                <w:sz w:val="16"/>
              </w:rPr>
              <w:t>92.85%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EAF4">
            <w:pPr>
              <w:jc w:val="center"/>
            </w:pPr>
            <w:r>
              <w:rPr>
                <w:rFonts w:ascii="宋体" w:hAnsi="宋体" w:eastAsia="宋体"/>
                <w:sz w:val="16"/>
              </w:rPr>
              <w:t>9.29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3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4068">
            <w:pPr>
              <w:jc w:val="center"/>
            </w:pPr>
            <w:r>
              <w:rPr>
                <w:rFonts w:ascii="宋体" w:hAnsi="宋体" w:eastAsia="宋体"/>
                <w:sz w:val="16"/>
              </w:rPr>
              <w:t>110元/剂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4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9F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E3F7">
            <w:pPr>
              <w:jc w:val="center"/>
            </w:pPr>
            <w:r>
              <w:rPr>
                <w:rFonts w:ascii="宋体" w:hAnsi="宋体" w:eastAsia="宋体"/>
                <w:sz w:val="16"/>
              </w:rPr>
              <w:t>单价与年初预算相比有所降低</w:t>
            </w:r>
          </w:p>
        </w:tc>
      </w:tr>
      <w:tr w14:paraId="7C514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E86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08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1B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4E85">
            <w:pPr>
              <w:jc w:val="center"/>
            </w:pPr>
            <w:r>
              <w:rPr>
                <w:rFonts w:ascii="宋体" w:hAnsi="宋体" w:eastAsia="宋体"/>
                <w:sz w:val="16"/>
              </w:rPr>
              <w:t>配套技术服务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E1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78A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AE29">
            <w:pPr>
              <w:jc w:val="center"/>
            </w:pPr>
            <w:r>
              <w:rPr>
                <w:rFonts w:ascii="宋体" w:hAnsi="宋体" w:eastAsia="宋体"/>
                <w:sz w:val="16"/>
              </w:rPr>
              <w: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6D03">
            <w:pPr>
              <w:jc w:val="center"/>
            </w:pPr>
            <w:r>
              <w:rPr>
                <w:rFonts w:ascii="宋体" w:hAnsi="宋体" w:eastAsia="宋体"/>
                <w:sz w:val="16"/>
              </w:rPr>
              <w:t>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0C20">
            <w:pPr>
              <w:jc w:val="center"/>
            </w:pPr>
            <w:r>
              <w:rPr>
                <w:rFonts w:ascii="宋体" w:hAnsi="宋体" w:eastAsia="宋体"/>
                <w:sz w:val="16"/>
              </w:rPr>
              <w:t>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E1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FF5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4C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11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EE58">
            <w:pPr>
              <w:jc w:val="center"/>
            </w:pPr>
            <w:r>
              <w:rPr>
                <w:rFonts w:ascii="宋体" w:hAnsi="宋体" w:eastAsia="宋体"/>
                <w:sz w:val="16"/>
              </w:rPr>
              <w:t>成本价比年初预算有所降低</w:t>
            </w:r>
          </w:p>
        </w:tc>
      </w:tr>
      <w:tr w14:paraId="068E3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39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DD5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908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F85D">
            <w:pPr>
              <w:jc w:val="center"/>
            </w:pPr>
            <w:r>
              <w:rPr>
                <w:rFonts w:ascii="宋体" w:hAnsi="宋体" w:eastAsia="宋体"/>
                <w:sz w:val="16"/>
              </w:rPr>
              <w:t>提升肉产品产量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30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6C0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E9F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A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4F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0ED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84D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5F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B3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5C25">
            <w:pPr>
              <w:jc w:val="center"/>
            </w:pPr>
          </w:p>
        </w:tc>
      </w:tr>
      <w:tr w14:paraId="2DDF2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DB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3F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D6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B9C5">
            <w:pPr>
              <w:jc w:val="center"/>
            </w:pPr>
            <w:r>
              <w:rPr>
                <w:rFonts w:ascii="宋体" w:hAnsi="宋体" w:eastAsia="宋体"/>
                <w:sz w:val="16"/>
              </w:rPr>
              <w:t>有效提升牲畜良种化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08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720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D099">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3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92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9A2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CFF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E4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89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E03B">
            <w:pPr>
              <w:jc w:val="center"/>
            </w:pPr>
          </w:p>
        </w:tc>
      </w:tr>
      <w:tr w14:paraId="37630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028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EC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7C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08EE">
            <w:pPr>
              <w:jc w:val="center"/>
            </w:pPr>
            <w:r>
              <w:rPr>
                <w:rFonts w:ascii="宋体" w:hAnsi="宋体" w:eastAsia="宋体"/>
                <w:sz w:val="16"/>
              </w:rPr>
              <w:t>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80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A87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EB2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4720">
            <w:pPr>
              <w:jc w:val="center"/>
            </w:pPr>
            <w:r>
              <w:rPr>
                <w:rFonts w:ascii="宋体" w:hAnsi="宋体" w:eastAsia="宋体"/>
                <w:sz w:val="16"/>
              </w:rPr>
              <w:t>105.88%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55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3C4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20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B2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7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46F6">
            <w:pPr>
              <w:jc w:val="center"/>
            </w:pPr>
            <w:r>
              <w:rPr>
                <w:rFonts w:ascii="宋体" w:hAnsi="宋体" w:eastAsia="宋体"/>
                <w:sz w:val="16"/>
              </w:rPr>
              <w:t>养殖户对该项目满意度较高</w:t>
            </w:r>
          </w:p>
        </w:tc>
      </w:tr>
      <w:tr w14:paraId="7E85912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7977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AA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462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78EF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E4F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5F7A">
            <w:pPr>
              <w:jc w:val="center"/>
            </w:pPr>
            <w:r>
              <w:rPr>
                <w:rFonts w:ascii="宋体" w:hAnsi="宋体" w:eastAsia="宋体"/>
                <w:sz w:val="16"/>
              </w:rPr>
              <w:t>95.75分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334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F8D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C807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2B6D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E89BBE"/>
        </w:tc>
      </w:tr>
    </w:tbl>
    <w:p w14:paraId="2DC51C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1D214F2A">
        <w:tblPrEx>
          <w:tblCellMar>
            <w:top w:w="0" w:type="dxa"/>
            <w:left w:w="108" w:type="dxa"/>
            <w:bottom w:w="0" w:type="dxa"/>
            <w:right w:w="108" w:type="dxa"/>
          </w:tblCellMar>
        </w:tblPrEx>
        <w:tc>
          <w:tcPr>
            <w:tcW w:w="8848" w:type="dxa"/>
            <w:gridSpan w:val="14"/>
            <w:vAlign w:val="center"/>
          </w:tcPr>
          <w:p w14:paraId="301BF1E0">
            <w:pPr>
              <w:jc w:val="center"/>
            </w:pPr>
            <w:r>
              <w:rPr>
                <w:rFonts w:ascii="宋体" w:hAnsi="宋体" w:eastAsia="宋体"/>
                <w:sz w:val="24"/>
              </w:rPr>
              <w:t>项目支出绩效自评表</w:t>
            </w:r>
          </w:p>
        </w:tc>
      </w:tr>
      <w:tr w14:paraId="76044404">
        <w:tblPrEx>
          <w:tblCellMar>
            <w:top w:w="0" w:type="dxa"/>
            <w:left w:w="108" w:type="dxa"/>
            <w:bottom w:w="0" w:type="dxa"/>
            <w:right w:w="108" w:type="dxa"/>
          </w:tblCellMar>
        </w:tblPrEx>
        <w:tc>
          <w:tcPr>
            <w:tcW w:w="8848" w:type="dxa"/>
            <w:gridSpan w:val="14"/>
            <w:vAlign w:val="center"/>
          </w:tcPr>
          <w:p w14:paraId="02691005">
            <w:pPr>
              <w:jc w:val="center"/>
            </w:pPr>
            <w:r>
              <w:rPr>
                <w:rFonts w:ascii="宋体" w:hAnsi="宋体" w:eastAsia="宋体"/>
                <w:sz w:val="24"/>
              </w:rPr>
              <w:t>(2024年度)</w:t>
            </w:r>
          </w:p>
        </w:tc>
      </w:tr>
      <w:tr w14:paraId="1558A4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E2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46E050">
            <w:pPr>
              <w:jc w:val="center"/>
            </w:pPr>
            <w:r>
              <w:rPr>
                <w:rFonts w:ascii="宋体" w:hAnsi="宋体" w:eastAsia="宋体"/>
                <w:sz w:val="16"/>
              </w:rPr>
              <w:t>霍尔果斯市政策性保险项目</w:t>
            </w:r>
          </w:p>
        </w:tc>
      </w:tr>
      <w:tr w14:paraId="752196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10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3D190D">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84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15C9E1">
            <w:pPr>
              <w:jc w:val="center"/>
            </w:pPr>
            <w:r>
              <w:rPr>
                <w:rFonts w:ascii="宋体" w:hAnsi="宋体" w:eastAsia="宋体"/>
                <w:sz w:val="16"/>
              </w:rPr>
              <w:t>霍尔果斯市农业农村局</w:t>
            </w:r>
          </w:p>
        </w:tc>
      </w:tr>
      <w:tr w14:paraId="5A7D83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7EDF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1BD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FB9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5FC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EAA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A96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808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2EC8">
            <w:pPr>
              <w:jc w:val="center"/>
            </w:pPr>
            <w:r>
              <w:rPr>
                <w:rFonts w:ascii="宋体" w:hAnsi="宋体" w:eastAsia="宋体"/>
                <w:sz w:val="16"/>
              </w:rPr>
              <w:t>得分</w:t>
            </w:r>
          </w:p>
        </w:tc>
      </w:tr>
      <w:tr w14:paraId="7C650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1B8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878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A7E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3D1B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1955E">
            <w:pPr>
              <w:jc w:val="center"/>
            </w:pPr>
            <w:r>
              <w:rPr>
                <w:rFonts w:ascii="宋体" w:hAnsi="宋体" w:eastAsia="宋体"/>
                <w:sz w:val="16"/>
              </w:rPr>
              <w:t>67.04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0F6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1FB07">
            <w:pPr>
              <w:jc w:val="center"/>
            </w:pPr>
            <w:r>
              <w:rPr>
                <w:rFonts w:ascii="宋体" w:hAnsi="宋体" w:eastAsia="宋体"/>
                <w:sz w:val="16"/>
              </w:rPr>
              <w:t>67.04%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AC0E">
            <w:pPr>
              <w:jc w:val="center"/>
            </w:pPr>
            <w:r>
              <w:rPr>
                <w:rFonts w:ascii="宋体" w:hAnsi="宋体" w:eastAsia="宋体"/>
                <w:sz w:val="16"/>
              </w:rPr>
              <w:t>1.76</w:t>
            </w:r>
          </w:p>
        </w:tc>
      </w:tr>
      <w:tr w14:paraId="30BA7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D2A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3A8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9391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91AE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B1EA5">
            <w:pPr>
              <w:jc w:val="center"/>
            </w:pPr>
            <w:r>
              <w:rPr>
                <w:rFonts w:ascii="宋体" w:hAnsi="宋体" w:eastAsia="宋体"/>
                <w:sz w:val="16"/>
              </w:rPr>
              <w:t>67.04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718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7B8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9B8D">
            <w:pPr>
              <w:jc w:val="center"/>
            </w:pPr>
            <w:r>
              <w:rPr>
                <w:rFonts w:ascii="宋体" w:hAnsi="宋体" w:eastAsia="宋体"/>
                <w:sz w:val="16"/>
              </w:rPr>
              <w:t>—</w:t>
            </w:r>
          </w:p>
        </w:tc>
      </w:tr>
      <w:tr w14:paraId="353F0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9DB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E53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18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E03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552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3B9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1C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A057">
            <w:pPr>
              <w:jc w:val="center"/>
            </w:pPr>
            <w:r>
              <w:rPr>
                <w:rFonts w:ascii="宋体" w:hAnsi="宋体" w:eastAsia="宋体"/>
                <w:sz w:val="16"/>
              </w:rPr>
              <w:t>—</w:t>
            </w:r>
          </w:p>
        </w:tc>
      </w:tr>
      <w:tr w14:paraId="7251EF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BF81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5D4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C2EA09">
            <w:pPr>
              <w:jc w:val="center"/>
            </w:pPr>
            <w:r>
              <w:rPr>
                <w:rFonts w:ascii="宋体" w:hAnsi="宋体" w:eastAsia="宋体"/>
                <w:sz w:val="16"/>
              </w:rPr>
              <w:t>实际完成情况</w:t>
            </w:r>
          </w:p>
        </w:tc>
      </w:tr>
      <w:tr w14:paraId="6DFEA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096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9E347B">
            <w:pPr>
              <w:jc w:val="both"/>
            </w:pPr>
            <w:r>
              <w:rPr>
                <w:rFonts w:ascii="宋体" w:hAnsi="宋体" w:eastAsia="宋体"/>
                <w:sz w:val="16"/>
              </w:rPr>
              <w:t>根据自治区财政厅印发《新疆维吾尔自治区农业保险保费补贴管理实施细则》文件要求，分散灾害对小麦、玉米等农作物，畜牧业生产的损失，确保农牧民收入逐渐提高，为群众增收致富提供基础保障；其中种植业投保面积4.3万亩，养殖业投保总数2.6万头，进一步引导和支持农牧民参加政策性保险，保障关系国计民生的粮食安全和重要农产品稳产保供。农业生产抵抗自然灾害能力显著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DB82F2">
            <w:pPr>
              <w:jc w:val="both"/>
            </w:pPr>
            <w:r>
              <w:rPr>
                <w:rFonts w:ascii="宋体" w:hAnsi="宋体" w:eastAsia="宋体"/>
                <w:sz w:val="16"/>
              </w:rPr>
              <w:t>全年种植业投保面积5.23万亩，养殖业投保总数达到1.72万头，通过政策性保险补贴，有效降低农牧民的种养殖成本，同时降低种养殖因疾病自然灾害等外部因素的风险，使农牧民增产增收。</w:t>
            </w:r>
          </w:p>
        </w:tc>
      </w:tr>
      <w:tr w14:paraId="6BFADD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45D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79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7A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A6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E5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D4B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7DA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ACA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5BD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E0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39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54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83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E861">
            <w:pPr>
              <w:jc w:val="center"/>
            </w:pPr>
            <w:r>
              <w:rPr>
                <w:rFonts w:ascii="宋体" w:hAnsi="宋体" w:eastAsia="宋体"/>
                <w:sz w:val="16"/>
              </w:rPr>
              <w:t>偏差原因分析及改进措施</w:t>
            </w:r>
          </w:p>
        </w:tc>
      </w:tr>
      <w:tr w14:paraId="3499DA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DCB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DC3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605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2B6B">
            <w:pPr>
              <w:jc w:val="center"/>
            </w:pPr>
            <w:r>
              <w:rPr>
                <w:rFonts w:ascii="宋体" w:hAnsi="宋体" w:eastAsia="宋体"/>
                <w:sz w:val="16"/>
              </w:rPr>
              <w:t>种植业投保面积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91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05EF">
            <w:pPr>
              <w:jc w:val="center"/>
            </w:pPr>
            <w:r>
              <w:rPr>
                <w:rFonts w:ascii="宋体" w:hAnsi="宋体" w:eastAsia="宋体"/>
                <w:sz w:val="16"/>
              </w:rPr>
              <w:t>&gt;=4.30万亩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F34A">
            <w:pPr>
              <w:jc w:val="center"/>
            </w:pPr>
            <w:r>
              <w:rPr>
                <w:rFonts w:ascii="宋体" w:hAnsi="宋体" w:eastAsia="宋体"/>
                <w:sz w:val="16"/>
              </w:rPr>
              <w:t>5.23万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4D4C">
            <w:pPr>
              <w:jc w:val="center"/>
            </w:pPr>
            <w:r>
              <w:rPr>
                <w:rFonts w:ascii="宋体" w:hAnsi="宋体" w:eastAsia="宋体"/>
                <w:sz w:val="16"/>
              </w:rPr>
              <w:t>121%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A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0FA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8C4A">
            <w:pPr>
              <w:jc w:val="center"/>
            </w:pPr>
            <w:r>
              <w:rPr>
                <w:rFonts w:ascii="宋体" w:hAnsi="宋体" w:eastAsia="宋体"/>
                <w:sz w:val="16"/>
              </w:rPr>
              <w:t>4.24万亩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AC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AF7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6D71">
            <w:pPr>
              <w:jc w:val="center"/>
            </w:pPr>
            <w:r>
              <w:rPr>
                <w:rFonts w:ascii="宋体" w:hAnsi="宋体" w:eastAsia="宋体"/>
                <w:sz w:val="16"/>
              </w:rPr>
              <w:t>种植户承保积极性有所提高，参保熟练各有所上升</w:t>
            </w:r>
          </w:p>
        </w:tc>
      </w:tr>
      <w:tr w14:paraId="65F9F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CF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0B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2DF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DD71">
            <w:pPr>
              <w:jc w:val="center"/>
            </w:pPr>
            <w:r>
              <w:rPr>
                <w:rFonts w:ascii="宋体" w:hAnsi="宋体" w:eastAsia="宋体"/>
                <w:sz w:val="16"/>
              </w:rPr>
              <w:t>养殖业投保总数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75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B5E2">
            <w:pPr>
              <w:jc w:val="center"/>
            </w:pPr>
            <w:r>
              <w:rPr>
                <w:rFonts w:ascii="宋体" w:hAnsi="宋体" w:eastAsia="宋体"/>
                <w:sz w:val="16"/>
              </w:rPr>
              <w:t>&gt;=2.3万头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C034">
            <w:pPr>
              <w:jc w:val="center"/>
            </w:pPr>
            <w:r>
              <w:rPr>
                <w:rFonts w:ascii="宋体" w:hAnsi="宋体" w:eastAsia="宋体"/>
                <w:sz w:val="16"/>
              </w:rPr>
              <w:t>1.72万头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CD1D">
            <w:pPr>
              <w:jc w:val="center"/>
            </w:pPr>
            <w:r>
              <w:rPr>
                <w:rFonts w:ascii="宋体" w:hAnsi="宋体" w:eastAsia="宋体"/>
                <w:sz w:val="16"/>
              </w:rPr>
              <w:t>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726F">
            <w:pPr>
              <w:jc w:val="center"/>
            </w:pPr>
            <w:r>
              <w:rPr>
                <w:rFonts w:ascii="宋体" w:hAnsi="宋体" w:eastAsia="宋体"/>
                <w:sz w:val="16"/>
              </w:rPr>
              <w:t>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590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3755">
            <w:pPr>
              <w:jc w:val="center"/>
            </w:pPr>
            <w:r>
              <w:rPr>
                <w:rFonts w:ascii="宋体" w:hAnsi="宋体" w:eastAsia="宋体"/>
                <w:sz w:val="16"/>
              </w:rPr>
              <w:t>2.3万头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4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AA8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8F01">
            <w:pPr>
              <w:jc w:val="center"/>
            </w:pPr>
            <w:r>
              <w:rPr>
                <w:rFonts w:ascii="宋体" w:hAnsi="宋体" w:eastAsia="宋体"/>
                <w:sz w:val="16"/>
              </w:rPr>
              <w:t>原因：2024年牛市场价格下降严重，牛养殖户承包意愿降低。改进措施：持续宣传政策性保险的优势，调动养殖户参保积极性。</w:t>
            </w:r>
          </w:p>
        </w:tc>
      </w:tr>
      <w:tr w14:paraId="5B9B6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2D7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851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89F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27DC">
            <w:pPr>
              <w:jc w:val="center"/>
            </w:pPr>
            <w:r>
              <w:rPr>
                <w:rFonts w:ascii="宋体" w:hAnsi="宋体" w:eastAsia="宋体"/>
                <w:sz w:val="16"/>
              </w:rPr>
              <w:t>受灾风险保障率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8B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5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5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D9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06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210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D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2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6E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78FD">
            <w:pPr>
              <w:jc w:val="center"/>
            </w:pPr>
          </w:p>
        </w:tc>
      </w:tr>
      <w:tr w14:paraId="04D9D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70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02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E0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12CA">
            <w:pPr>
              <w:jc w:val="center"/>
            </w:pPr>
            <w:r>
              <w:rPr>
                <w:rFonts w:ascii="宋体" w:hAnsi="宋体" w:eastAsia="宋体"/>
                <w:sz w:val="16"/>
              </w:rPr>
              <w:t>保险补贴落实率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4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5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A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1A48">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1C02">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130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2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53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2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EA09">
            <w:pPr>
              <w:jc w:val="center"/>
            </w:pPr>
            <w:r>
              <w:rPr>
                <w:rFonts w:ascii="宋体" w:hAnsi="宋体" w:eastAsia="宋体"/>
                <w:sz w:val="16"/>
              </w:rPr>
              <w:t>由于大多数农户对农业保险的意识淡薄，农户参保意愿较低</w:t>
            </w:r>
          </w:p>
        </w:tc>
      </w:tr>
      <w:tr w14:paraId="3B823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E2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82D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2F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DF79">
            <w:pPr>
              <w:jc w:val="center"/>
            </w:pPr>
            <w:r>
              <w:rPr>
                <w:rFonts w:ascii="宋体" w:hAnsi="宋体" w:eastAsia="宋体"/>
                <w:sz w:val="16"/>
              </w:rPr>
              <w:t>购买保险时效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D1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76D5">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CC50">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A2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1D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5FE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2888">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41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C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B304">
            <w:pPr>
              <w:jc w:val="center"/>
            </w:pPr>
          </w:p>
        </w:tc>
      </w:tr>
      <w:tr w14:paraId="69C52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D1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67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22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00DA">
            <w:pPr>
              <w:jc w:val="center"/>
            </w:pPr>
            <w:r>
              <w:rPr>
                <w:rFonts w:ascii="宋体" w:hAnsi="宋体" w:eastAsia="宋体"/>
                <w:sz w:val="16"/>
              </w:rPr>
              <w:t>提高农业生产抵抗自然灾害能力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082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CC02">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BEA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E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5D4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4EB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AF5F">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BD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FB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E221">
            <w:pPr>
              <w:jc w:val="center"/>
            </w:pPr>
          </w:p>
        </w:tc>
      </w:tr>
      <w:tr w14:paraId="5E6F3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C8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8C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8C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BBA2">
            <w:pPr>
              <w:jc w:val="center"/>
            </w:pPr>
            <w:r>
              <w:rPr>
                <w:rFonts w:ascii="宋体" w:hAnsi="宋体" w:eastAsia="宋体"/>
                <w:sz w:val="16"/>
              </w:rPr>
              <w:t>投保农户满意度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53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18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D1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E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92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8B8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5C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17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1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73A4">
            <w:pPr>
              <w:jc w:val="center"/>
            </w:pPr>
          </w:p>
        </w:tc>
      </w:tr>
      <w:tr w14:paraId="5BB421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37F0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9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B86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79DE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47D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7228">
            <w:pPr>
              <w:jc w:val="center"/>
            </w:pPr>
            <w:r>
              <w:rPr>
                <w:rFonts w:ascii="宋体" w:hAnsi="宋体" w:eastAsia="宋体"/>
                <w:sz w:val="16"/>
              </w:rPr>
              <w:t>88.91分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EB2E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C3CA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324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A1F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543E81"/>
        </w:tc>
      </w:tr>
    </w:tbl>
    <w:p w14:paraId="1575B954">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96"/>
        <w:gridCol w:w="627"/>
        <w:gridCol w:w="696"/>
        <w:gridCol w:w="629"/>
        <w:gridCol w:w="776"/>
        <w:gridCol w:w="627"/>
        <w:gridCol w:w="625"/>
        <w:gridCol w:w="625"/>
        <w:gridCol w:w="625"/>
        <w:gridCol w:w="625"/>
        <w:gridCol w:w="632"/>
      </w:tblGrid>
      <w:tr w14:paraId="5409E27E">
        <w:tblPrEx>
          <w:tblCellMar>
            <w:top w:w="0" w:type="dxa"/>
            <w:left w:w="108" w:type="dxa"/>
            <w:bottom w:w="0" w:type="dxa"/>
            <w:right w:w="108" w:type="dxa"/>
          </w:tblCellMar>
        </w:tblPrEx>
        <w:tc>
          <w:tcPr>
            <w:tcW w:w="8848" w:type="dxa"/>
            <w:gridSpan w:val="14"/>
            <w:vAlign w:val="center"/>
          </w:tcPr>
          <w:p w14:paraId="7E3CE666">
            <w:pPr>
              <w:jc w:val="center"/>
            </w:pPr>
            <w:r>
              <w:rPr>
                <w:rFonts w:ascii="宋体" w:hAnsi="宋体" w:eastAsia="宋体"/>
                <w:sz w:val="24"/>
              </w:rPr>
              <w:t>项目支出绩效自评表</w:t>
            </w:r>
          </w:p>
        </w:tc>
      </w:tr>
      <w:tr w14:paraId="79520427">
        <w:tblPrEx>
          <w:tblCellMar>
            <w:top w:w="0" w:type="dxa"/>
            <w:left w:w="108" w:type="dxa"/>
            <w:bottom w:w="0" w:type="dxa"/>
            <w:right w:w="108" w:type="dxa"/>
          </w:tblCellMar>
        </w:tblPrEx>
        <w:tc>
          <w:tcPr>
            <w:tcW w:w="8848" w:type="dxa"/>
            <w:gridSpan w:val="14"/>
            <w:vAlign w:val="center"/>
          </w:tcPr>
          <w:p w14:paraId="781B7ADD">
            <w:pPr>
              <w:jc w:val="center"/>
            </w:pPr>
            <w:r>
              <w:rPr>
                <w:rFonts w:ascii="宋体" w:hAnsi="宋体" w:eastAsia="宋体"/>
                <w:sz w:val="24"/>
              </w:rPr>
              <w:t>(2024年度)</w:t>
            </w:r>
          </w:p>
        </w:tc>
      </w:tr>
      <w:tr w14:paraId="17B83A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7C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9252D8">
            <w:pPr>
              <w:jc w:val="center"/>
            </w:pPr>
            <w:r>
              <w:rPr>
                <w:rFonts w:ascii="宋体" w:hAnsi="宋体" w:eastAsia="宋体"/>
                <w:sz w:val="16"/>
              </w:rPr>
              <w:t>霍尔果斯市猪肉店铺猪肉产品无害化处理项目</w:t>
            </w:r>
          </w:p>
        </w:tc>
      </w:tr>
      <w:tr w14:paraId="120970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2C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1E2872">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EF0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54DE0B">
            <w:pPr>
              <w:jc w:val="center"/>
            </w:pPr>
            <w:r>
              <w:rPr>
                <w:rFonts w:ascii="宋体" w:hAnsi="宋体" w:eastAsia="宋体"/>
                <w:sz w:val="16"/>
              </w:rPr>
              <w:t>霍尔果斯市农业农村局</w:t>
            </w:r>
          </w:p>
        </w:tc>
      </w:tr>
      <w:tr w14:paraId="6A1F46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9749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53E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CCF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2E1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A01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545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261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EA52">
            <w:pPr>
              <w:jc w:val="center"/>
            </w:pPr>
            <w:r>
              <w:rPr>
                <w:rFonts w:ascii="宋体" w:hAnsi="宋体" w:eastAsia="宋体"/>
                <w:sz w:val="16"/>
              </w:rPr>
              <w:t>得分</w:t>
            </w:r>
          </w:p>
        </w:tc>
      </w:tr>
      <w:tr w14:paraId="5145D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1B1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78B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304BD">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CAD1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C766E">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36B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F6C9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0644">
            <w:pPr>
              <w:jc w:val="center"/>
            </w:pPr>
            <w:r>
              <w:rPr>
                <w:rFonts w:ascii="宋体" w:hAnsi="宋体" w:eastAsia="宋体"/>
                <w:sz w:val="16"/>
              </w:rPr>
              <w:t>10.00</w:t>
            </w:r>
          </w:p>
        </w:tc>
      </w:tr>
      <w:tr w14:paraId="69ED4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E9F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53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85CF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0C89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F707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987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2CF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4B4B">
            <w:pPr>
              <w:jc w:val="center"/>
            </w:pPr>
            <w:r>
              <w:rPr>
                <w:rFonts w:ascii="宋体" w:hAnsi="宋体" w:eastAsia="宋体"/>
                <w:sz w:val="16"/>
              </w:rPr>
              <w:t>—</w:t>
            </w:r>
          </w:p>
        </w:tc>
      </w:tr>
      <w:tr w14:paraId="220B69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598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939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040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491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48A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CFA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D3D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F0E4">
            <w:pPr>
              <w:jc w:val="center"/>
            </w:pPr>
            <w:r>
              <w:rPr>
                <w:rFonts w:ascii="宋体" w:hAnsi="宋体" w:eastAsia="宋体"/>
                <w:sz w:val="16"/>
              </w:rPr>
              <w:t>—</w:t>
            </w:r>
          </w:p>
        </w:tc>
      </w:tr>
      <w:tr w14:paraId="313844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9FA5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E25C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3F1DA8">
            <w:pPr>
              <w:jc w:val="center"/>
            </w:pPr>
            <w:r>
              <w:rPr>
                <w:rFonts w:ascii="宋体" w:hAnsi="宋体" w:eastAsia="宋体"/>
                <w:sz w:val="16"/>
              </w:rPr>
              <w:t>实际完成情况</w:t>
            </w:r>
          </w:p>
        </w:tc>
      </w:tr>
      <w:tr w14:paraId="25205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8DF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63601">
            <w:pPr>
              <w:jc w:val="both"/>
            </w:pPr>
            <w:r>
              <w:rPr>
                <w:rFonts w:ascii="宋体" w:hAnsi="宋体" w:eastAsia="宋体"/>
                <w:sz w:val="16"/>
              </w:rPr>
              <w:t>根据《霍尔果斯市猪肉店铺猪肉产品无害化处理项目实施方案》要求，通过对7家店铺销毁的猪肉及猪肉产品进行称重，按照进货价予以补偿，计6.8万元；调用货车、皮卡车、挖掘机以及购买汽油、生石灰等，租赁机械及服务费计1.2万元。依法完成重大动物疫病的处理率达到100%，无害化处理质量和处理效果达95%，财政经费使用率达100%，重大动物疫情及时报告率达100%，有效降低动物疫病发生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A93273">
            <w:pPr>
              <w:jc w:val="both"/>
            </w:pPr>
            <w:r>
              <w:rPr>
                <w:rFonts w:ascii="宋体" w:hAnsi="宋体" w:eastAsia="宋体"/>
                <w:sz w:val="16"/>
              </w:rPr>
              <w:t>完成对7家店铺染疫猪肉及猪肉产品进行称重，按照进货价予以补偿，计6.8万元；调用货车、皮卡车、挖掘机以及购买汽油、生石灰等，租赁机械及服务费计1.2万元。依法完成重大动物疫病的处理率达到100%，无害化处理质量和处理效果达95%，财政经费使用率达100%，重大动物疫情及时报告率达100%，有效降低动物疫病发生率。</w:t>
            </w:r>
          </w:p>
        </w:tc>
      </w:tr>
      <w:tr w14:paraId="7F3D82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7455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21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87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C6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71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D25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DC6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49D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E24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47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0A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37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1A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8D51">
            <w:pPr>
              <w:jc w:val="center"/>
            </w:pPr>
            <w:r>
              <w:rPr>
                <w:rFonts w:ascii="宋体" w:hAnsi="宋体" w:eastAsia="宋体"/>
                <w:sz w:val="16"/>
              </w:rPr>
              <w:t>偏差原因分析及改进措施</w:t>
            </w:r>
          </w:p>
        </w:tc>
      </w:tr>
      <w:tr w14:paraId="50BD81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468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9ED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F0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3C04">
            <w:pPr>
              <w:jc w:val="center"/>
            </w:pPr>
            <w:r>
              <w:rPr>
                <w:rFonts w:ascii="宋体" w:hAnsi="宋体" w:eastAsia="宋体"/>
                <w:sz w:val="16"/>
              </w:rPr>
              <w:t>发放补助数量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6C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7908">
            <w:pPr>
              <w:jc w:val="center"/>
            </w:pPr>
            <w:r>
              <w:rPr>
                <w:rFonts w:ascii="宋体" w:hAnsi="宋体" w:eastAsia="宋体"/>
                <w:sz w:val="16"/>
              </w:rPr>
              <w:t>&gt;=7家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B9CB">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4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2B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5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B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5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71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934F">
            <w:pPr>
              <w:jc w:val="center"/>
            </w:pPr>
          </w:p>
        </w:tc>
      </w:tr>
      <w:tr w14:paraId="1A0BD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00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937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457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C594">
            <w:pPr>
              <w:jc w:val="center"/>
            </w:pPr>
            <w:r>
              <w:rPr>
                <w:rFonts w:ascii="宋体" w:hAnsi="宋体" w:eastAsia="宋体"/>
                <w:sz w:val="16"/>
              </w:rPr>
              <w:t>依法对重大动物疫情处置率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F1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1B2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6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9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F7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95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9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8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01E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1093">
            <w:pPr>
              <w:jc w:val="center"/>
            </w:pPr>
          </w:p>
        </w:tc>
      </w:tr>
      <w:tr w14:paraId="15C12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61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37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76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1196">
            <w:pPr>
              <w:jc w:val="center"/>
            </w:pPr>
            <w:r>
              <w:rPr>
                <w:rFonts w:ascii="宋体" w:hAnsi="宋体" w:eastAsia="宋体"/>
                <w:sz w:val="16"/>
              </w:rPr>
              <w:t>无害化处理质量和处理效果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31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8D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09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2B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BE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99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48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C1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1DC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7278">
            <w:pPr>
              <w:jc w:val="center"/>
            </w:pPr>
          </w:p>
        </w:tc>
      </w:tr>
      <w:tr w14:paraId="231AD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CC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5C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B3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68F5">
            <w:pPr>
              <w:jc w:val="center"/>
            </w:pPr>
            <w:r>
              <w:rPr>
                <w:rFonts w:ascii="宋体" w:hAnsi="宋体" w:eastAsia="宋体"/>
                <w:sz w:val="16"/>
              </w:rPr>
              <w:t>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CC4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E35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B4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1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4E0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D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8A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B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A7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B206">
            <w:pPr>
              <w:jc w:val="center"/>
            </w:pPr>
          </w:p>
        </w:tc>
      </w:tr>
      <w:tr w14:paraId="5B2FC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CEA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68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AE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10CF">
            <w:pPr>
              <w:jc w:val="center"/>
            </w:pPr>
            <w:r>
              <w:rPr>
                <w:rFonts w:ascii="宋体" w:hAnsi="宋体" w:eastAsia="宋体"/>
                <w:sz w:val="16"/>
              </w:rPr>
              <w:t>重大动物疫情及时报告率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A9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83B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A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7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F2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3C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E8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7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192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38DA">
            <w:pPr>
              <w:jc w:val="center"/>
            </w:pPr>
          </w:p>
        </w:tc>
      </w:tr>
      <w:tr w14:paraId="59DE2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66A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9D8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E58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8BD9">
            <w:pPr>
              <w:jc w:val="center"/>
            </w:pPr>
            <w:r>
              <w:rPr>
                <w:rFonts w:ascii="宋体" w:hAnsi="宋体" w:eastAsia="宋体"/>
                <w:sz w:val="16"/>
              </w:rPr>
              <w:t>染疫生猪产品补助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50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D52C">
            <w:pPr>
              <w:jc w:val="center"/>
            </w:pPr>
            <w:r>
              <w:rPr>
                <w:rFonts w:ascii="宋体" w:hAnsi="宋体" w:eastAsia="宋体"/>
                <w:sz w:val="16"/>
              </w:rPr>
              <w:t>=6.80万元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DD36">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4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3D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5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9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B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9C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5CD2">
            <w:pPr>
              <w:jc w:val="center"/>
            </w:pPr>
          </w:p>
        </w:tc>
      </w:tr>
      <w:tr w14:paraId="362D5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F1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7F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3C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E4B4">
            <w:pPr>
              <w:jc w:val="center"/>
            </w:pPr>
            <w:r>
              <w:rPr>
                <w:rFonts w:ascii="宋体" w:hAnsi="宋体" w:eastAsia="宋体"/>
                <w:sz w:val="16"/>
              </w:rPr>
              <w:t>租赁机械及服务费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92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81BF">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929C">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4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43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C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FB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57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BF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4D8A">
            <w:pPr>
              <w:jc w:val="center"/>
            </w:pPr>
          </w:p>
        </w:tc>
      </w:tr>
      <w:tr w14:paraId="6A283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8A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F4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B0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BAB5">
            <w:pPr>
              <w:jc w:val="center"/>
            </w:pPr>
            <w:r>
              <w:rPr>
                <w:rFonts w:ascii="宋体" w:hAnsi="宋体" w:eastAsia="宋体"/>
                <w:sz w:val="16"/>
              </w:rPr>
              <w:t>染疫生猪产品无害化处理力度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1F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3310">
            <w:pPr>
              <w:jc w:val="center"/>
            </w:pPr>
            <w:r>
              <w:rPr>
                <w:rFonts w:ascii="宋体" w:hAnsi="宋体" w:eastAsia="宋体"/>
                <w:sz w:val="16"/>
              </w:rPr>
              <w:t>快速处置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9726">
            <w:pPr>
              <w:jc w:val="center"/>
            </w:pPr>
            <w:r>
              <w:rPr>
                <w:rFonts w:ascii="宋体" w:hAnsi="宋体" w:eastAsia="宋体"/>
                <w:sz w:val="16"/>
              </w:rPr>
              <w:t>已立即处置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6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CB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F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0A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97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BF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764F">
            <w:pPr>
              <w:jc w:val="center"/>
            </w:pPr>
          </w:p>
        </w:tc>
      </w:tr>
      <w:tr w14:paraId="7A804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EB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AA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23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07C1">
            <w:pPr>
              <w:jc w:val="center"/>
            </w:pPr>
            <w:r>
              <w:rPr>
                <w:rFonts w:ascii="宋体" w:hAnsi="宋体" w:eastAsia="宋体"/>
                <w:sz w:val="16"/>
              </w:rPr>
              <w:t>养殖场（户）满意度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9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36C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0D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A9CE">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C8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13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EA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C1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4B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A141">
            <w:pPr>
              <w:jc w:val="center"/>
            </w:pPr>
            <w:r>
              <w:rPr>
                <w:rFonts w:ascii="宋体" w:hAnsi="宋体" w:eastAsia="宋体"/>
                <w:sz w:val="16"/>
              </w:rPr>
              <w:t>项目开展较好，人员满意度高</w:t>
            </w:r>
          </w:p>
        </w:tc>
      </w:tr>
      <w:tr w14:paraId="012D04C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0947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C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2594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044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ED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CCA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402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7B78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E67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A9EB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73C76"/>
        </w:tc>
      </w:tr>
    </w:tbl>
    <w:p w14:paraId="1C28A6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1DFC3A2">
        <w:tblPrEx>
          <w:tblCellMar>
            <w:top w:w="0" w:type="dxa"/>
            <w:left w:w="108" w:type="dxa"/>
            <w:bottom w:w="0" w:type="dxa"/>
            <w:right w:w="108" w:type="dxa"/>
          </w:tblCellMar>
        </w:tblPrEx>
        <w:tc>
          <w:tcPr>
            <w:tcW w:w="8848" w:type="dxa"/>
            <w:gridSpan w:val="14"/>
            <w:vAlign w:val="center"/>
          </w:tcPr>
          <w:p w14:paraId="50797ADB">
            <w:pPr>
              <w:jc w:val="center"/>
            </w:pPr>
            <w:r>
              <w:rPr>
                <w:rFonts w:ascii="宋体" w:hAnsi="宋体" w:eastAsia="宋体"/>
                <w:sz w:val="24"/>
              </w:rPr>
              <w:t>项目支出绩效自评表</w:t>
            </w:r>
          </w:p>
        </w:tc>
      </w:tr>
      <w:tr w14:paraId="3CFA5E08">
        <w:tblPrEx>
          <w:tblCellMar>
            <w:top w:w="0" w:type="dxa"/>
            <w:left w:w="108" w:type="dxa"/>
            <w:bottom w:w="0" w:type="dxa"/>
            <w:right w:w="108" w:type="dxa"/>
          </w:tblCellMar>
        </w:tblPrEx>
        <w:tc>
          <w:tcPr>
            <w:tcW w:w="8848" w:type="dxa"/>
            <w:gridSpan w:val="14"/>
            <w:vAlign w:val="center"/>
          </w:tcPr>
          <w:p w14:paraId="2522B4BC">
            <w:pPr>
              <w:jc w:val="center"/>
            </w:pPr>
            <w:r>
              <w:rPr>
                <w:rFonts w:ascii="宋体" w:hAnsi="宋体" w:eastAsia="宋体"/>
                <w:sz w:val="24"/>
              </w:rPr>
              <w:t>(2024年度)</w:t>
            </w:r>
          </w:p>
        </w:tc>
      </w:tr>
      <w:tr w14:paraId="57E1C0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71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C29D36">
            <w:pPr>
              <w:jc w:val="center"/>
            </w:pPr>
            <w:r>
              <w:rPr>
                <w:rFonts w:ascii="宋体" w:hAnsi="宋体" w:eastAsia="宋体"/>
                <w:sz w:val="16"/>
              </w:rPr>
              <w:t>霍尔果斯市第三次土壤普查成果项目</w:t>
            </w:r>
          </w:p>
        </w:tc>
      </w:tr>
      <w:tr w14:paraId="5241EC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51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00AA4">
            <w:pPr>
              <w:jc w:val="center"/>
            </w:pPr>
            <w:r>
              <w:rPr>
                <w:rFonts w:ascii="宋体" w:hAnsi="宋体" w:eastAsia="宋体"/>
                <w:sz w:val="16"/>
              </w:rPr>
              <w:t>霍尔果斯市农业农村局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7D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1ADE4E">
            <w:pPr>
              <w:jc w:val="center"/>
            </w:pPr>
            <w:r>
              <w:rPr>
                <w:rFonts w:ascii="宋体" w:hAnsi="宋体" w:eastAsia="宋体"/>
                <w:sz w:val="16"/>
              </w:rPr>
              <w:t>霍尔果斯市农业农村局</w:t>
            </w:r>
          </w:p>
        </w:tc>
      </w:tr>
      <w:tr w14:paraId="45B58E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2AE7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C87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CD7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98C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495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888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728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D421">
            <w:pPr>
              <w:jc w:val="center"/>
            </w:pPr>
            <w:r>
              <w:rPr>
                <w:rFonts w:ascii="宋体" w:hAnsi="宋体" w:eastAsia="宋体"/>
                <w:sz w:val="16"/>
              </w:rPr>
              <w:t>得分</w:t>
            </w:r>
          </w:p>
        </w:tc>
      </w:tr>
      <w:tr w14:paraId="1EB2B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42E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119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1B00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26CC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7A888">
            <w:pPr>
              <w:jc w:val="center"/>
            </w:pPr>
            <w:r>
              <w:rPr>
                <w:rFonts w:ascii="宋体" w:hAnsi="宋体" w:eastAsia="宋体"/>
                <w:sz w:val="16"/>
              </w:rPr>
              <w:t>15.79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504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C0465">
            <w:pPr>
              <w:jc w:val="center"/>
            </w:pPr>
            <w:r>
              <w:rPr>
                <w:rFonts w:ascii="宋体" w:hAnsi="宋体" w:eastAsia="宋体"/>
                <w:sz w:val="16"/>
              </w:rPr>
              <w:t>78.95%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F345">
            <w:pPr>
              <w:jc w:val="center"/>
            </w:pPr>
            <w:r>
              <w:rPr>
                <w:rFonts w:ascii="宋体" w:hAnsi="宋体" w:eastAsia="宋体"/>
                <w:sz w:val="16"/>
              </w:rPr>
              <w:t>4.74</w:t>
            </w:r>
          </w:p>
        </w:tc>
      </w:tr>
      <w:tr w14:paraId="0AB92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775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D37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8D5D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615D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20A3A">
            <w:pPr>
              <w:jc w:val="center"/>
            </w:pPr>
            <w:r>
              <w:rPr>
                <w:rFonts w:ascii="宋体" w:hAnsi="宋体" w:eastAsia="宋体"/>
                <w:sz w:val="16"/>
              </w:rPr>
              <w:t>15.79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B49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D0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B275">
            <w:pPr>
              <w:jc w:val="center"/>
            </w:pPr>
            <w:r>
              <w:rPr>
                <w:rFonts w:ascii="宋体" w:hAnsi="宋体" w:eastAsia="宋体"/>
                <w:sz w:val="16"/>
              </w:rPr>
              <w:t>—</w:t>
            </w:r>
          </w:p>
        </w:tc>
      </w:tr>
      <w:tr w14:paraId="481B1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46D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068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B1D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983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2CA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CBE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57F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168C">
            <w:pPr>
              <w:jc w:val="center"/>
            </w:pPr>
            <w:r>
              <w:rPr>
                <w:rFonts w:ascii="宋体" w:hAnsi="宋体" w:eastAsia="宋体"/>
                <w:sz w:val="16"/>
              </w:rPr>
              <w:t>—</w:t>
            </w:r>
          </w:p>
        </w:tc>
      </w:tr>
      <w:tr w14:paraId="689392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BF1D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440E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609241">
            <w:pPr>
              <w:jc w:val="center"/>
            </w:pPr>
            <w:r>
              <w:rPr>
                <w:rFonts w:ascii="宋体" w:hAnsi="宋体" w:eastAsia="宋体"/>
                <w:sz w:val="16"/>
              </w:rPr>
              <w:t>实际完成情况</w:t>
            </w:r>
          </w:p>
        </w:tc>
      </w:tr>
      <w:tr w14:paraId="4610E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2ED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21AF06">
            <w:pPr>
              <w:jc w:val="both"/>
            </w:pPr>
            <w:r>
              <w:rPr>
                <w:rFonts w:ascii="宋体" w:hAnsi="宋体" w:eastAsia="宋体"/>
                <w:sz w:val="16"/>
              </w:rPr>
              <w:t>目标1.244个样品数据资料收集整理、信息化工作平台建设、数据汇交与数据库构建、成果汇总发布等。</w:t>
            </w:r>
            <w:r>
              <w:rPr>
                <w:rFonts w:ascii="宋体" w:hAnsi="宋体" w:eastAsia="宋体"/>
                <w:sz w:val="16"/>
              </w:rPr>
              <w:br w:type="textWrapping"/>
            </w:r>
            <w:r>
              <w:rPr>
                <w:rFonts w:ascii="宋体" w:hAnsi="宋体" w:eastAsia="宋体"/>
                <w:sz w:val="16"/>
              </w:rPr>
              <w:t>目标2.确保牢牢守住耕地红线、保护生态环境、优化农业生产布局、推进农业高质量发展。</w:t>
            </w:r>
            <w:r>
              <w:rPr>
                <w:rFonts w:ascii="宋体" w:hAnsi="宋体" w:eastAsia="宋体"/>
                <w:sz w:val="16"/>
              </w:rPr>
              <w:br w:type="textWrapping"/>
            </w:r>
            <w:r>
              <w:rPr>
                <w:rFonts w:ascii="宋体" w:hAnsi="宋体" w:eastAsia="宋体"/>
                <w:sz w:val="16"/>
              </w:rPr>
              <w:t>目标3.准确掌握土壤资源质量、性状和利用状况等基础数据，掌握全市农用地的质量总体水平。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F54F38">
            <w:pPr>
              <w:jc w:val="both"/>
            </w:pPr>
            <w:r>
              <w:rPr>
                <w:rFonts w:ascii="宋体" w:hAnsi="宋体" w:eastAsia="宋体"/>
                <w:sz w:val="16"/>
              </w:rPr>
              <w:t xml:space="preserve">1. 样品数据资料收集整理：完成全市238个表层土壤样品和6个剖面土壤样品采集、检测与数据整理，覆盖耕地、林地、草地等主要用地类型。  </w:t>
            </w:r>
            <w:r>
              <w:rPr>
                <w:rFonts w:ascii="宋体" w:hAnsi="宋体" w:eastAsia="宋体"/>
                <w:sz w:val="16"/>
              </w:rPr>
              <w:br w:type="textWrapping"/>
            </w:r>
            <w:r>
              <w:rPr>
                <w:rFonts w:ascii="宋体" w:hAnsi="宋体" w:eastAsia="宋体"/>
                <w:sz w:val="16"/>
              </w:rPr>
              <w:t>2. 根据自治区、州三普办要求，完成外业采样、现场质检、审核上传平台等工作。</w:t>
            </w:r>
            <w:r>
              <w:rPr>
                <w:rFonts w:ascii="宋体" w:hAnsi="宋体" w:eastAsia="宋体"/>
                <w:sz w:val="16"/>
              </w:rPr>
              <w:br w:type="textWrapping"/>
            </w:r>
            <w:r>
              <w:rPr>
                <w:rFonts w:ascii="宋体" w:hAnsi="宋体" w:eastAsia="宋体"/>
                <w:sz w:val="16"/>
              </w:rPr>
              <w:t>3. 及时与实验室对接检查化验，以及上级反馈问题信息及时处理。</w:t>
            </w:r>
          </w:p>
        </w:tc>
      </w:tr>
      <w:tr w14:paraId="7ACC69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F02C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00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78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9D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C8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77F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BA9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12E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1B0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ED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E2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A4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790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217E">
            <w:pPr>
              <w:jc w:val="center"/>
            </w:pPr>
            <w:r>
              <w:rPr>
                <w:rFonts w:ascii="宋体" w:hAnsi="宋体" w:eastAsia="宋体"/>
                <w:sz w:val="16"/>
              </w:rPr>
              <w:t>偏差原因分析及改进措施</w:t>
            </w:r>
          </w:p>
        </w:tc>
      </w:tr>
      <w:tr w14:paraId="26F9D3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1BD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293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E69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70C4">
            <w:pPr>
              <w:jc w:val="center"/>
            </w:pPr>
            <w:r>
              <w:rPr>
                <w:rFonts w:ascii="宋体" w:hAnsi="宋体" w:eastAsia="宋体"/>
                <w:sz w:val="16"/>
              </w:rPr>
              <w:t>表层土壤样本成果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A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23AF">
            <w:pPr>
              <w:jc w:val="center"/>
            </w:pPr>
            <w:r>
              <w:rPr>
                <w:rFonts w:ascii="宋体" w:hAnsi="宋体" w:eastAsia="宋体"/>
                <w:sz w:val="16"/>
              </w:rPr>
              <w:t>=238个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51DB">
            <w:pPr>
              <w:jc w:val="center"/>
            </w:pPr>
            <w:r>
              <w:rPr>
                <w:rFonts w:ascii="宋体" w:hAnsi="宋体" w:eastAsia="宋体"/>
                <w:sz w:val="16"/>
              </w:rPr>
              <w:t>238个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9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AD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1D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3D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2F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D7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08CE">
            <w:pPr>
              <w:jc w:val="center"/>
            </w:pPr>
          </w:p>
        </w:tc>
      </w:tr>
      <w:tr w14:paraId="438D7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5E2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6C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C9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CA4B">
            <w:pPr>
              <w:jc w:val="center"/>
            </w:pPr>
            <w:r>
              <w:rPr>
                <w:rFonts w:ascii="宋体" w:hAnsi="宋体" w:eastAsia="宋体"/>
                <w:sz w:val="16"/>
              </w:rPr>
              <w:t>剖面土壤样品成果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E2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70EE">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A048">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2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FA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7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C3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B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80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5250">
            <w:pPr>
              <w:jc w:val="center"/>
            </w:pPr>
          </w:p>
        </w:tc>
      </w:tr>
      <w:tr w14:paraId="6AA56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B1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B24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35D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E577">
            <w:pPr>
              <w:jc w:val="center"/>
            </w:pPr>
            <w:r>
              <w:rPr>
                <w:rFonts w:ascii="宋体" w:hAnsi="宋体" w:eastAsia="宋体"/>
                <w:sz w:val="16"/>
              </w:rPr>
              <w:t>土壤成果通过验收率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D8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9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4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C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73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A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1C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DA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CE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B5C9">
            <w:pPr>
              <w:jc w:val="center"/>
            </w:pPr>
          </w:p>
        </w:tc>
      </w:tr>
      <w:tr w14:paraId="6E7C3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39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0A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CB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AF89">
            <w:pPr>
              <w:jc w:val="center"/>
            </w:pPr>
            <w:r>
              <w:rPr>
                <w:rFonts w:ascii="宋体" w:hAnsi="宋体" w:eastAsia="宋体"/>
                <w:sz w:val="16"/>
              </w:rPr>
              <w:t>土壤化验合格率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47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9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D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50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22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C0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DB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6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4D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01F4">
            <w:pPr>
              <w:jc w:val="center"/>
            </w:pPr>
          </w:p>
        </w:tc>
      </w:tr>
      <w:tr w14:paraId="713EB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48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3F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61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2748">
            <w:pPr>
              <w:jc w:val="center"/>
            </w:pPr>
            <w:r>
              <w:rPr>
                <w:rFonts w:ascii="宋体" w:hAnsi="宋体" w:eastAsia="宋体"/>
                <w:sz w:val="16"/>
              </w:rPr>
              <w:t>土壤化验结果时间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7E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2F83">
            <w:pPr>
              <w:jc w:val="center"/>
            </w:pPr>
            <w:r>
              <w:rPr>
                <w:rFonts w:ascii="宋体" w:hAnsi="宋体" w:eastAsia="宋体"/>
                <w:sz w:val="16"/>
              </w:rPr>
              <w:t>2024年12月20日之前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A21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E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36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D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6F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5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21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7C6EC">
            <w:pPr>
              <w:jc w:val="center"/>
            </w:pPr>
          </w:p>
        </w:tc>
      </w:tr>
      <w:tr w14:paraId="670F6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24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59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4B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1395">
            <w:pPr>
              <w:jc w:val="center"/>
            </w:pPr>
            <w:r>
              <w:rPr>
                <w:rFonts w:ascii="宋体" w:hAnsi="宋体" w:eastAsia="宋体"/>
                <w:sz w:val="16"/>
              </w:rPr>
              <w:t>土壤改良水平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36B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EB59">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612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3E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CFF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F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C2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E8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7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D0D6">
            <w:pPr>
              <w:jc w:val="center"/>
            </w:pPr>
          </w:p>
        </w:tc>
      </w:tr>
      <w:tr w14:paraId="6D162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058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04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F5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D568">
            <w:pPr>
              <w:jc w:val="center"/>
            </w:pPr>
            <w:r>
              <w:rPr>
                <w:rFonts w:ascii="宋体" w:hAnsi="宋体" w:eastAsia="宋体"/>
                <w:sz w:val="16"/>
              </w:rPr>
              <w:t>农牧民投诉次数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E0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038B">
            <w:pPr>
              <w:jc w:val="center"/>
            </w:pPr>
            <w:r>
              <w:rPr>
                <w:rFonts w:ascii="宋体" w:hAnsi="宋体" w:eastAsia="宋体"/>
                <w:sz w:val="16"/>
              </w:rPr>
              <w:t>&lt;=2次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D280">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8F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EC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74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DA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F8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02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3CAE">
            <w:pPr>
              <w:jc w:val="center"/>
            </w:pPr>
          </w:p>
        </w:tc>
      </w:tr>
      <w:tr w14:paraId="6AF3473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C30A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C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8A4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756C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237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85DE">
            <w:pPr>
              <w:jc w:val="center"/>
            </w:pPr>
            <w:r>
              <w:rPr>
                <w:rFonts w:ascii="宋体" w:hAnsi="宋体" w:eastAsia="宋体"/>
                <w:sz w:val="16"/>
              </w:rPr>
              <w:t>94.74分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5594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3B1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0F08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7FA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B2E249"/>
        </w:tc>
      </w:tr>
    </w:tbl>
    <w:p w14:paraId="09593A9B">
      <w:r>
        <w:br w:type="page"/>
      </w:r>
    </w:p>
    <w:p w14:paraId="3093E51B">
      <w:pPr>
        <w:spacing w:line="640" w:lineRule="exact"/>
        <w:ind w:firstLine="640"/>
        <w:jc w:val="both"/>
        <w:outlineLvl w:val="2"/>
      </w:pPr>
      <w:r>
        <w:rPr>
          <w:rFonts w:ascii="黑体" w:hAnsi="黑体" w:eastAsia="黑体"/>
          <w:sz w:val="32"/>
        </w:rPr>
        <w:t>十二、其他需说明的事项</w:t>
      </w:r>
    </w:p>
    <w:p w14:paraId="3FA5A3FB">
      <w:pPr>
        <w:spacing w:line="580" w:lineRule="exact"/>
        <w:ind w:firstLine="640"/>
        <w:jc w:val="both"/>
      </w:pPr>
      <w:r>
        <w:rPr>
          <w:rFonts w:ascii="仿宋_GB2312" w:hAnsi="仿宋_GB2312" w:eastAsia="仿宋_GB2312"/>
          <w:b w:val="0"/>
          <w:sz w:val="32"/>
        </w:rPr>
        <w:t>本单位无其他事项说明。</w:t>
      </w:r>
    </w:p>
    <w:p w14:paraId="22F562FA">
      <w:r>
        <w:br w:type="page"/>
      </w:r>
    </w:p>
    <w:p w14:paraId="329CB63E">
      <w:pPr>
        <w:spacing w:line="240" w:lineRule="auto"/>
        <w:jc w:val="center"/>
        <w:outlineLvl w:val="1"/>
      </w:pPr>
      <w:r>
        <w:rPr>
          <w:rFonts w:ascii="黑体" w:hAnsi="黑体" w:eastAsia="黑体"/>
          <w:sz w:val="32"/>
        </w:rPr>
        <w:t>第三部分 专业名词解释</w:t>
      </w:r>
    </w:p>
    <w:p w14:paraId="17B883B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B82DB4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E0CD6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34088A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2D6B9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E59BCA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E03E7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11104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4B285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31DF5B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08519F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48260C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773EEE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2839E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E5B6EB7">
      <w:r>
        <w:br w:type="page"/>
      </w:r>
    </w:p>
    <w:p w14:paraId="2007313A">
      <w:pPr>
        <w:spacing w:line="240" w:lineRule="auto"/>
        <w:jc w:val="center"/>
        <w:outlineLvl w:val="1"/>
      </w:pPr>
      <w:r>
        <w:rPr>
          <w:rFonts w:ascii="黑体" w:hAnsi="黑体" w:eastAsia="黑体"/>
          <w:sz w:val="32"/>
        </w:rPr>
        <w:t>第四部分 部门决算报表（见附表）</w:t>
      </w:r>
    </w:p>
    <w:p w14:paraId="6872031F">
      <w:pPr>
        <w:spacing w:line="240" w:lineRule="auto"/>
        <w:ind w:firstLine="640"/>
        <w:jc w:val="both"/>
      </w:pPr>
      <w:r>
        <w:rPr>
          <w:rFonts w:ascii="仿宋_GB2312" w:hAnsi="仿宋_GB2312" w:eastAsia="仿宋_GB2312"/>
          <w:b w:val="0"/>
          <w:sz w:val="32"/>
        </w:rPr>
        <w:t>一、《收入支出决算总表》</w:t>
      </w:r>
    </w:p>
    <w:p w14:paraId="4FC1B211">
      <w:pPr>
        <w:spacing w:line="240" w:lineRule="auto"/>
        <w:ind w:firstLine="640"/>
        <w:jc w:val="both"/>
      </w:pPr>
      <w:r>
        <w:rPr>
          <w:rFonts w:ascii="仿宋_GB2312" w:hAnsi="仿宋_GB2312" w:eastAsia="仿宋_GB2312"/>
          <w:b w:val="0"/>
          <w:sz w:val="32"/>
        </w:rPr>
        <w:t>二、《收入决算表》</w:t>
      </w:r>
    </w:p>
    <w:p w14:paraId="0168915A">
      <w:pPr>
        <w:spacing w:line="240" w:lineRule="auto"/>
        <w:ind w:firstLine="640"/>
        <w:jc w:val="both"/>
      </w:pPr>
      <w:r>
        <w:rPr>
          <w:rFonts w:ascii="仿宋_GB2312" w:hAnsi="仿宋_GB2312" w:eastAsia="仿宋_GB2312"/>
          <w:b w:val="0"/>
          <w:sz w:val="32"/>
        </w:rPr>
        <w:t>三、《支出决算表》</w:t>
      </w:r>
    </w:p>
    <w:p w14:paraId="6ED35D8C">
      <w:pPr>
        <w:spacing w:line="240" w:lineRule="auto"/>
        <w:ind w:firstLine="640"/>
        <w:jc w:val="both"/>
      </w:pPr>
      <w:r>
        <w:rPr>
          <w:rFonts w:ascii="仿宋_GB2312" w:hAnsi="仿宋_GB2312" w:eastAsia="仿宋_GB2312"/>
          <w:b w:val="0"/>
          <w:sz w:val="32"/>
        </w:rPr>
        <w:t>四、《财政拨款收入支出决算总表》</w:t>
      </w:r>
    </w:p>
    <w:p w14:paraId="0CEC21D9">
      <w:pPr>
        <w:spacing w:line="240" w:lineRule="auto"/>
        <w:ind w:firstLine="640"/>
        <w:jc w:val="both"/>
      </w:pPr>
      <w:r>
        <w:rPr>
          <w:rFonts w:ascii="仿宋_GB2312" w:hAnsi="仿宋_GB2312" w:eastAsia="仿宋_GB2312"/>
          <w:b w:val="0"/>
          <w:sz w:val="32"/>
        </w:rPr>
        <w:t>五、《一般公共预算财政拨款支出决算表》</w:t>
      </w:r>
    </w:p>
    <w:p w14:paraId="01B53566">
      <w:pPr>
        <w:spacing w:line="240" w:lineRule="auto"/>
        <w:ind w:firstLine="640"/>
        <w:jc w:val="both"/>
      </w:pPr>
      <w:r>
        <w:rPr>
          <w:rFonts w:ascii="仿宋_GB2312" w:hAnsi="仿宋_GB2312" w:eastAsia="仿宋_GB2312"/>
          <w:b w:val="0"/>
          <w:sz w:val="32"/>
        </w:rPr>
        <w:t>六、《一般公共预算财政拨款基本支出决算表》</w:t>
      </w:r>
    </w:p>
    <w:p w14:paraId="38A5220C">
      <w:pPr>
        <w:spacing w:line="240" w:lineRule="auto"/>
        <w:ind w:firstLine="640"/>
        <w:jc w:val="both"/>
      </w:pPr>
      <w:r>
        <w:rPr>
          <w:rFonts w:ascii="仿宋_GB2312" w:hAnsi="仿宋_GB2312" w:eastAsia="仿宋_GB2312"/>
          <w:b w:val="0"/>
          <w:sz w:val="32"/>
        </w:rPr>
        <w:t>七、《政府性基金预算财政拨款收入支出决算表》</w:t>
      </w:r>
    </w:p>
    <w:p w14:paraId="2F20396C">
      <w:pPr>
        <w:spacing w:line="240" w:lineRule="auto"/>
        <w:ind w:firstLine="640"/>
        <w:jc w:val="both"/>
      </w:pPr>
      <w:r>
        <w:rPr>
          <w:rFonts w:ascii="仿宋_GB2312" w:hAnsi="仿宋_GB2312" w:eastAsia="仿宋_GB2312"/>
          <w:b w:val="0"/>
          <w:sz w:val="32"/>
        </w:rPr>
        <w:t>八、《国有资本经营预算财政拨款收入支出决算表》</w:t>
      </w:r>
    </w:p>
    <w:p w14:paraId="12681ACC">
      <w:pPr>
        <w:spacing w:line="240" w:lineRule="auto"/>
        <w:ind w:firstLine="640"/>
        <w:jc w:val="both"/>
      </w:pPr>
      <w:r>
        <w:rPr>
          <w:rFonts w:ascii="仿宋_GB2312" w:hAnsi="仿宋_GB2312" w:eastAsia="仿宋_GB2312"/>
          <w:b w:val="0"/>
          <w:sz w:val="32"/>
        </w:rPr>
        <w:t>九、《财政拨款“三公”经费支出决算表》</w:t>
      </w:r>
    </w:p>
    <w:p w14:paraId="7D18ADBA">
      <w:pPr>
        <w:spacing w:line="240" w:lineRule="auto"/>
        <w:ind w:firstLine="640"/>
        <w:jc w:val="both"/>
      </w:pPr>
    </w:p>
    <w:p w14:paraId="0BB2529E">
      <w:pPr>
        <w:spacing w:line="240" w:lineRule="auto"/>
        <w:ind w:firstLine="640"/>
        <w:jc w:val="both"/>
      </w:pPr>
    </w:p>
    <w:p w14:paraId="72E6AC90">
      <w:pPr>
        <w:spacing w:line="240" w:lineRule="auto"/>
        <w:ind w:firstLine="640"/>
        <w:jc w:val="both"/>
      </w:pPr>
    </w:p>
    <w:p w14:paraId="5A33B4FC">
      <w:pPr>
        <w:spacing w:line="240" w:lineRule="auto"/>
        <w:ind w:firstLine="640"/>
        <w:jc w:val="both"/>
      </w:pPr>
    </w:p>
    <w:p w14:paraId="6FB2BB5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762B1D-56CC-42CB-A966-944EB178F3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9DF2CFA-135E-4ED9-8742-70231FF7E79F}"/>
  </w:font>
  <w:font w:name="仿宋_GB2312">
    <w:panose1 w:val="02010609030101010101"/>
    <w:charset w:val="86"/>
    <w:family w:val="modern"/>
    <w:pitch w:val="default"/>
    <w:sig w:usb0="00000001" w:usb1="080E0000" w:usb2="00000000" w:usb3="00000000" w:csb0="00040000" w:csb1="00000000"/>
    <w:embedRegular r:id="rId3" w:fontKey="{6DB3DDB6-2697-41F9-A823-64EA9382DFF9}"/>
  </w:font>
  <w:font w:name="楷体_GB2312">
    <w:panose1 w:val="02010609030101010101"/>
    <w:charset w:val="86"/>
    <w:family w:val="auto"/>
    <w:pitch w:val="default"/>
    <w:sig w:usb0="00000001" w:usb1="080E0000" w:usb2="00000000" w:usb3="00000000" w:csb0="00040000" w:csb1="00000000"/>
    <w:embedRegular r:id="rId4" w:fontKey="{6C97BC6D-B864-48C5-A32D-5B35C2BAEA9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1C78AB"/>
    <w:rsid w:val="0E4B1576"/>
    <w:rsid w:val="0EA04331"/>
    <w:rsid w:val="0F9811B3"/>
    <w:rsid w:val="11E15093"/>
    <w:rsid w:val="120E0809"/>
    <w:rsid w:val="164C1F8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E8556C"/>
    <w:rsid w:val="38006E2C"/>
    <w:rsid w:val="3911775D"/>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AA1333"/>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152</Pages>
  <Words>11391</Words>
  <Characters>12793</Characters>
  <Lines>0</Lines>
  <Paragraphs>0</Paragraphs>
  <TotalTime>2</TotalTime>
  <ScaleCrop>false</ScaleCrop>
  <LinksUpToDate>false</LinksUpToDate>
  <CharactersWithSpaces>12801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2025-12-05T05:30:33Z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