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地州市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工业和信息化主管部门推荐汇总表</w:t>
      </w:r>
    </w:p>
    <w:bookmarkEnd w:id="0"/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40"/>
        <w:gridCol w:w="155"/>
        <w:gridCol w:w="2003"/>
        <w:gridCol w:w="2661"/>
        <w:gridCol w:w="1537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0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绿色工厂推荐名单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工厂名称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  <w:tc>
          <w:tcPr>
            <w:tcW w:w="174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  <w:t>是否列入省级绿色名单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15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6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15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6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15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6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038" w:type="dxa"/>
            <w:gridSpan w:val="6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绿色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shd w:val="clear" w:color="auto" w:fill="FFFFFF"/>
                <w:lang w:eastAsia="zh-CN"/>
              </w:rPr>
              <w:t>工业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园区推荐名单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15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园区名称</w:t>
            </w:r>
          </w:p>
        </w:tc>
        <w:tc>
          <w:tcPr>
            <w:tcW w:w="266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153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类型</w:t>
            </w:r>
          </w:p>
        </w:tc>
        <w:tc>
          <w:tcPr>
            <w:tcW w:w="1742" w:type="dxa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  <w:t>是否列入省级绿色名单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15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6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15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6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……</w:t>
            </w:r>
          </w:p>
        </w:tc>
        <w:tc>
          <w:tcPr>
            <w:tcW w:w="215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6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038" w:type="dxa"/>
            <w:gridSpan w:val="6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绿色供应链管理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shd w:val="clear" w:color="auto" w:fill="FFFFFF"/>
                <w:lang w:eastAsia="zh-CN"/>
              </w:rPr>
              <w:t>企业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企业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  <w:tc>
          <w:tcPr>
            <w:tcW w:w="1742" w:type="dxa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  <w:t>是否列入省级绿色名单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00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6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00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6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00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6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128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right="128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推荐单位：</w:t>
      </w: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（单位公章）</w:t>
      </w: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wordWrap w:val="0"/>
        <w:adjustRightInd w:val="0"/>
        <w:snapToGrid w:val="0"/>
        <w:spacing w:line="360" w:lineRule="auto"/>
        <w:ind w:left="210" w:leftChars="100"/>
        <w:jc w:val="righ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   月   日</w:t>
      </w:r>
    </w:p>
    <w:p>
      <w:pPr>
        <w:rPr>
          <w:rFonts w:hint="default" w:ascii="Times New Roman" w:hAnsi="Times New Roman" w:cs="Times New Roman"/>
        </w:rPr>
      </w:pPr>
    </w:p>
    <w:p>
      <w:pPr>
        <w:ind w:left="0" w:firstLine="5616" w:firstLineChars="1800"/>
        <w:rPr>
          <w:rFonts w:hint="eastAsia" w:ascii="仿宋_GB2312" w:eastAsia="仿宋_GB2312"/>
          <w:color w:val="000000"/>
          <w:spacing w:val="-4"/>
          <w:sz w:val="32"/>
          <w:szCs w:val="32"/>
        </w:rPr>
      </w:pPr>
    </w:p>
    <w:p>
      <w:pPr>
        <w:ind w:left="0" w:firstLine="5616" w:firstLineChars="1800"/>
        <w:rPr>
          <w:rFonts w:hint="eastAsia" w:ascii="仿宋_GB2312" w:eastAsia="仿宋_GB2312"/>
          <w:color w:val="000000"/>
          <w:spacing w:val="-4"/>
          <w:sz w:val="32"/>
          <w:szCs w:val="32"/>
        </w:rPr>
      </w:pPr>
    </w:p>
    <w:p>
      <w:pPr>
        <w:ind w:left="0" w:firstLine="5616" w:firstLineChars="1800"/>
        <w:rPr>
          <w:rFonts w:hint="eastAsia" w:ascii="仿宋_GB2312" w:eastAsia="仿宋_GB2312"/>
          <w:color w:val="000000"/>
          <w:spacing w:val="-4"/>
          <w:sz w:val="32"/>
          <w:szCs w:val="32"/>
        </w:rPr>
      </w:pPr>
    </w:p>
    <w:p>
      <w:pPr>
        <w:ind w:left="0" w:firstLine="5616" w:firstLineChars="1800"/>
        <w:rPr>
          <w:rFonts w:hint="eastAsia" w:ascii="仿宋_GB2312" w:eastAsia="仿宋_GB2312"/>
          <w:color w:val="000000"/>
          <w:spacing w:val="-4"/>
          <w:sz w:val="32"/>
          <w:szCs w:val="32"/>
        </w:rPr>
      </w:pPr>
    </w:p>
    <w:p>
      <w:pPr>
        <w:ind w:left="0" w:firstLine="5616" w:firstLineChars="1800"/>
        <w:rPr>
          <w:rFonts w:hint="eastAsia" w:ascii="仿宋_GB2312" w:eastAsia="仿宋_GB2312"/>
          <w:color w:val="000000"/>
          <w:spacing w:val="-4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pacing w:val="-4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pacing w:val="-4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pacing w:val="-4"/>
          <w:sz w:val="32"/>
          <w:szCs w:val="32"/>
        </w:rPr>
      </w:pPr>
    </w:p>
    <w:p>
      <w:pPr>
        <w:rPr>
          <w:rFonts w:hint="eastAsia"/>
        </w:rPr>
      </w:pPr>
    </w:p>
    <w:p>
      <w:pPr>
        <w:ind w:left="0" w:firstLine="5616" w:firstLineChars="1800"/>
        <w:rPr>
          <w:rFonts w:hint="eastAsia" w:ascii="仿宋_GB2312" w:eastAsia="仿宋_GB2312"/>
          <w:color w:val="000000"/>
          <w:spacing w:val="-4"/>
          <w:sz w:val="32"/>
          <w:szCs w:val="32"/>
        </w:rPr>
      </w:pPr>
    </w:p>
    <w:p>
      <w:pPr>
        <w:ind w:left="0" w:firstLine="5616" w:firstLineChars="1800"/>
        <w:rPr>
          <w:rFonts w:hint="eastAsia" w:ascii="仿宋_GB2312" w:eastAsia="仿宋_GB2312"/>
          <w:color w:val="000000"/>
          <w:spacing w:val="-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4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2023-08-11T09:48:40Z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