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DA965">
      <w:pPr>
        <w:pageBreakBefore w:val="0"/>
        <w:kinsoku/>
        <w:wordWrap/>
        <w:overflowPunct w:val="0"/>
        <w:bidi w:val="0"/>
        <w:adjustRightInd w:val="0"/>
        <w:snapToGrid w:val="0"/>
        <w:spacing w:before="0" w:beforeLines="0" w:after="0" w:afterLines="0" w:afterAutospacing="0" w:line="360" w:lineRule="auto"/>
        <w:ind w:left="0" w:leftChars="0" w:firstLine="0" w:firstLineChars="0"/>
        <w:rPr>
          <w:rFonts w:hint="eastAsia" w:ascii="宋体" w:hAnsi="宋体" w:eastAsia="宋体" w:cs="宋体"/>
        </w:rPr>
      </w:pPr>
    </w:p>
    <w:p w14:paraId="2106F1A3">
      <w:pPr>
        <w:pageBreakBefore w:val="0"/>
        <w:kinsoku/>
        <w:wordWrap/>
        <w:overflowPunct w:val="0"/>
        <w:bidi w:val="0"/>
        <w:adjustRightInd w:val="0"/>
        <w:snapToGrid w:val="0"/>
        <w:spacing w:before="0" w:beforeLines="0" w:after="0" w:afterLines="0" w:afterAutospacing="0" w:line="360" w:lineRule="auto"/>
        <w:ind w:left="0" w:leftChars="0" w:firstLine="0" w:firstLineChars="0"/>
        <w:rPr>
          <w:rFonts w:hint="eastAsia" w:ascii="宋体" w:hAnsi="宋体" w:eastAsia="宋体" w:cs="宋体"/>
        </w:rPr>
      </w:pPr>
    </w:p>
    <w:p w14:paraId="7DD2C17E">
      <w:pPr>
        <w:pageBreakBefore w:val="0"/>
        <w:kinsoku/>
        <w:wordWrap/>
        <w:overflowPunct w:val="0"/>
        <w:bidi w:val="0"/>
        <w:adjustRightInd w:val="0"/>
        <w:snapToGrid w:val="0"/>
        <w:spacing w:before="0" w:beforeLines="0" w:after="0" w:afterLines="0" w:afterAutospacing="0" w:line="360" w:lineRule="auto"/>
        <w:ind w:left="0" w:leftChars="0" w:firstLine="0" w:firstLineChars="0"/>
        <w:rPr>
          <w:rFonts w:hint="eastAsia" w:ascii="宋体" w:hAnsi="宋体" w:eastAsia="宋体" w:cs="宋体"/>
        </w:rPr>
      </w:pPr>
    </w:p>
    <w:p w14:paraId="104AE7F2">
      <w:pPr>
        <w:keepNext w:val="0"/>
        <w:keepLines w:val="0"/>
        <w:pageBreakBefore w:val="0"/>
        <w:widowControl w:val="0"/>
        <w:kinsoku/>
        <w:wordWrap/>
        <w:overflowPunct w:val="0"/>
        <w:topLinePunct/>
        <w:autoSpaceDE/>
        <w:autoSpaceDN/>
        <w:bidi w:val="0"/>
        <w:adjustRightInd w:val="0"/>
        <w:snapToGrid w:val="0"/>
        <w:spacing w:before="0" w:beforeLines="0" w:after="0" w:afterLines="0" w:afterAutospacing="0"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56"/>
          <w:szCs w:val="56"/>
        </w:rPr>
      </w:pPr>
      <w:r>
        <w:rPr>
          <w:rFonts w:hint="eastAsia" w:ascii="方正小标宋简体" w:hAnsi="方正小标宋简体" w:eastAsia="方正小标宋简体" w:cs="方正小标宋简体"/>
          <w:b w:val="0"/>
          <w:bCs w:val="0"/>
          <w:sz w:val="56"/>
          <w:szCs w:val="56"/>
          <w:lang w:val="en-US" w:eastAsia="zh-CN"/>
        </w:rPr>
        <w:t>霍尔果斯市</w:t>
      </w:r>
      <w:r>
        <w:rPr>
          <w:rFonts w:hint="eastAsia" w:ascii="方正小标宋简体" w:hAnsi="方正小标宋简体" w:eastAsia="方正小标宋简体" w:cs="方正小标宋简体"/>
          <w:b w:val="0"/>
          <w:bCs w:val="0"/>
          <w:sz w:val="56"/>
          <w:szCs w:val="56"/>
        </w:rPr>
        <w:t>产业发展规划</w:t>
      </w:r>
    </w:p>
    <w:p w14:paraId="78F0C30A">
      <w:pPr>
        <w:keepNext w:val="0"/>
        <w:keepLines w:val="0"/>
        <w:pageBreakBefore w:val="0"/>
        <w:widowControl w:val="0"/>
        <w:kinsoku/>
        <w:wordWrap/>
        <w:overflowPunct w:val="0"/>
        <w:topLinePunct/>
        <w:autoSpaceDE/>
        <w:autoSpaceDN/>
        <w:bidi w:val="0"/>
        <w:adjustRightInd w:val="0"/>
        <w:snapToGrid w:val="0"/>
        <w:spacing w:before="0" w:beforeLines="0" w:after="0" w:afterLines="0" w:afterAutospacing="0"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56"/>
          <w:szCs w:val="56"/>
        </w:rPr>
      </w:pPr>
      <w:r>
        <w:rPr>
          <w:rFonts w:hint="eastAsia" w:ascii="方正小标宋简体" w:hAnsi="方正小标宋简体" w:eastAsia="方正小标宋简体" w:cs="方正小标宋简体"/>
          <w:b w:val="0"/>
          <w:bCs w:val="0"/>
          <w:sz w:val="56"/>
          <w:szCs w:val="56"/>
        </w:rPr>
        <w:t>（202</w:t>
      </w:r>
      <w:r>
        <w:rPr>
          <w:rFonts w:hint="eastAsia" w:ascii="方正小标宋简体" w:hAnsi="方正小标宋简体" w:eastAsia="方正小标宋简体" w:cs="方正小标宋简体"/>
          <w:b w:val="0"/>
          <w:bCs w:val="0"/>
          <w:sz w:val="56"/>
          <w:szCs w:val="56"/>
          <w:lang w:val="en-US" w:eastAsia="zh-CN"/>
        </w:rPr>
        <w:t>4</w:t>
      </w:r>
      <w:r>
        <w:rPr>
          <w:rFonts w:hint="eastAsia" w:ascii="方正小标宋简体" w:hAnsi="方正小标宋简体" w:eastAsia="方正小标宋简体" w:cs="方正小标宋简体"/>
          <w:b w:val="0"/>
          <w:bCs w:val="0"/>
          <w:sz w:val="56"/>
          <w:szCs w:val="56"/>
        </w:rPr>
        <w:t>—2030</w:t>
      </w:r>
      <w:r>
        <w:rPr>
          <w:rFonts w:hint="eastAsia" w:ascii="方正小标宋简体" w:hAnsi="方正小标宋简体" w:eastAsia="方正小标宋简体" w:cs="方正小标宋简体"/>
          <w:b w:val="0"/>
          <w:bCs w:val="0"/>
          <w:sz w:val="56"/>
          <w:szCs w:val="56"/>
          <w:lang w:val="en-US" w:eastAsia="zh-CN"/>
        </w:rPr>
        <w:t>年</w:t>
      </w:r>
      <w:r>
        <w:rPr>
          <w:rFonts w:hint="eastAsia" w:ascii="方正小标宋简体" w:hAnsi="方正小标宋简体" w:eastAsia="方正小标宋简体" w:cs="方正小标宋简体"/>
          <w:b w:val="0"/>
          <w:bCs w:val="0"/>
          <w:sz w:val="56"/>
          <w:szCs w:val="56"/>
        </w:rPr>
        <w:t>）</w:t>
      </w:r>
    </w:p>
    <w:p w14:paraId="19ABFBA4">
      <w:pPr>
        <w:keepNext w:val="0"/>
        <w:keepLines w:val="0"/>
        <w:pageBreakBefore w:val="0"/>
        <w:widowControl w:val="0"/>
        <w:kinsoku/>
        <w:wordWrap/>
        <w:overflowPunct w:val="0"/>
        <w:topLinePunct/>
        <w:autoSpaceDE/>
        <w:autoSpaceDN/>
        <w:bidi w:val="0"/>
        <w:adjustRightInd w:val="0"/>
        <w:snapToGrid w:val="0"/>
        <w:spacing w:before="0" w:beforeLines="0" w:after="0" w:afterLines="0" w:afterAutospacing="0" w:line="560" w:lineRule="exact"/>
        <w:ind w:left="0" w:leftChars="0" w:firstLine="0" w:firstLineChars="0"/>
        <w:jc w:val="center"/>
        <w:textAlignment w:val="auto"/>
        <w:rPr>
          <w:rFonts w:hint="eastAsia" w:ascii="方正仿宋简体" w:hAnsi="方正仿宋简体" w:eastAsia="方正仿宋简体" w:cs="方正仿宋简体"/>
          <w:b/>
          <w:bCs/>
          <w:sz w:val="36"/>
          <w:szCs w:val="36"/>
          <w:lang w:eastAsia="zh-CN"/>
        </w:rPr>
      </w:pPr>
      <w:r>
        <w:rPr>
          <w:rFonts w:hint="eastAsia" w:ascii="方正仿宋简体" w:hAnsi="方正仿宋简体" w:eastAsia="方正仿宋简体" w:cs="方正仿宋简体"/>
          <w:b/>
          <w:bCs/>
          <w:sz w:val="36"/>
          <w:szCs w:val="36"/>
          <w:lang w:eastAsia="zh-CN"/>
        </w:rPr>
        <w:t>（</w:t>
      </w:r>
      <w:r>
        <w:rPr>
          <w:rFonts w:hint="eastAsia" w:ascii="方正仿宋简体" w:hAnsi="方正仿宋简体" w:eastAsia="方正仿宋简体" w:cs="方正仿宋简体"/>
          <w:b/>
          <w:bCs/>
          <w:sz w:val="36"/>
          <w:szCs w:val="36"/>
          <w:lang w:val="en-US" w:eastAsia="zh-CN"/>
        </w:rPr>
        <w:t>征求意见稿</w:t>
      </w:r>
      <w:r>
        <w:rPr>
          <w:rFonts w:hint="eastAsia" w:ascii="方正仿宋简体" w:hAnsi="方正仿宋简体" w:eastAsia="方正仿宋简体" w:cs="方正仿宋简体"/>
          <w:b/>
          <w:bCs/>
          <w:sz w:val="36"/>
          <w:szCs w:val="36"/>
          <w:lang w:eastAsia="zh-CN"/>
        </w:rPr>
        <w:t>）</w:t>
      </w:r>
    </w:p>
    <w:p w14:paraId="5F1A8F35">
      <w:pPr>
        <w:pageBreakBefore w:val="0"/>
        <w:kinsoku/>
        <w:wordWrap/>
        <w:overflowPunct w:val="0"/>
        <w:bidi w:val="0"/>
        <w:adjustRightInd w:val="0"/>
        <w:snapToGrid w:val="0"/>
        <w:spacing w:before="0" w:beforeLines="0" w:after="0" w:afterLines="0" w:afterAutospacing="0" w:line="360" w:lineRule="auto"/>
        <w:ind w:left="0" w:leftChars="0" w:firstLine="0" w:firstLineChars="0"/>
        <w:rPr>
          <w:rFonts w:hint="eastAsia" w:ascii="宋体" w:hAnsi="宋体" w:eastAsia="宋体" w:cs="宋体"/>
        </w:rPr>
      </w:pPr>
    </w:p>
    <w:p w14:paraId="5149FB96">
      <w:pPr>
        <w:pageBreakBefore w:val="0"/>
        <w:kinsoku/>
        <w:wordWrap/>
        <w:overflowPunct w:val="0"/>
        <w:bidi w:val="0"/>
        <w:adjustRightInd w:val="0"/>
        <w:snapToGrid w:val="0"/>
        <w:spacing w:before="0" w:beforeLines="0" w:after="0" w:afterLines="0" w:afterAutospacing="0" w:line="360" w:lineRule="auto"/>
        <w:ind w:left="0" w:leftChars="0" w:firstLine="0" w:firstLineChars="0"/>
        <w:rPr>
          <w:rFonts w:hint="eastAsia" w:ascii="宋体" w:hAnsi="宋体" w:eastAsia="宋体" w:cs="宋体"/>
        </w:rPr>
      </w:pPr>
    </w:p>
    <w:p w14:paraId="5DA8C88D">
      <w:pPr>
        <w:pageBreakBefore w:val="0"/>
        <w:kinsoku/>
        <w:wordWrap/>
        <w:overflowPunct w:val="0"/>
        <w:bidi w:val="0"/>
        <w:adjustRightInd w:val="0"/>
        <w:snapToGrid w:val="0"/>
        <w:spacing w:before="0" w:beforeLines="0" w:after="0" w:afterLines="0" w:afterAutospacing="0" w:line="360" w:lineRule="auto"/>
        <w:ind w:left="0" w:leftChars="0" w:firstLine="0" w:firstLineChars="0"/>
        <w:rPr>
          <w:rFonts w:hint="eastAsia" w:ascii="宋体" w:hAnsi="宋体" w:eastAsia="宋体" w:cs="宋体"/>
        </w:rPr>
      </w:pPr>
    </w:p>
    <w:p w14:paraId="276AA9D8">
      <w:pPr>
        <w:pageBreakBefore w:val="0"/>
        <w:kinsoku/>
        <w:wordWrap/>
        <w:overflowPunct w:val="0"/>
        <w:bidi w:val="0"/>
        <w:adjustRightInd w:val="0"/>
        <w:snapToGrid w:val="0"/>
        <w:spacing w:before="0" w:beforeLines="0" w:after="0" w:afterLines="0" w:afterAutospacing="0" w:line="360" w:lineRule="auto"/>
        <w:ind w:left="0" w:leftChars="0" w:firstLine="0" w:firstLineChars="0"/>
        <w:rPr>
          <w:rFonts w:hint="eastAsia" w:ascii="宋体" w:hAnsi="宋体" w:eastAsia="宋体" w:cs="宋体"/>
        </w:rPr>
      </w:pPr>
    </w:p>
    <w:p w14:paraId="18F6075F">
      <w:pPr>
        <w:pageBreakBefore w:val="0"/>
        <w:kinsoku/>
        <w:wordWrap/>
        <w:overflowPunct w:val="0"/>
        <w:bidi w:val="0"/>
        <w:adjustRightInd w:val="0"/>
        <w:snapToGrid w:val="0"/>
        <w:spacing w:before="0" w:beforeLines="0" w:after="0" w:afterLines="0" w:afterAutospacing="0" w:line="360" w:lineRule="auto"/>
        <w:ind w:left="0" w:leftChars="0" w:firstLine="0" w:firstLineChars="0"/>
        <w:rPr>
          <w:rFonts w:hint="eastAsia" w:ascii="宋体" w:hAnsi="宋体" w:eastAsia="宋体" w:cs="宋体"/>
        </w:rPr>
      </w:pPr>
    </w:p>
    <w:p w14:paraId="778B3228">
      <w:pPr>
        <w:pageBreakBefore w:val="0"/>
        <w:kinsoku/>
        <w:wordWrap/>
        <w:overflowPunct w:val="0"/>
        <w:bidi w:val="0"/>
        <w:adjustRightInd w:val="0"/>
        <w:snapToGrid w:val="0"/>
        <w:spacing w:before="0" w:beforeLines="0" w:after="0" w:afterLines="0" w:afterAutospacing="0" w:line="360" w:lineRule="auto"/>
        <w:ind w:left="0" w:leftChars="0" w:firstLine="0" w:firstLineChars="0"/>
        <w:rPr>
          <w:rFonts w:hint="eastAsia" w:ascii="宋体" w:hAnsi="宋体" w:eastAsia="宋体" w:cs="宋体"/>
        </w:rPr>
      </w:pPr>
    </w:p>
    <w:p w14:paraId="3A285238">
      <w:pPr>
        <w:pageBreakBefore w:val="0"/>
        <w:kinsoku/>
        <w:wordWrap/>
        <w:overflowPunct w:val="0"/>
        <w:bidi w:val="0"/>
        <w:adjustRightInd w:val="0"/>
        <w:snapToGrid w:val="0"/>
        <w:spacing w:before="0" w:beforeLines="0" w:after="0" w:afterLines="0" w:afterAutospacing="0" w:line="360" w:lineRule="auto"/>
        <w:ind w:left="0" w:leftChars="0" w:firstLine="0" w:firstLineChars="0"/>
        <w:rPr>
          <w:rFonts w:hint="eastAsia" w:ascii="宋体" w:hAnsi="宋体" w:eastAsia="宋体" w:cs="宋体"/>
        </w:rPr>
      </w:pPr>
    </w:p>
    <w:p w14:paraId="435BC6FA">
      <w:pPr>
        <w:pageBreakBefore w:val="0"/>
        <w:kinsoku/>
        <w:wordWrap/>
        <w:overflowPunct w:val="0"/>
        <w:bidi w:val="0"/>
        <w:adjustRightInd w:val="0"/>
        <w:snapToGrid w:val="0"/>
        <w:spacing w:before="0" w:beforeLines="0" w:after="0" w:afterLines="0" w:afterAutospacing="0" w:line="360" w:lineRule="auto"/>
        <w:ind w:left="0" w:leftChars="0" w:firstLine="0" w:firstLineChars="0"/>
        <w:rPr>
          <w:rFonts w:hint="eastAsia" w:ascii="宋体" w:hAnsi="宋体" w:eastAsia="宋体" w:cs="宋体"/>
        </w:rPr>
      </w:pPr>
    </w:p>
    <w:p w14:paraId="64E9BAF7">
      <w:pPr>
        <w:pageBreakBefore w:val="0"/>
        <w:kinsoku/>
        <w:wordWrap/>
        <w:overflowPunct w:val="0"/>
        <w:bidi w:val="0"/>
        <w:adjustRightInd w:val="0"/>
        <w:snapToGrid w:val="0"/>
        <w:spacing w:before="0" w:beforeLines="0" w:after="0" w:afterLines="0" w:afterAutospacing="0" w:line="360" w:lineRule="auto"/>
        <w:ind w:left="0" w:leftChars="0" w:firstLine="0" w:firstLineChars="0"/>
        <w:rPr>
          <w:rFonts w:hint="eastAsia" w:ascii="宋体" w:hAnsi="宋体" w:eastAsia="宋体" w:cs="宋体"/>
        </w:rPr>
      </w:pPr>
    </w:p>
    <w:p w14:paraId="11239899">
      <w:pPr>
        <w:pageBreakBefore w:val="0"/>
        <w:kinsoku/>
        <w:wordWrap/>
        <w:overflowPunct w:val="0"/>
        <w:bidi w:val="0"/>
        <w:adjustRightInd w:val="0"/>
        <w:snapToGrid w:val="0"/>
        <w:spacing w:before="0" w:beforeLines="0" w:after="0" w:afterLines="0" w:afterAutospacing="0" w:line="360" w:lineRule="auto"/>
        <w:ind w:left="0" w:leftChars="0" w:firstLine="0" w:firstLineChars="0"/>
        <w:rPr>
          <w:rFonts w:hint="eastAsia" w:ascii="宋体" w:hAnsi="宋体" w:eastAsia="宋体" w:cs="宋体"/>
        </w:rPr>
      </w:pPr>
    </w:p>
    <w:p w14:paraId="0AC4681B">
      <w:pPr>
        <w:pageBreakBefore w:val="0"/>
        <w:kinsoku/>
        <w:wordWrap/>
        <w:overflowPunct w:val="0"/>
        <w:bidi w:val="0"/>
        <w:adjustRightInd w:val="0"/>
        <w:snapToGrid w:val="0"/>
        <w:spacing w:before="0" w:beforeLines="0" w:after="0" w:afterLines="0" w:afterAutospacing="0" w:line="360" w:lineRule="auto"/>
        <w:ind w:left="0" w:leftChars="0" w:firstLine="0" w:firstLineChars="0"/>
        <w:rPr>
          <w:rFonts w:hint="eastAsia" w:ascii="宋体" w:hAnsi="宋体" w:eastAsia="宋体" w:cs="宋体"/>
        </w:rPr>
      </w:pPr>
    </w:p>
    <w:p w14:paraId="2D4FB7B9">
      <w:pPr>
        <w:pageBreakBefore w:val="0"/>
        <w:kinsoku/>
        <w:wordWrap/>
        <w:overflowPunct w:val="0"/>
        <w:bidi w:val="0"/>
        <w:adjustRightInd w:val="0"/>
        <w:snapToGrid w:val="0"/>
        <w:spacing w:before="0" w:beforeLines="0" w:after="0" w:afterLines="0" w:afterAutospacing="0" w:line="360" w:lineRule="auto"/>
        <w:ind w:left="0" w:leftChars="0" w:firstLine="0" w:firstLineChars="0"/>
        <w:rPr>
          <w:rFonts w:hint="eastAsia" w:ascii="宋体" w:hAnsi="宋体" w:eastAsia="宋体" w:cs="宋体"/>
        </w:rPr>
      </w:pPr>
    </w:p>
    <w:p w14:paraId="204FF054">
      <w:pPr>
        <w:pageBreakBefore w:val="0"/>
        <w:kinsoku/>
        <w:wordWrap/>
        <w:overflowPunct w:val="0"/>
        <w:bidi w:val="0"/>
        <w:adjustRightInd w:val="0"/>
        <w:snapToGrid w:val="0"/>
        <w:spacing w:before="0" w:beforeLines="0" w:after="0" w:afterLines="0" w:afterAutospacing="0" w:line="360" w:lineRule="auto"/>
        <w:ind w:left="0" w:leftChars="0" w:firstLine="0" w:firstLineChars="0"/>
        <w:rPr>
          <w:rFonts w:hint="eastAsia" w:ascii="宋体" w:hAnsi="宋体" w:eastAsia="宋体" w:cs="宋体"/>
        </w:rPr>
      </w:pPr>
      <w:bookmarkStart w:id="0" w:name="_GoBack"/>
      <w:bookmarkEnd w:id="0"/>
    </w:p>
    <w:p w14:paraId="4D10C58B">
      <w:pPr>
        <w:pageBreakBefore w:val="0"/>
        <w:kinsoku/>
        <w:wordWrap/>
        <w:overflowPunct w:val="0"/>
        <w:bidi w:val="0"/>
        <w:adjustRightInd w:val="0"/>
        <w:snapToGrid w:val="0"/>
        <w:spacing w:before="0" w:beforeLines="0" w:after="0" w:afterLines="0" w:afterAutospacing="0" w:line="360" w:lineRule="auto"/>
        <w:ind w:left="0" w:leftChars="0" w:firstLine="0" w:firstLineChars="0"/>
        <w:rPr>
          <w:rFonts w:hint="eastAsia" w:ascii="宋体" w:hAnsi="宋体" w:eastAsia="宋体" w:cs="宋体"/>
        </w:rPr>
      </w:pPr>
    </w:p>
    <w:p w14:paraId="04E0B3D8">
      <w:pPr>
        <w:pageBreakBefore w:val="0"/>
        <w:kinsoku/>
        <w:wordWrap/>
        <w:overflowPunct w:val="0"/>
        <w:bidi w:val="0"/>
        <w:adjustRightInd w:val="0"/>
        <w:snapToGrid w:val="0"/>
        <w:spacing w:before="0" w:beforeLines="0" w:after="0" w:afterLines="0" w:afterAutospacing="0" w:line="360" w:lineRule="auto"/>
        <w:ind w:left="0" w:leftChars="0" w:firstLine="0" w:firstLineChars="0"/>
        <w:rPr>
          <w:rFonts w:hint="eastAsia" w:ascii="宋体" w:hAnsi="宋体" w:eastAsia="宋体" w:cs="宋体"/>
        </w:rPr>
      </w:pPr>
    </w:p>
    <w:p w14:paraId="1B3F3E28">
      <w:pPr>
        <w:pageBreakBefore w:val="0"/>
        <w:kinsoku/>
        <w:wordWrap/>
        <w:overflowPunct w:val="0"/>
        <w:bidi w:val="0"/>
        <w:adjustRightInd w:val="0"/>
        <w:snapToGrid w:val="0"/>
        <w:spacing w:before="0" w:beforeLines="0" w:after="0" w:afterLines="0" w:afterAutospacing="0" w:line="360" w:lineRule="auto"/>
        <w:ind w:left="0" w:leftChars="0" w:firstLine="0" w:firstLineChars="0"/>
        <w:rPr>
          <w:rFonts w:hint="eastAsia" w:ascii="宋体" w:hAnsi="宋体" w:eastAsia="宋体" w:cs="宋体"/>
        </w:rPr>
      </w:pPr>
    </w:p>
    <w:p w14:paraId="191605A2">
      <w:pPr>
        <w:pageBreakBefore w:val="0"/>
        <w:kinsoku/>
        <w:wordWrap/>
        <w:overflowPunct w:val="0"/>
        <w:bidi w:val="0"/>
        <w:adjustRightInd w:val="0"/>
        <w:snapToGrid w:val="0"/>
        <w:spacing w:before="0" w:beforeLines="0" w:after="0" w:afterLines="0" w:afterAutospacing="0" w:line="360" w:lineRule="auto"/>
        <w:ind w:left="0" w:leftChars="0" w:firstLine="0" w:firstLineChars="0"/>
        <w:rPr>
          <w:rFonts w:hint="eastAsia" w:ascii="宋体" w:hAnsi="宋体" w:eastAsia="宋体" w:cs="宋体"/>
        </w:rPr>
      </w:pPr>
    </w:p>
    <w:p w14:paraId="0AEA533E">
      <w:pPr>
        <w:pageBreakBefore w:val="0"/>
        <w:kinsoku/>
        <w:wordWrap/>
        <w:overflowPunct w:val="0"/>
        <w:bidi w:val="0"/>
        <w:adjustRightInd w:val="0"/>
        <w:snapToGrid w:val="0"/>
        <w:spacing w:before="0" w:beforeLines="0" w:after="0" w:afterLines="0" w:afterAutospacing="0" w:line="360" w:lineRule="auto"/>
        <w:ind w:left="0" w:leftChars="0" w:firstLine="0" w:firstLineChars="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霍尔果斯市发展和改革委员会</w:t>
      </w:r>
    </w:p>
    <w:p w14:paraId="69C37FDA">
      <w:pPr>
        <w:pageBreakBefore w:val="0"/>
        <w:kinsoku/>
        <w:wordWrap/>
        <w:overflowPunct w:val="0"/>
        <w:bidi w:val="0"/>
        <w:adjustRightInd w:val="0"/>
        <w:snapToGrid w:val="0"/>
        <w:spacing w:before="0" w:beforeLines="0" w:after="0" w:afterLines="0" w:afterAutospacing="0" w:line="360" w:lineRule="auto"/>
        <w:ind w:left="0" w:leftChars="0" w:firstLine="0" w:firstLineChars="0"/>
        <w:jc w:val="center"/>
        <w:rPr>
          <w:rFonts w:hint="eastAsia" w:ascii="方正小标宋简体" w:hAnsi="方正小标宋简体" w:eastAsia="方正小标宋简体" w:cs="方正小标宋简体"/>
          <w:sz w:val="28"/>
        </w:rPr>
      </w:pPr>
      <w:r>
        <w:rPr>
          <w:rFonts w:hint="eastAsia" w:ascii="方正小标宋简体" w:hAnsi="方正小标宋简体" w:eastAsia="方正小标宋简体" w:cs="方正小标宋简体"/>
          <w:sz w:val="32"/>
          <w:szCs w:val="32"/>
          <w:lang w:eastAsia="zh-CN"/>
        </w:rPr>
        <w:t>二〇二五</w:t>
      </w:r>
      <w:r>
        <w:rPr>
          <w:rFonts w:hint="eastAsia" w:ascii="方正小标宋简体" w:hAnsi="方正小标宋简体" w:eastAsia="方正小标宋简体" w:cs="方正小标宋简体"/>
          <w:sz w:val="32"/>
          <w:szCs w:val="32"/>
        </w:rPr>
        <w:t>年</w:t>
      </w:r>
      <w:r>
        <w:rPr>
          <w:rFonts w:hint="eastAsia" w:ascii="方正小标宋简体" w:hAnsi="方正小标宋简体" w:eastAsia="方正小标宋简体" w:cs="方正小标宋简体"/>
          <w:sz w:val="32"/>
          <w:szCs w:val="32"/>
          <w:lang w:val="en-US" w:eastAsia="zh-CN"/>
        </w:rPr>
        <w:t>四</w:t>
      </w:r>
      <w:r>
        <w:rPr>
          <w:rFonts w:hint="eastAsia" w:ascii="方正小标宋简体" w:hAnsi="方正小标宋简体" w:eastAsia="方正小标宋简体" w:cs="方正小标宋简体"/>
          <w:sz w:val="32"/>
          <w:szCs w:val="32"/>
        </w:rPr>
        <w:t>月</w:t>
      </w:r>
    </w:p>
    <w:p w14:paraId="4811D87A">
      <w:pPr>
        <w:pageBreakBefore w:val="0"/>
        <w:kinsoku/>
        <w:wordWrap/>
        <w:overflowPunct w:val="0"/>
        <w:bidi w:val="0"/>
        <w:adjustRightInd w:val="0"/>
        <w:snapToGrid w:val="0"/>
        <w:spacing w:before="0" w:beforeLines="0" w:after="0" w:afterLines="0" w:afterAutospacing="0" w:line="360" w:lineRule="auto"/>
        <w:ind w:left="0" w:leftChars="0" w:firstLine="0" w:firstLineChars="0"/>
        <w:rPr>
          <w:rFonts w:hint="eastAsia" w:ascii="宋体" w:hAnsi="宋体" w:eastAsia="宋体" w:cs="宋体"/>
        </w:rPr>
      </w:pPr>
    </w:p>
    <w:p w14:paraId="060D2D99">
      <w:pPr>
        <w:pageBreakBefore w:val="0"/>
        <w:kinsoku/>
        <w:wordWrap/>
        <w:overflowPunct w:val="0"/>
        <w:bidi w:val="0"/>
        <w:adjustRightInd w:val="0"/>
        <w:snapToGrid w:val="0"/>
        <w:spacing w:before="0" w:beforeLines="0" w:after="0" w:afterLines="0" w:afterAutospacing="0" w:line="360" w:lineRule="auto"/>
        <w:ind w:left="0" w:leftChars="0" w:firstLine="480"/>
        <w:rPr>
          <w:rFonts w:hint="eastAsia" w:ascii="宋体" w:hAnsi="宋体" w:eastAsia="宋体" w:cs="宋体"/>
        </w:rPr>
        <w:sectPr>
          <w:headerReference r:id="rId7" w:type="first"/>
          <w:headerReference r:id="rId5" w:type="default"/>
          <w:headerReference r:id="rId6" w:type="even"/>
          <w:pgSz w:w="11906" w:h="16838"/>
          <w:pgMar w:top="1440" w:right="1800" w:bottom="1440" w:left="1800" w:header="851" w:footer="992" w:gutter="0"/>
          <w:pgNumType w:fmt="decimal"/>
          <w:cols w:space="425" w:num="1"/>
          <w:docGrid w:type="lines" w:linePitch="326" w:charSpace="0"/>
        </w:sectPr>
      </w:pPr>
    </w:p>
    <w:p w14:paraId="6D02CB80">
      <w:pPr>
        <w:pStyle w:val="27"/>
        <w:keepNext w:val="0"/>
        <w:keepLines w:val="0"/>
        <w:pageBreakBefore w:val="0"/>
        <w:widowControl/>
        <w:suppressLineNumbers w:val="0"/>
        <w:kinsoku/>
        <w:wordWrap/>
        <w:overflowPunct w:val="0"/>
        <w:topLinePunct/>
        <w:autoSpaceDE/>
        <w:autoSpaceDN/>
        <w:bidi w:val="0"/>
        <w:adjustRightInd/>
        <w:snapToGrid/>
        <w:spacing w:before="0" w:beforeLines="0" w:beforeAutospacing="0" w:after="0" w:afterLines="0" w:afterAutospacing="0" w:line="560" w:lineRule="exact"/>
        <w:ind w:left="0" w:leftChars="0" w:firstLine="643" w:firstLineChars="200"/>
        <w:jc w:val="both"/>
        <w:textAlignment w:val="auto"/>
        <w:rPr>
          <w:rFonts w:hint="eastAsia" w:ascii="仿宋" w:hAnsi="仿宋" w:eastAsia="仿宋" w:cs="仿宋"/>
          <w:i w:val="0"/>
          <w:iCs w:val="0"/>
          <w:caps w:val="0"/>
          <w:color w:val="000000"/>
          <w:spacing w:val="0"/>
          <w:sz w:val="32"/>
          <w:szCs w:val="32"/>
          <w:u w:val="none"/>
          <w:lang w:eastAsia="zh-CN"/>
        </w:rPr>
      </w:pPr>
      <w:r>
        <w:rPr>
          <w:rFonts w:hint="eastAsia" w:ascii="仿宋" w:hAnsi="仿宋" w:eastAsia="仿宋" w:cs="仿宋"/>
          <w:b/>
          <w:bCs/>
          <w:i w:val="0"/>
          <w:iCs w:val="0"/>
          <w:caps w:val="0"/>
          <w:color w:val="000000"/>
          <w:spacing w:val="0"/>
          <w:sz w:val="32"/>
          <w:szCs w:val="32"/>
          <w:u w:val="none"/>
        </w:rPr>
        <w:t>一</w:t>
      </w:r>
      <w:r>
        <w:rPr>
          <w:rFonts w:hint="eastAsia" w:ascii="仿宋" w:hAnsi="仿宋" w:eastAsia="仿宋" w:cs="仿宋"/>
          <w:b/>
          <w:bCs/>
          <w:i w:val="0"/>
          <w:iCs w:val="0"/>
          <w:caps w:val="0"/>
          <w:color w:val="000000"/>
          <w:spacing w:val="0"/>
          <w:sz w:val="32"/>
          <w:szCs w:val="32"/>
          <w:u w:val="none"/>
          <w:lang w:eastAsia="zh-CN"/>
        </w:rPr>
        <w:t>、</w:t>
      </w:r>
      <w:r>
        <w:rPr>
          <w:rFonts w:hint="eastAsia" w:ascii="仿宋" w:hAnsi="仿宋" w:eastAsia="仿宋" w:cs="仿宋"/>
          <w:b/>
          <w:bCs/>
          <w:i w:val="0"/>
          <w:iCs w:val="0"/>
          <w:caps w:val="0"/>
          <w:color w:val="000000"/>
          <w:spacing w:val="0"/>
          <w:sz w:val="32"/>
          <w:szCs w:val="32"/>
          <w:u w:val="none"/>
          <w:lang w:val="en-US" w:eastAsia="zh-CN"/>
        </w:rPr>
        <w:t>规划背景</w:t>
      </w:r>
    </w:p>
    <w:p w14:paraId="33C3CC34">
      <w:pPr>
        <w:pStyle w:val="27"/>
        <w:keepNext w:val="0"/>
        <w:keepLines w:val="0"/>
        <w:pageBreakBefore w:val="0"/>
        <w:widowControl/>
        <w:suppressLineNumbers w:val="0"/>
        <w:kinsoku/>
        <w:wordWrap/>
        <w:overflowPunct w:val="0"/>
        <w:topLinePunct/>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u w:val="none"/>
        </w:rPr>
        <w:t>霍尔果斯作为中国向西开放的重要门户枢纽，地处丝绸之路经济带核心区，具备“东联西出、外引内联”和“两个市场、两种资源”得天独厚的区位优势和政策优势，承担着</w:t>
      </w:r>
      <w:r>
        <w:rPr>
          <w:rFonts w:hint="eastAsia" w:ascii="仿宋" w:hAnsi="仿宋" w:eastAsia="仿宋" w:cs="仿宋"/>
          <w:i w:val="0"/>
          <w:iCs w:val="0"/>
          <w:caps w:val="0"/>
          <w:color w:val="000000"/>
          <w:spacing w:val="0"/>
          <w:sz w:val="32"/>
          <w:szCs w:val="32"/>
          <w:u w:val="none"/>
          <w:lang w:val="en-US" w:eastAsia="zh-CN"/>
        </w:rPr>
        <w:t>我国</w:t>
      </w:r>
      <w:r>
        <w:rPr>
          <w:rFonts w:hint="eastAsia" w:ascii="仿宋" w:hAnsi="仿宋" w:eastAsia="仿宋" w:cs="仿宋"/>
          <w:i w:val="0"/>
          <w:iCs w:val="0"/>
          <w:caps w:val="0"/>
          <w:color w:val="000000"/>
          <w:spacing w:val="0"/>
          <w:sz w:val="32"/>
          <w:szCs w:val="32"/>
          <w:u w:val="none"/>
        </w:rPr>
        <w:t>深化对外开放与区域经济高质量发展的历史使命。在“一带一路”倡议及多重国家开放平台支持下，霍尔果斯正发展成为连接中亚、西亚乃至欧洲的重要交通枢纽和贸易节点。</w:t>
      </w:r>
    </w:p>
    <w:p w14:paraId="47983DD2">
      <w:pPr>
        <w:pStyle w:val="27"/>
        <w:keepNext w:val="0"/>
        <w:keepLines w:val="0"/>
        <w:pageBreakBefore w:val="0"/>
        <w:widowControl/>
        <w:suppressLineNumbers w:val="0"/>
        <w:kinsoku/>
        <w:wordWrap/>
        <w:overflowPunct w:val="0"/>
        <w:topLinePunct/>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u w:val="none"/>
        </w:rPr>
        <w:t>近年来，霍尔果斯在口岸经济发展上取得显著成效，通关效率持续提升。产业结构逐步优化，形成了“以贸促工、贸工一体”的发展格局，制造业和服务业比重增加。然而，当前产业结构中，低附加值产业仍占一定比重，第二产业占比较低，产业链条短，缺乏高附加值龙头企业。高端制造、数字经济等新兴领域发展有待提升，科技创新能力和人才短缺仍是制约因素。</w:t>
      </w:r>
    </w:p>
    <w:p w14:paraId="70A0871C">
      <w:pPr>
        <w:pStyle w:val="27"/>
        <w:keepNext w:val="0"/>
        <w:keepLines w:val="0"/>
        <w:pageBreakBefore w:val="0"/>
        <w:widowControl/>
        <w:suppressLineNumbers w:val="0"/>
        <w:kinsoku/>
        <w:wordWrap/>
        <w:overflowPunct w:val="0"/>
        <w:topLinePunct/>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u w:val="none"/>
        </w:rPr>
        <w:t>规划基于对发展基础的洞察和现有问题的研判，严格遵循霍尔果斯市委、市政府的战略部署及自治区“口岸经济带”等战略，以国际视野明确了霍尔果斯未来产业发展的核心方向。规划充分汲取国家、自治区和伊犁州赋予的功能定位，结合区域特色、产业现状和外部市场变化，旨在确保霍尔果斯产业发展策略与国际经济潮流和市场需求高度契合。</w:t>
      </w:r>
    </w:p>
    <w:p w14:paraId="201B995D">
      <w:pPr>
        <w:pStyle w:val="27"/>
        <w:keepNext w:val="0"/>
        <w:keepLines w:val="0"/>
        <w:pageBreakBefore w:val="0"/>
        <w:widowControl/>
        <w:suppressLineNumbers w:val="0"/>
        <w:kinsoku/>
        <w:wordWrap/>
        <w:overflowPunct w:val="0"/>
        <w:topLinePunct/>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u w:val="none"/>
        </w:rPr>
        <w:t>规划核心在于践行“创新驱动、协调发展、绿色发展”基本原则，推动产业链条深度延伸与多元融合，聚焦优势产业培育与创新发展。规划清晰地提出了以商贸物流、金融服务、加工制造、文化旅游、医疗医药、会展、数字产业、农林特色等九大产业为核心的发展方向，并为每个领域制定了具体实施路径。通过聚焦发展目标，推动产业协同联动，逐步提升整体产业竞争力，实现从单一通道型经济向多元化、创新型产业经济的全面转型，为中国加快对外开放进程和深化经济全球化作出贡献。</w:t>
      </w:r>
    </w:p>
    <w:p w14:paraId="36BFE956">
      <w:pPr>
        <w:pStyle w:val="27"/>
        <w:keepNext w:val="0"/>
        <w:keepLines w:val="0"/>
        <w:pageBreakBefore w:val="0"/>
        <w:widowControl/>
        <w:suppressLineNumbers w:val="0"/>
        <w:kinsoku/>
        <w:wordWrap/>
        <w:overflowPunct w:val="0"/>
        <w:topLinePunct/>
        <w:autoSpaceDE/>
        <w:autoSpaceDN/>
        <w:bidi w:val="0"/>
        <w:adjustRightInd/>
        <w:snapToGrid/>
        <w:spacing w:before="0" w:beforeLines="0" w:beforeAutospacing="0" w:after="0" w:afterLines="0" w:afterAutospacing="0" w:line="560" w:lineRule="exact"/>
        <w:ind w:left="0" w:leftChars="0" w:firstLine="643" w:firstLineChars="200"/>
        <w:jc w:val="both"/>
        <w:textAlignment w:val="auto"/>
        <w:rPr>
          <w:rFonts w:hint="eastAsia" w:ascii="仿宋" w:hAnsi="仿宋" w:eastAsia="仿宋" w:cs="仿宋"/>
          <w:i w:val="0"/>
          <w:iCs w:val="0"/>
          <w:caps w:val="0"/>
          <w:color w:val="000000"/>
          <w:spacing w:val="0"/>
          <w:sz w:val="32"/>
          <w:szCs w:val="32"/>
          <w:u w:val="none"/>
        </w:rPr>
      </w:pPr>
      <w:r>
        <w:rPr>
          <w:rFonts w:hint="eastAsia" w:ascii="仿宋" w:hAnsi="仿宋" w:eastAsia="仿宋" w:cs="仿宋"/>
          <w:b/>
          <w:bCs/>
          <w:i w:val="0"/>
          <w:iCs w:val="0"/>
          <w:caps w:val="0"/>
          <w:color w:val="000000"/>
          <w:spacing w:val="0"/>
          <w:sz w:val="32"/>
          <w:szCs w:val="32"/>
          <w:u w:val="none"/>
          <w:lang w:val="en-US" w:eastAsia="zh-CN"/>
        </w:rPr>
        <w:t>二、发展定位</w:t>
      </w:r>
    </w:p>
    <w:p w14:paraId="1C4A6698">
      <w:pPr>
        <w:pStyle w:val="27"/>
        <w:keepNext w:val="0"/>
        <w:keepLines w:val="0"/>
        <w:pageBreakBefore w:val="0"/>
        <w:widowControl/>
        <w:suppressLineNumbers w:val="0"/>
        <w:kinsoku/>
        <w:wordWrap/>
        <w:overflowPunct w:val="0"/>
        <w:topLinePunct/>
        <w:autoSpaceDE/>
        <w:autoSpaceDN/>
        <w:bidi w:val="0"/>
        <w:adjustRightInd/>
        <w:snapToGrid/>
        <w:spacing w:before="0" w:beforeLines="0" w:beforeAutospacing="0" w:after="0" w:afterLines="0" w:afterAutospacing="0" w:line="560" w:lineRule="exact"/>
        <w:jc w:val="both"/>
        <w:textAlignment w:val="auto"/>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rPr>
        <w:t>全面贯彻党的二十大及系列重要会议精神，深入落实新时代党的治疆方略，加快统筹利用国际国内两个市场、两种资源，积极融入和服务新发展格局，推动更高水平的对外开放。建立健全“大口岸、大物流、大商贸、大制造、大服务”的外向型经济体系，全方位、宽领域、深层次、高水平构筑霍尔果斯参与全球经贸合作的竞争新优势，</w:t>
      </w:r>
      <w:r>
        <w:rPr>
          <w:rFonts w:hint="eastAsia" w:ascii="仿宋" w:hAnsi="仿宋" w:eastAsia="仿宋" w:cs="仿宋"/>
          <w:i w:val="0"/>
          <w:iCs w:val="0"/>
          <w:caps w:val="0"/>
          <w:color w:val="000000"/>
          <w:spacing w:val="0"/>
          <w:sz w:val="32"/>
          <w:szCs w:val="32"/>
          <w:u w:val="none"/>
          <w:lang w:val="en-US" w:eastAsia="zh-CN"/>
        </w:rPr>
        <w:t>打造</w:t>
      </w:r>
      <w:r>
        <w:rPr>
          <w:rFonts w:hint="eastAsia" w:ascii="仿宋" w:hAnsi="仿宋" w:eastAsia="仿宋" w:cs="仿宋"/>
          <w:i w:val="0"/>
          <w:iCs w:val="0"/>
          <w:caps w:val="0"/>
          <w:color w:val="000000"/>
          <w:spacing w:val="0"/>
          <w:sz w:val="32"/>
          <w:szCs w:val="32"/>
          <w:u w:val="none"/>
        </w:rPr>
        <w:t>新疆外向型经济高质量发展的新引擎，为高质量共建“一带一路”核心区、创建亚欧黄金通道和我国向西开放的桥头堡作出积极贡献。</w:t>
      </w:r>
    </w:p>
    <w:p w14:paraId="3669466C">
      <w:pPr>
        <w:pStyle w:val="27"/>
        <w:keepNext w:val="0"/>
        <w:keepLines w:val="0"/>
        <w:pageBreakBefore w:val="0"/>
        <w:widowControl/>
        <w:suppressLineNumbers w:val="0"/>
        <w:kinsoku/>
        <w:wordWrap/>
        <w:overflowPunct w:val="0"/>
        <w:topLinePunct/>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rPr>
        <w:t>深度融入国家丝绸之路经济带和向西开放的总体部署，紧抓“一带一路”建设和新时代西部大开发战略机遇。依托霍尔果斯口岸优势和进出口资源落地加工的产业基础，积极响应自治区关于建设中亚等周边国家初级产品整合集成中心和亚欧大陆产业链合作重要节点的发展要求。以经济开发区、自贸试验区和沿边产业协作园区建设为抓手，积极承接东部地区的产业转移，扩大丝路沿线国家初级产品进口落地加工，加速推动霍尔果斯向亿吨级通关过货规模和千亿级产业园区发展目标迈进。通过持续推进以岸带贸、以贸促产、以产兴城、岸产城乡融合发展，构建霍尔果斯现代产业体系，加快形成功能重点突出、空间布局合理、链条协作互补、产业特色鲜明的内部产业集聚板块。同时，加快推进产业基础设施建设，不断提升产业空间承载能力，持续优化营商环境。到2030年，霍尔果斯致力于打造成为跨境经贸投资合作的新样板和亚欧产能合作示范区，以产能合作带动口岸与“两霍两伊”腹地、与兵团协同发展，从而有力支撑新疆向西开放重要桥头堡和丝绸之路经济带核心区建设。</w:t>
      </w:r>
    </w:p>
    <w:p w14:paraId="2451431B">
      <w:pPr>
        <w:pStyle w:val="27"/>
        <w:keepNext w:val="0"/>
        <w:keepLines w:val="0"/>
        <w:pageBreakBefore w:val="0"/>
        <w:widowControl/>
        <w:suppressLineNumbers w:val="0"/>
        <w:kinsoku/>
        <w:wordWrap/>
        <w:overflowPunct w:val="0"/>
        <w:topLinePunct/>
        <w:autoSpaceDE/>
        <w:autoSpaceDN/>
        <w:bidi w:val="0"/>
        <w:adjustRightInd/>
        <w:snapToGrid/>
        <w:spacing w:before="0" w:beforeLines="0" w:beforeAutospacing="0" w:after="0" w:afterLines="0" w:afterAutospacing="0" w:line="560" w:lineRule="exact"/>
        <w:ind w:left="0" w:leftChars="0" w:firstLine="643" w:firstLineChars="200"/>
        <w:jc w:val="both"/>
        <w:textAlignment w:val="auto"/>
        <w:rPr>
          <w:rFonts w:hint="eastAsia" w:ascii="仿宋" w:hAnsi="仿宋" w:eastAsia="仿宋" w:cs="仿宋"/>
          <w:b/>
          <w:bCs/>
          <w:i w:val="0"/>
          <w:iCs w:val="0"/>
          <w:caps w:val="0"/>
          <w:color w:val="000000"/>
          <w:spacing w:val="0"/>
          <w:sz w:val="32"/>
          <w:szCs w:val="32"/>
          <w:u w:val="none"/>
          <w:lang w:val="en-US" w:eastAsia="zh-CN"/>
        </w:rPr>
      </w:pPr>
      <w:r>
        <w:rPr>
          <w:rFonts w:hint="eastAsia" w:ascii="仿宋" w:hAnsi="仿宋" w:eastAsia="仿宋" w:cs="仿宋"/>
          <w:b/>
          <w:bCs/>
          <w:i w:val="0"/>
          <w:iCs w:val="0"/>
          <w:caps w:val="0"/>
          <w:color w:val="000000"/>
          <w:spacing w:val="0"/>
          <w:sz w:val="32"/>
          <w:szCs w:val="32"/>
          <w:u w:val="none"/>
          <w:lang w:val="en-US" w:eastAsia="zh-CN"/>
        </w:rPr>
        <w:t>三、空间布局</w:t>
      </w:r>
    </w:p>
    <w:p w14:paraId="41C41CBE">
      <w:pPr>
        <w:pStyle w:val="27"/>
        <w:keepNext w:val="0"/>
        <w:keepLines w:val="0"/>
        <w:pageBreakBefore w:val="0"/>
        <w:widowControl/>
        <w:suppressLineNumbers w:val="0"/>
        <w:kinsoku/>
        <w:wordWrap/>
        <w:overflowPunct w:val="0"/>
        <w:topLinePunct/>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rPr>
        <w:t>产业发展布局是霍尔果斯实现其战略定位和发展目标的关键路径，它涵盖了总体发展思路、空间优化、区域协同以及产业空间的拓展。</w:t>
      </w:r>
    </w:p>
    <w:p w14:paraId="0FB046F1">
      <w:pPr>
        <w:pStyle w:val="27"/>
        <w:keepNext w:val="0"/>
        <w:keepLines w:val="0"/>
        <w:pageBreakBefore w:val="0"/>
        <w:widowControl/>
        <w:suppressLineNumbers w:val="0"/>
        <w:kinsoku/>
        <w:wordWrap/>
        <w:overflowPunct w:val="0"/>
        <w:topLinePunct/>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rPr>
        <w:t>霍尔果斯市的总体发展思路在于实现从传统的“边境通道”向具有更强综合竞争力的现代化城市转型。这不仅意味着通关效率的提升和物流功能的强化，更重要的是要增强霍尔果斯对中亚及欧洲市场的产业链辐射能力，形成集贸易、加工、服务、金融、文化等多元功能于一体的产业生态系统。通过深度挖掘口岸经济的潜力，推动产业向高附加值环节延伸，从而实现经济发展的内涵式增长。</w:t>
      </w:r>
    </w:p>
    <w:p w14:paraId="49EDB1D5">
      <w:pPr>
        <w:pStyle w:val="27"/>
        <w:keepNext w:val="0"/>
        <w:keepLines w:val="0"/>
        <w:pageBreakBefore w:val="0"/>
        <w:widowControl/>
        <w:suppressLineNumbers w:val="0"/>
        <w:kinsoku/>
        <w:wordWrap/>
        <w:overflowPunct w:val="0"/>
        <w:topLinePunct/>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lang w:val="en-US" w:eastAsia="zh-CN"/>
        </w:rPr>
        <w:t>一是</w:t>
      </w:r>
      <w:r>
        <w:rPr>
          <w:rFonts w:hint="eastAsia" w:ascii="仿宋" w:hAnsi="仿宋" w:eastAsia="仿宋" w:cs="仿宋"/>
          <w:i w:val="0"/>
          <w:iCs w:val="0"/>
          <w:caps w:val="0"/>
          <w:color w:val="000000"/>
          <w:spacing w:val="0"/>
          <w:sz w:val="32"/>
          <w:szCs w:val="32"/>
          <w:u w:val="none"/>
        </w:rPr>
        <w:t>优化其产业空间布局</w:t>
      </w:r>
      <w:r>
        <w:rPr>
          <w:rFonts w:hint="eastAsia" w:ascii="仿宋" w:hAnsi="仿宋" w:eastAsia="仿宋" w:cs="仿宋"/>
          <w:i w:val="0"/>
          <w:iCs w:val="0"/>
          <w:caps w:val="0"/>
          <w:color w:val="000000"/>
          <w:spacing w:val="0"/>
          <w:sz w:val="32"/>
          <w:szCs w:val="32"/>
          <w:u w:val="none"/>
          <w:lang w:eastAsia="zh-CN"/>
        </w:rPr>
        <w:t>，</w:t>
      </w:r>
      <w:r>
        <w:rPr>
          <w:rFonts w:hint="eastAsia" w:ascii="仿宋" w:hAnsi="仿宋" w:eastAsia="仿宋" w:cs="仿宋"/>
          <w:i w:val="0"/>
          <w:iCs w:val="0"/>
          <w:caps w:val="0"/>
          <w:color w:val="000000"/>
          <w:spacing w:val="0"/>
          <w:sz w:val="32"/>
          <w:szCs w:val="32"/>
          <w:u w:val="none"/>
        </w:rPr>
        <w:t>包括对现有城镇开发边界内土地的集约高效利用，以及探索新的产业发展空间。鉴于当前土地资源和仓储物流设施的有限性，霍尔果斯将规划建设新的现代化智慧仓储物流设施和冷链仓储设施，并配套建设粮食、肉类监管场地以及进口农副产品和金属矿产落地加工项目。提升铁路通关能力，增加宽准轨线路，以满足日益增长的公铁联运需求，缓解空间不足对口岸通关和产业落地的制约。</w:t>
      </w:r>
    </w:p>
    <w:p w14:paraId="30DC355D">
      <w:pPr>
        <w:pStyle w:val="27"/>
        <w:keepNext w:val="0"/>
        <w:keepLines w:val="0"/>
        <w:pageBreakBefore w:val="0"/>
        <w:widowControl/>
        <w:suppressLineNumbers w:val="0"/>
        <w:kinsoku/>
        <w:wordWrap/>
        <w:overflowPunct w:val="0"/>
        <w:topLinePunct/>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lang w:val="en-US" w:eastAsia="zh-CN"/>
        </w:rPr>
        <w:t>二是推动</w:t>
      </w:r>
      <w:r>
        <w:rPr>
          <w:rFonts w:hint="eastAsia" w:ascii="仿宋" w:hAnsi="仿宋" w:eastAsia="仿宋" w:cs="仿宋"/>
          <w:i w:val="0"/>
          <w:iCs w:val="0"/>
          <w:caps w:val="0"/>
          <w:color w:val="000000"/>
          <w:spacing w:val="0"/>
          <w:sz w:val="32"/>
          <w:szCs w:val="32"/>
          <w:u w:val="none"/>
        </w:rPr>
        <w:t>区域协同发展</w:t>
      </w:r>
      <w:r>
        <w:rPr>
          <w:rFonts w:hint="eastAsia" w:ascii="仿宋" w:hAnsi="仿宋" w:eastAsia="仿宋" w:cs="仿宋"/>
          <w:i w:val="0"/>
          <w:iCs w:val="0"/>
          <w:caps w:val="0"/>
          <w:color w:val="000000"/>
          <w:spacing w:val="0"/>
          <w:sz w:val="32"/>
          <w:szCs w:val="32"/>
          <w:u w:val="none"/>
          <w:lang w:eastAsia="zh-CN"/>
        </w:rPr>
        <w:t>，</w:t>
      </w:r>
      <w:r>
        <w:rPr>
          <w:rFonts w:hint="eastAsia" w:ascii="仿宋" w:hAnsi="仿宋" w:eastAsia="仿宋" w:cs="仿宋"/>
          <w:i w:val="0"/>
          <w:iCs w:val="0"/>
          <w:caps w:val="0"/>
          <w:color w:val="000000"/>
          <w:spacing w:val="0"/>
          <w:sz w:val="32"/>
          <w:szCs w:val="32"/>
          <w:u w:val="none"/>
        </w:rPr>
        <w:t>加强与乌鲁木齐、喀什片区的协同联动，共同做大特色优势产业，做实战略性支撑产业，做强沿边和跨境新兴产业。全方位参与中亚欧洲国家产业链、供应链保障合作，深化与周边国家的战略合作，在资源进口、产品出口、技术创新和资本对接等方面取得更大进展。</w:t>
      </w:r>
      <w:r>
        <w:rPr>
          <w:rFonts w:hint="eastAsia" w:ascii="仿宋" w:hAnsi="仿宋" w:eastAsia="仿宋" w:cs="仿宋"/>
          <w:i w:val="0"/>
          <w:iCs w:val="0"/>
          <w:caps w:val="0"/>
          <w:color w:val="000000"/>
          <w:spacing w:val="0"/>
          <w:sz w:val="32"/>
          <w:szCs w:val="32"/>
          <w:u w:val="none"/>
          <w:lang w:val="en-US" w:eastAsia="zh-CN"/>
        </w:rPr>
        <w:t>以</w:t>
      </w:r>
      <w:r>
        <w:rPr>
          <w:rFonts w:hint="eastAsia" w:ascii="仿宋" w:hAnsi="仿宋" w:eastAsia="仿宋" w:cs="仿宋"/>
          <w:i w:val="0"/>
          <w:iCs w:val="0"/>
          <w:caps w:val="0"/>
          <w:color w:val="000000"/>
          <w:spacing w:val="0"/>
          <w:sz w:val="32"/>
          <w:szCs w:val="32"/>
          <w:u w:val="none"/>
        </w:rPr>
        <w:t>“兵地融合一盘棋”思想，统筹生产力布局、基础设施和公共服务，推动兵地深度融合发展。</w:t>
      </w:r>
      <w:r>
        <w:rPr>
          <w:rFonts w:hint="eastAsia" w:ascii="仿宋" w:hAnsi="仿宋" w:eastAsia="仿宋" w:cs="仿宋"/>
          <w:i w:val="0"/>
          <w:iCs w:val="0"/>
          <w:caps w:val="0"/>
          <w:color w:val="000000"/>
          <w:spacing w:val="0"/>
          <w:sz w:val="32"/>
          <w:szCs w:val="32"/>
          <w:u w:val="none"/>
          <w:lang w:val="en-US" w:eastAsia="zh-CN"/>
        </w:rPr>
        <w:t>依托</w:t>
      </w:r>
      <w:r>
        <w:rPr>
          <w:rFonts w:hint="eastAsia" w:ascii="仿宋" w:hAnsi="仿宋" w:eastAsia="仿宋" w:cs="仿宋"/>
          <w:i w:val="0"/>
          <w:iCs w:val="0"/>
          <w:caps w:val="0"/>
          <w:color w:val="000000"/>
          <w:spacing w:val="0"/>
          <w:sz w:val="32"/>
          <w:szCs w:val="32"/>
          <w:u w:val="none"/>
        </w:rPr>
        <w:t>行政区划调整</w:t>
      </w:r>
      <w:r>
        <w:rPr>
          <w:rFonts w:hint="eastAsia" w:ascii="仿宋" w:hAnsi="仿宋" w:eastAsia="仿宋" w:cs="仿宋"/>
          <w:i w:val="0"/>
          <w:iCs w:val="0"/>
          <w:caps w:val="0"/>
          <w:color w:val="000000"/>
          <w:spacing w:val="0"/>
          <w:sz w:val="32"/>
          <w:szCs w:val="32"/>
          <w:u w:val="none"/>
          <w:lang w:eastAsia="zh-CN"/>
        </w:rPr>
        <w:t>，</w:t>
      </w:r>
      <w:r>
        <w:rPr>
          <w:rFonts w:hint="eastAsia" w:ascii="仿宋" w:hAnsi="仿宋" w:eastAsia="仿宋" w:cs="仿宋"/>
          <w:i w:val="0"/>
          <w:iCs w:val="0"/>
          <w:caps w:val="0"/>
          <w:color w:val="000000"/>
          <w:spacing w:val="0"/>
          <w:sz w:val="32"/>
          <w:szCs w:val="32"/>
          <w:u w:val="none"/>
        </w:rPr>
        <w:t>促进</w:t>
      </w:r>
      <w:r>
        <w:rPr>
          <w:rFonts w:hint="eastAsia" w:ascii="仿宋" w:hAnsi="仿宋" w:eastAsia="仿宋" w:cs="仿宋"/>
          <w:i w:val="0"/>
          <w:iCs w:val="0"/>
          <w:caps w:val="0"/>
          <w:color w:val="000000"/>
          <w:spacing w:val="0"/>
          <w:sz w:val="32"/>
          <w:szCs w:val="32"/>
          <w:u w:val="none"/>
          <w:lang w:eastAsia="zh-CN"/>
        </w:rPr>
        <w:t>“</w:t>
      </w:r>
      <w:r>
        <w:rPr>
          <w:rFonts w:hint="eastAsia" w:ascii="仿宋" w:hAnsi="仿宋" w:eastAsia="仿宋" w:cs="仿宋"/>
          <w:i w:val="0"/>
          <w:iCs w:val="0"/>
          <w:caps w:val="0"/>
          <w:color w:val="000000"/>
          <w:spacing w:val="0"/>
          <w:sz w:val="32"/>
          <w:szCs w:val="32"/>
          <w:u w:val="none"/>
          <w:lang w:val="en-US" w:eastAsia="zh-CN"/>
        </w:rPr>
        <w:t>两霍两伊</w:t>
      </w:r>
      <w:r>
        <w:rPr>
          <w:rFonts w:hint="eastAsia" w:ascii="仿宋" w:hAnsi="仿宋" w:eastAsia="仿宋" w:cs="仿宋"/>
          <w:i w:val="0"/>
          <w:iCs w:val="0"/>
          <w:caps w:val="0"/>
          <w:color w:val="000000"/>
          <w:spacing w:val="0"/>
          <w:sz w:val="32"/>
          <w:szCs w:val="32"/>
          <w:u w:val="none"/>
          <w:lang w:eastAsia="zh-CN"/>
        </w:rPr>
        <w:t>”</w:t>
      </w:r>
      <w:r>
        <w:rPr>
          <w:rFonts w:hint="eastAsia" w:ascii="仿宋" w:hAnsi="仿宋" w:eastAsia="仿宋" w:cs="仿宋"/>
          <w:i w:val="0"/>
          <w:iCs w:val="0"/>
          <w:caps w:val="0"/>
          <w:color w:val="000000"/>
          <w:spacing w:val="0"/>
          <w:sz w:val="32"/>
          <w:szCs w:val="32"/>
          <w:u w:val="none"/>
        </w:rPr>
        <w:t>区域一体化发展</w:t>
      </w:r>
      <w:r>
        <w:rPr>
          <w:rFonts w:hint="eastAsia" w:ascii="仿宋" w:hAnsi="仿宋" w:eastAsia="仿宋" w:cs="仿宋"/>
          <w:i w:val="0"/>
          <w:iCs w:val="0"/>
          <w:caps w:val="0"/>
          <w:color w:val="000000"/>
          <w:spacing w:val="0"/>
          <w:sz w:val="32"/>
          <w:szCs w:val="32"/>
          <w:u w:val="none"/>
          <w:lang w:eastAsia="zh-CN"/>
        </w:rPr>
        <w:t>，</w:t>
      </w:r>
      <w:r>
        <w:rPr>
          <w:rFonts w:hint="eastAsia" w:ascii="仿宋" w:hAnsi="仿宋" w:eastAsia="仿宋" w:cs="仿宋"/>
          <w:i w:val="0"/>
          <w:iCs w:val="0"/>
          <w:caps w:val="0"/>
          <w:color w:val="000000"/>
          <w:spacing w:val="0"/>
          <w:sz w:val="32"/>
          <w:szCs w:val="32"/>
          <w:u w:val="none"/>
          <w:lang w:val="en-US" w:eastAsia="zh-CN"/>
        </w:rPr>
        <w:t>提升</w:t>
      </w:r>
      <w:r>
        <w:rPr>
          <w:rFonts w:hint="eastAsia" w:ascii="仿宋" w:hAnsi="仿宋" w:eastAsia="仿宋" w:cs="仿宋"/>
          <w:i w:val="0"/>
          <w:iCs w:val="0"/>
          <w:caps w:val="0"/>
          <w:color w:val="000000"/>
          <w:spacing w:val="0"/>
          <w:sz w:val="32"/>
          <w:szCs w:val="32"/>
          <w:u w:val="none"/>
        </w:rPr>
        <w:t>霍尔果斯的城市规模和人口</w:t>
      </w:r>
      <w:r>
        <w:rPr>
          <w:rFonts w:hint="eastAsia" w:ascii="仿宋" w:hAnsi="仿宋" w:eastAsia="仿宋" w:cs="仿宋"/>
          <w:i w:val="0"/>
          <w:iCs w:val="0"/>
          <w:caps w:val="0"/>
          <w:color w:val="000000"/>
          <w:spacing w:val="0"/>
          <w:sz w:val="32"/>
          <w:szCs w:val="32"/>
          <w:u w:val="none"/>
          <w:lang w:val="en-US" w:eastAsia="zh-CN"/>
        </w:rPr>
        <w:t>规模</w:t>
      </w:r>
      <w:r>
        <w:rPr>
          <w:rFonts w:hint="eastAsia" w:ascii="仿宋" w:hAnsi="仿宋" w:eastAsia="仿宋" w:cs="仿宋"/>
          <w:i w:val="0"/>
          <w:iCs w:val="0"/>
          <w:caps w:val="0"/>
          <w:color w:val="000000"/>
          <w:spacing w:val="0"/>
          <w:sz w:val="32"/>
          <w:szCs w:val="32"/>
          <w:u w:val="none"/>
        </w:rPr>
        <w:t>，提升其在“一带一路”框架下的开放程度和经济活力，缓解城市空间和产业发展的制约，推动口岸物流枢纽的升级，提高跨境贸易通关效率，降低物流成本，并促进两地产业结构的优化与协同发展，最终增强对中亚及欧洲市场的产业链辐射能力。</w:t>
      </w:r>
    </w:p>
    <w:p w14:paraId="0A1578A9">
      <w:pPr>
        <w:pStyle w:val="27"/>
        <w:keepNext w:val="0"/>
        <w:keepLines w:val="0"/>
        <w:pageBreakBefore w:val="0"/>
        <w:widowControl/>
        <w:suppressLineNumbers w:val="0"/>
        <w:kinsoku/>
        <w:wordWrap/>
        <w:overflowPunct w:val="0"/>
        <w:topLinePunct/>
        <w:autoSpaceDE/>
        <w:autoSpaceDN/>
        <w:bidi w:val="0"/>
        <w:adjustRightInd/>
        <w:snapToGrid/>
        <w:spacing w:before="0" w:beforeLines="0" w:beforeAutospacing="0" w:after="0" w:afterLines="0" w:afterAutospacing="0" w:line="560" w:lineRule="exact"/>
        <w:ind w:left="0" w:leftChars="0" w:firstLine="643" w:firstLineChars="200"/>
        <w:jc w:val="both"/>
        <w:textAlignment w:val="auto"/>
        <w:rPr>
          <w:rFonts w:hint="eastAsia" w:ascii="仿宋" w:hAnsi="仿宋" w:eastAsia="仿宋" w:cs="仿宋"/>
          <w:i w:val="0"/>
          <w:iCs w:val="0"/>
          <w:caps w:val="0"/>
          <w:color w:val="000000"/>
          <w:spacing w:val="0"/>
          <w:sz w:val="32"/>
          <w:szCs w:val="32"/>
          <w:u w:val="none"/>
        </w:rPr>
      </w:pPr>
      <w:r>
        <w:rPr>
          <w:rFonts w:hint="eastAsia" w:ascii="仿宋" w:hAnsi="仿宋" w:eastAsia="仿宋" w:cs="仿宋"/>
          <w:b/>
          <w:bCs/>
          <w:i w:val="0"/>
          <w:iCs w:val="0"/>
          <w:caps w:val="0"/>
          <w:color w:val="000000"/>
          <w:spacing w:val="0"/>
          <w:sz w:val="32"/>
          <w:szCs w:val="32"/>
          <w:u w:val="none"/>
          <w:lang w:val="en-US" w:eastAsia="zh-CN"/>
        </w:rPr>
        <w:t>四、</w:t>
      </w:r>
      <w:r>
        <w:rPr>
          <w:rFonts w:hint="eastAsia" w:ascii="仿宋" w:hAnsi="仿宋" w:eastAsia="仿宋" w:cs="仿宋"/>
          <w:b/>
          <w:bCs/>
          <w:i w:val="0"/>
          <w:iCs w:val="0"/>
          <w:caps w:val="0"/>
          <w:color w:val="000000"/>
          <w:spacing w:val="0"/>
          <w:sz w:val="32"/>
          <w:szCs w:val="32"/>
          <w:u w:val="none"/>
        </w:rPr>
        <w:t>霍尔果斯产业体系与发展思路及重点举措</w:t>
      </w:r>
    </w:p>
    <w:p w14:paraId="7ECB79DD">
      <w:pPr>
        <w:pStyle w:val="27"/>
        <w:keepNext w:val="0"/>
        <w:keepLines w:val="0"/>
        <w:pageBreakBefore w:val="0"/>
        <w:widowControl/>
        <w:suppressLineNumbers w:val="0"/>
        <w:kinsoku/>
        <w:wordWrap/>
        <w:overflowPunct w:val="0"/>
        <w:topLinePunct/>
        <w:autoSpaceDE/>
        <w:autoSpaceDN/>
        <w:bidi w:val="0"/>
        <w:adjustRightInd/>
        <w:snapToGrid/>
        <w:spacing w:before="0" w:beforeLines="0" w:beforeAutospacing="0" w:after="0" w:afterLines="0" w:afterAutospacing="0" w:line="560" w:lineRule="exact"/>
        <w:ind w:left="0" w:leftChars="0" w:firstLine="643" w:firstLineChars="200"/>
        <w:jc w:val="both"/>
        <w:textAlignment w:val="auto"/>
        <w:rPr>
          <w:rFonts w:hint="eastAsia" w:ascii="仿宋" w:hAnsi="仿宋" w:eastAsia="仿宋" w:cs="仿宋"/>
          <w:i w:val="0"/>
          <w:iCs w:val="0"/>
          <w:caps w:val="0"/>
          <w:color w:val="000000"/>
          <w:spacing w:val="0"/>
          <w:sz w:val="32"/>
          <w:szCs w:val="32"/>
          <w:u w:val="none"/>
        </w:rPr>
      </w:pPr>
      <w:r>
        <w:rPr>
          <w:rFonts w:hint="eastAsia" w:ascii="仿宋" w:hAnsi="仿宋" w:eastAsia="仿宋" w:cs="仿宋"/>
          <w:b/>
          <w:bCs/>
          <w:i w:val="0"/>
          <w:iCs w:val="0"/>
          <w:caps w:val="0"/>
          <w:color w:val="000000"/>
          <w:spacing w:val="0"/>
          <w:sz w:val="32"/>
          <w:szCs w:val="32"/>
          <w:u w:val="none"/>
          <w:lang w:eastAsia="zh-CN"/>
        </w:rPr>
        <w:t>（</w:t>
      </w:r>
      <w:r>
        <w:rPr>
          <w:rFonts w:hint="eastAsia" w:ascii="仿宋" w:hAnsi="仿宋" w:eastAsia="仿宋" w:cs="仿宋"/>
          <w:b/>
          <w:bCs/>
          <w:i w:val="0"/>
          <w:iCs w:val="0"/>
          <w:caps w:val="0"/>
          <w:color w:val="000000"/>
          <w:spacing w:val="0"/>
          <w:sz w:val="32"/>
          <w:szCs w:val="32"/>
          <w:u w:val="none"/>
          <w:lang w:val="en-US" w:eastAsia="zh-CN"/>
        </w:rPr>
        <w:t>一</w:t>
      </w:r>
      <w:r>
        <w:rPr>
          <w:rFonts w:hint="eastAsia" w:ascii="仿宋" w:hAnsi="仿宋" w:eastAsia="仿宋" w:cs="仿宋"/>
          <w:b/>
          <w:bCs/>
          <w:i w:val="0"/>
          <w:iCs w:val="0"/>
          <w:caps w:val="0"/>
          <w:color w:val="000000"/>
          <w:spacing w:val="0"/>
          <w:sz w:val="32"/>
          <w:szCs w:val="32"/>
          <w:u w:val="none"/>
          <w:lang w:eastAsia="zh-CN"/>
        </w:rPr>
        <w:t>）</w:t>
      </w:r>
      <w:r>
        <w:rPr>
          <w:rFonts w:hint="eastAsia" w:ascii="仿宋" w:hAnsi="仿宋" w:eastAsia="仿宋" w:cs="仿宋"/>
          <w:b/>
          <w:bCs/>
          <w:i w:val="0"/>
          <w:iCs w:val="0"/>
          <w:caps w:val="0"/>
          <w:color w:val="000000"/>
          <w:spacing w:val="0"/>
          <w:sz w:val="32"/>
          <w:szCs w:val="32"/>
          <w:u w:val="none"/>
        </w:rPr>
        <w:t>商贸物流业</w:t>
      </w:r>
    </w:p>
    <w:p w14:paraId="36291102">
      <w:pPr>
        <w:pStyle w:val="27"/>
        <w:keepNext w:val="0"/>
        <w:keepLines w:val="0"/>
        <w:pageBreakBefore w:val="0"/>
        <w:widowControl/>
        <w:suppressLineNumbers w:val="0"/>
        <w:kinsoku/>
        <w:wordWrap/>
        <w:overflowPunct w:val="0"/>
        <w:topLinePunct/>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rPr>
        <w:t>发展思路：霍尔果斯作为重要的口岸城市，致力于构建连接国际国内的综合性物流枢纽。</w:t>
      </w:r>
      <w:r>
        <w:rPr>
          <w:rFonts w:hint="eastAsia" w:ascii="仿宋" w:hAnsi="仿宋" w:eastAsia="仿宋" w:cs="仿宋"/>
          <w:i w:val="0"/>
          <w:iCs w:val="0"/>
          <w:caps w:val="0"/>
          <w:color w:val="000000"/>
          <w:spacing w:val="0"/>
          <w:sz w:val="32"/>
          <w:szCs w:val="32"/>
          <w:u w:val="none"/>
          <w:lang w:val="en-US" w:eastAsia="zh-CN"/>
        </w:rPr>
        <w:t>商贸物流产业</w:t>
      </w:r>
      <w:r>
        <w:rPr>
          <w:rFonts w:hint="eastAsia" w:ascii="仿宋" w:hAnsi="仿宋" w:eastAsia="仿宋" w:cs="仿宋"/>
          <w:i w:val="0"/>
          <w:iCs w:val="0"/>
          <w:caps w:val="0"/>
          <w:color w:val="000000"/>
          <w:spacing w:val="0"/>
          <w:sz w:val="32"/>
          <w:szCs w:val="32"/>
          <w:u w:val="none"/>
        </w:rPr>
        <w:t>发展核心在于提升口岸通关效率、优化物流服务体系，并拓展多元化的贸易业态，最终目标是形成陆港型口岸集群的核心，支撑内外贸一体化发展。</w:t>
      </w:r>
    </w:p>
    <w:p w14:paraId="18562578">
      <w:pPr>
        <w:pStyle w:val="27"/>
        <w:keepNext w:val="0"/>
        <w:keepLines w:val="0"/>
        <w:pageBreakBefore w:val="0"/>
        <w:widowControl/>
        <w:suppressLineNumbers w:val="0"/>
        <w:kinsoku/>
        <w:wordWrap/>
        <w:overflowPunct w:val="0"/>
        <w:topLinePunct/>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rPr>
        <w:t>重点举措：提升口岸通道功能，深化通关便利化改革，推动单一窗口建设；加强公铁联运能力，完善铁路口岸基础设施，</w:t>
      </w:r>
      <w:r>
        <w:rPr>
          <w:rFonts w:hint="eastAsia" w:ascii="仿宋" w:hAnsi="仿宋" w:eastAsia="仿宋" w:cs="仿宋"/>
          <w:i w:val="0"/>
          <w:iCs w:val="0"/>
          <w:caps w:val="0"/>
          <w:color w:val="000000"/>
          <w:spacing w:val="0"/>
          <w:sz w:val="32"/>
          <w:szCs w:val="32"/>
          <w:u w:val="none"/>
          <w:lang w:val="en-US" w:eastAsia="zh-CN"/>
        </w:rPr>
        <w:t>建设霍尔果斯东站综合物流枢纽，</w:t>
      </w:r>
      <w:r>
        <w:rPr>
          <w:rFonts w:hint="eastAsia" w:ascii="仿宋" w:hAnsi="仿宋" w:eastAsia="仿宋" w:cs="仿宋"/>
          <w:i w:val="0"/>
          <w:iCs w:val="0"/>
          <w:caps w:val="0"/>
          <w:color w:val="000000"/>
          <w:spacing w:val="0"/>
          <w:sz w:val="32"/>
          <w:szCs w:val="32"/>
          <w:u w:val="none"/>
        </w:rPr>
        <w:t>提升铁路运输组织能力；推动智慧口岸建设，运用大数据、物联网等技术，实现物流信息共享和全程可追溯；发展跨境冷链、邮快跨、电商绿色通道，建设专业化设施；优化口岸营商环境，简化业务办理流程；创新贸易业态，积极发展市场采购贸易、边民互市贸易；建设区域性物流分拨中心，吸引知名物流企业入驻；加强国际合作，推进与周边国家的物流合作。</w:t>
      </w:r>
    </w:p>
    <w:p w14:paraId="1CE9E208">
      <w:pPr>
        <w:pStyle w:val="27"/>
        <w:keepNext w:val="0"/>
        <w:keepLines w:val="0"/>
        <w:pageBreakBefore w:val="0"/>
        <w:widowControl/>
        <w:suppressLineNumbers w:val="0"/>
        <w:kinsoku/>
        <w:wordWrap/>
        <w:overflowPunct w:val="0"/>
        <w:topLinePunct/>
        <w:autoSpaceDE/>
        <w:autoSpaceDN/>
        <w:bidi w:val="0"/>
        <w:adjustRightInd/>
        <w:snapToGrid/>
        <w:spacing w:before="0" w:beforeLines="0" w:beforeAutospacing="0" w:after="0" w:afterLines="0" w:afterAutospacing="0" w:line="560" w:lineRule="exact"/>
        <w:ind w:left="0" w:leftChars="0" w:firstLine="643" w:firstLineChars="200"/>
        <w:jc w:val="both"/>
        <w:textAlignment w:val="auto"/>
        <w:rPr>
          <w:rFonts w:hint="eastAsia" w:ascii="仿宋" w:hAnsi="仿宋" w:eastAsia="仿宋" w:cs="仿宋"/>
          <w:i w:val="0"/>
          <w:iCs w:val="0"/>
          <w:caps w:val="0"/>
          <w:color w:val="000000"/>
          <w:spacing w:val="0"/>
          <w:sz w:val="32"/>
          <w:szCs w:val="32"/>
          <w:u w:val="none"/>
        </w:rPr>
      </w:pPr>
      <w:r>
        <w:rPr>
          <w:rFonts w:hint="eastAsia" w:ascii="仿宋" w:hAnsi="仿宋" w:eastAsia="仿宋" w:cs="仿宋"/>
          <w:b/>
          <w:bCs/>
          <w:i w:val="0"/>
          <w:iCs w:val="0"/>
          <w:caps w:val="0"/>
          <w:color w:val="000000"/>
          <w:spacing w:val="0"/>
          <w:sz w:val="32"/>
          <w:szCs w:val="32"/>
          <w:u w:val="none"/>
          <w:lang w:eastAsia="zh-CN"/>
        </w:rPr>
        <w:t>（</w:t>
      </w:r>
      <w:r>
        <w:rPr>
          <w:rFonts w:hint="eastAsia" w:ascii="仿宋" w:hAnsi="仿宋" w:eastAsia="仿宋" w:cs="仿宋"/>
          <w:b/>
          <w:bCs/>
          <w:i w:val="0"/>
          <w:iCs w:val="0"/>
          <w:caps w:val="0"/>
          <w:color w:val="000000"/>
          <w:spacing w:val="0"/>
          <w:sz w:val="32"/>
          <w:szCs w:val="32"/>
          <w:u w:val="none"/>
          <w:lang w:val="en-US" w:eastAsia="zh-CN"/>
        </w:rPr>
        <w:t>二</w:t>
      </w:r>
      <w:r>
        <w:rPr>
          <w:rFonts w:hint="eastAsia" w:ascii="仿宋" w:hAnsi="仿宋" w:eastAsia="仿宋" w:cs="仿宋"/>
          <w:b/>
          <w:bCs/>
          <w:i w:val="0"/>
          <w:iCs w:val="0"/>
          <w:caps w:val="0"/>
          <w:color w:val="000000"/>
          <w:spacing w:val="0"/>
          <w:sz w:val="32"/>
          <w:szCs w:val="32"/>
          <w:u w:val="none"/>
          <w:lang w:eastAsia="zh-CN"/>
        </w:rPr>
        <w:t>）金融服务业</w:t>
      </w:r>
    </w:p>
    <w:p w14:paraId="6A15EA85">
      <w:pPr>
        <w:pStyle w:val="27"/>
        <w:keepNext w:val="0"/>
        <w:keepLines w:val="0"/>
        <w:pageBreakBefore w:val="0"/>
        <w:widowControl/>
        <w:suppressLineNumbers w:val="0"/>
        <w:kinsoku/>
        <w:wordWrap/>
        <w:overflowPunct w:val="0"/>
        <w:topLinePunct/>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rPr>
        <w:t>发展思路：优化金融服务体系，提升金融对实体经济和对外开放的支撑能力</w:t>
      </w:r>
      <w:r>
        <w:rPr>
          <w:rFonts w:hint="eastAsia" w:ascii="仿宋" w:hAnsi="仿宋" w:eastAsia="仿宋" w:cs="仿宋"/>
          <w:i w:val="0"/>
          <w:iCs w:val="0"/>
          <w:caps w:val="0"/>
          <w:color w:val="000000"/>
          <w:spacing w:val="0"/>
          <w:sz w:val="32"/>
          <w:szCs w:val="32"/>
          <w:u w:val="none"/>
          <w:lang w:eastAsia="zh-CN"/>
        </w:rPr>
        <w:t>，</w:t>
      </w:r>
      <w:r>
        <w:rPr>
          <w:rFonts w:hint="eastAsia" w:ascii="仿宋" w:hAnsi="仿宋" w:eastAsia="仿宋" w:cs="仿宋"/>
          <w:i w:val="0"/>
          <w:iCs w:val="0"/>
          <w:caps w:val="0"/>
          <w:color w:val="000000"/>
          <w:spacing w:val="0"/>
          <w:sz w:val="32"/>
          <w:szCs w:val="32"/>
          <w:u w:val="none"/>
        </w:rPr>
        <w:t>通过创新金融产品和服务，构建多层次金融体系，解决资金瓶颈，并降低实体经济运营成本，最终成为支持中国企业“走出去”的综合服务保障基地。</w:t>
      </w:r>
    </w:p>
    <w:p w14:paraId="4BBE8229">
      <w:pPr>
        <w:pStyle w:val="27"/>
        <w:keepNext w:val="0"/>
        <w:keepLines w:val="0"/>
        <w:pageBreakBefore w:val="0"/>
        <w:widowControl/>
        <w:suppressLineNumbers w:val="0"/>
        <w:kinsoku/>
        <w:wordWrap/>
        <w:overflowPunct w:val="0"/>
        <w:topLinePunct/>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 w:hAnsi="仿宋" w:eastAsia="仿宋" w:cs="仿宋"/>
          <w:i w:val="0"/>
          <w:iCs w:val="0"/>
          <w:caps w:val="0"/>
          <w:color w:val="000000"/>
          <w:spacing w:val="0"/>
          <w:sz w:val="32"/>
          <w:szCs w:val="32"/>
          <w:u w:val="none"/>
          <w:lang w:eastAsia="zh-CN"/>
        </w:rPr>
      </w:pPr>
      <w:r>
        <w:rPr>
          <w:rFonts w:hint="eastAsia" w:ascii="仿宋" w:hAnsi="仿宋" w:eastAsia="仿宋" w:cs="仿宋"/>
          <w:i w:val="0"/>
          <w:iCs w:val="0"/>
          <w:caps w:val="0"/>
          <w:color w:val="000000"/>
          <w:spacing w:val="0"/>
          <w:sz w:val="32"/>
          <w:szCs w:val="32"/>
          <w:u w:val="none"/>
        </w:rPr>
        <w:t>重点举措：创新金融产品和服务，开发适应跨境贸易、进出口加工等需求的金融产品；构建多层次金融体系，吸引各类金融机构入驻；提升金融服务实体经济能力，引导金融资源流向重点产业；推动金融科技发展，提升金融服务效率；拓展跨境金融合作，探索区域性金融合作机制</w:t>
      </w:r>
      <w:r>
        <w:rPr>
          <w:rFonts w:hint="eastAsia" w:ascii="仿宋" w:hAnsi="仿宋" w:eastAsia="仿宋" w:cs="仿宋"/>
          <w:i w:val="0"/>
          <w:iCs w:val="0"/>
          <w:caps w:val="0"/>
          <w:color w:val="000000"/>
          <w:spacing w:val="0"/>
          <w:sz w:val="32"/>
          <w:szCs w:val="32"/>
          <w:u w:val="none"/>
          <w:lang w:eastAsia="zh-CN"/>
        </w:rPr>
        <w:t>；</w:t>
      </w:r>
      <w:r>
        <w:rPr>
          <w:rFonts w:hint="eastAsia" w:ascii="仿宋" w:hAnsi="仿宋" w:eastAsia="仿宋" w:cs="仿宋"/>
          <w:i w:val="0"/>
          <w:iCs w:val="0"/>
          <w:caps w:val="0"/>
          <w:color w:val="000000"/>
          <w:spacing w:val="0"/>
          <w:sz w:val="32"/>
          <w:szCs w:val="32"/>
          <w:u w:val="none"/>
        </w:rPr>
        <w:t>完善基金绩效考评体系，确保产业投资基金精准投向关键领域；深化财税政策支持，落实针对先进制造业的优惠政策；加强金融风险防控，维护区域金融稳定</w:t>
      </w:r>
      <w:r>
        <w:rPr>
          <w:rFonts w:hint="eastAsia" w:ascii="仿宋" w:hAnsi="仿宋" w:eastAsia="仿宋" w:cs="仿宋"/>
          <w:i w:val="0"/>
          <w:iCs w:val="0"/>
          <w:caps w:val="0"/>
          <w:color w:val="000000"/>
          <w:spacing w:val="0"/>
          <w:sz w:val="32"/>
          <w:szCs w:val="32"/>
          <w:u w:val="none"/>
          <w:lang w:eastAsia="zh-CN"/>
        </w:rPr>
        <w:t>。</w:t>
      </w:r>
    </w:p>
    <w:p w14:paraId="63E97480">
      <w:pPr>
        <w:pStyle w:val="27"/>
        <w:keepNext w:val="0"/>
        <w:keepLines w:val="0"/>
        <w:pageBreakBefore w:val="0"/>
        <w:widowControl/>
        <w:suppressLineNumbers w:val="0"/>
        <w:kinsoku/>
        <w:wordWrap/>
        <w:overflowPunct w:val="0"/>
        <w:topLinePunct/>
        <w:autoSpaceDE/>
        <w:autoSpaceDN/>
        <w:bidi w:val="0"/>
        <w:adjustRightInd/>
        <w:snapToGrid/>
        <w:spacing w:before="0" w:beforeLines="0" w:beforeAutospacing="0" w:after="0" w:afterLines="0" w:afterAutospacing="0" w:line="560" w:lineRule="exact"/>
        <w:ind w:left="0" w:leftChars="0" w:firstLine="643" w:firstLineChars="200"/>
        <w:jc w:val="both"/>
        <w:textAlignment w:val="auto"/>
        <w:rPr>
          <w:rFonts w:hint="eastAsia" w:ascii="仿宋" w:hAnsi="仿宋" w:eastAsia="仿宋" w:cs="仿宋"/>
          <w:b/>
          <w:bCs/>
          <w:i w:val="0"/>
          <w:iCs w:val="0"/>
          <w:caps w:val="0"/>
          <w:color w:val="000000"/>
          <w:spacing w:val="0"/>
          <w:sz w:val="32"/>
          <w:szCs w:val="32"/>
          <w:u w:val="none"/>
        </w:rPr>
      </w:pPr>
      <w:r>
        <w:rPr>
          <w:rFonts w:hint="eastAsia" w:ascii="仿宋" w:hAnsi="仿宋" w:eastAsia="仿宋" w:cs="仿宋"/>
          <w:b/>
          <w:bCs/>
          <w:i w:val="0"/>
          <w:iCs w:val="0"/>
          <w:caps w:val="0"/>
          <w:color w:val="000000"/>
          <w:spacing w:val="0"/>
          <w:sz w:val="32"/>
          <w:szCs w:val="32"/>
          <w:u w:val="none"/>
          <w:lang w:eastAsia="zh-CN"/>
        </w:rPr>
        <w:t>（</w:t>
      </w:r>
      <w:r>
        <w:rPr>
          <w:rFonts w:hint="eastAsia" w:ascii="仿宋" w:hAnsi="仿宋" w:eastAsia="仿宋" w:cs="仿宋"/>
          <w:b/>
          <w:bCs/>
          <w:i w:val="0"/>
          <w:iCs w:val="0"/>
          <w:caps w:val="0"/>
          <w:color w:val="000000"/>
          <w:spacing w:val="0"/>
          <w:sz w:val="32"/>
          <w:szCs w:val="32"/>
          <w:u w:val="none"/>
          <w:lang w:val="en-US" w:eastAsia="zh-CN"/>
        </w:rPr>
        <w:t>三</w:t>
      </w:r>
      <w:r>
        <w:rPr>
          <w:rFonts w:hint="eastAsia" w:ascii="仿宋" w:hAnsi="仿宋" w:eastAsia="仿宋" w:cs="仿宋"/>
          <w:b/>
          <w:bCs/>
          <w:i w:val="0"/>
          <w:iCs w:val="0"/>
          <w:caps w:val="0"/>
          <w:color w:val="000000"/>
          <w:spacing w:val="0"/>
          <w:sz w:val="32"/>
          <w:szCs w:val="32"/>
          <w:u w:val="none"/>
          <w:lang w:eastAsia="zh-CN"/>
        </w:rPr>
        <w:t>）</w:t>
      </w:r>
      <w:r>
        <w:rPr>
          <w:rFonts w:hint="eastAsia" w:ascii="仿宋" w:hAnsi="仿宋" w:eastAsia="仿宋" w:cs="仿宋"/>
          <w:b/>
          <w:bCs/>
          <w:i w:val="0"/>
          <w:iCs w:val="0"/>
          <w:caps w:val="0"/>
          <w:color w:val="000000"/>
          <w:spacing w:val="0"/>
          <w:sz w:val="32"/>
          <w:szCs w:val="32"/>
          <w:u w:val="none"/>
        </w:rPr>
        <w:t>加工制造业</w:t>
      </w:r>
    </w:p>
    <w:p w14:paraId="47A68286">
      <w:pPr>
        <w:pStyle w:val="27"/>
        <w:keepNext w:val="0"/>
        <w:keepLines w:val="0"/>
        <w:pageBreakBefore w:val="0"/>
        <w:widowControl/>
        <w:suppressLineNumbers w:val="0"/>
        <w:kinsoku/>
        <w:wordWrap/>
        <w:overflowPunct w:val="0"/>
        <w:topLinePunct/>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rPr>
        <w:t>发展思路：承接东部产业转移，深化进口初级产品落地加工，提升产品附加值和区域竞争力。发展重点在于优化产业结构，补齐产业链短板，提升科技创新能力，构建具有口岸特色的外向型进出口落地加工产业体系。</w:t>
      </w:r>
    </w:p>
    <w:p w14:paraId="7D2F1F73">
      <w:pPr>
        <w:pStyle w:val="27"/>
        <w:keepNext w:val="0"/>
        <w:keepLines w:val="0"/>
        <w:pageBreakBefore w:val="0"/>
        <w:widowControl/>
        <w:suppressLineNumbers w:val="0"/>
        <w:kinsoku/>
        <w:wordWrap/>
        <w:overflowPunct w:val="0"/>
        <w:topLinePunct/>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rPr>
        <w:t>重点举措：积极承接生物制药、纺织服装等高附加值产业转移；扩大进口农副产品、矿产品等初级产品的落地加工规模；补齐产业链短板，引进上下游配套企业；加强科技创新能力，设立产业研发中心；解决人才短缺问题，完善人才引进培养机制；完善基础设施配套，建设污水处理厂、热电厂等；优化土地利用，推行“标准地”供地模式；推动绿色制造，构建资源循环再生利用体系；培育龙头企业和“专精特新”中小企业。</w:t>
      </w:r>
    </w:p>
    <w:p w14:paraId="580907E6">
      <w:pPr>
        <w:pStyle w:val="27"/>
        <w:keepNext w:val="0"/>
        <w:keepLines w:val="0"/>
        <w:pageBreakBefore w:val="0"/>
        <w:widowControl/>
        <w:suppressLineNumbers w:val="0"/>
        <w:kinsoku/>
        <w:wordWrap/>
        <w:overflowPunct w:val="0"/>
        <w:topLinePunct/>
        <w:autoSpaceDE/>
        <w:autoSpaceDN/>
        <w:bidi w:val="0"/>
        <w:adjustRightInd/>
        <w:snapToGrid/>
        <w:spacing w:before="0" w:beforeLines="0" w:beforeAutospacing="0" w:after="0" w:afterLines="0" w:afterAutospacing="0" w:line="560" w:lineRule="exact"/>
        <w:ind w:left="0" w:leftChars="0" w:firstLine="643" w:firstLineChars="200"/>
        <w:jc w:val="both"/>
        <w:textAlignment w:val="auto"/>
        <w:rPr>
          <w:rFonts w:hint="eastAsia" w:ascii="仿宋" w:hAnsi="仿宋" w:eastAsia="仿宋" w:cs="仿宋"/>
          <w:b/>
          <w:bCs/>
          <w:i w:val="0"/>
          <w:iCs w:val="0"/>
          <w:caps w:val="0"/>
          <w:color w:val="000000"/>
          <w:spacing w:val="0"/>
          <w:sz w:val="32"/>
          <w:szCs w:val="32"/>
          <w:u w:val="none"/>
          <w:lang w:eastAsia="zh-CN"/>
        </w:rPr>
      </w:pPr>
      <w:r>
        <w:rPr>
          <w:rFonts w:hint="eastAsia" w:ascii="仿宋" w:hAnsi="仿宋" w:eastAsia="仿宋" w:cs="仿宋"/>
          <w:b/>
          <w:bCs/>
          <w:i w:val="0"/>
          <w:iCs w:val="0"/>
          <w:caps w:val="0"/>
          <w:color w:val="000000"/>
          <w:spacing w:val="0"/>
          <w:sz w:val="32"/>
          <w:szCs w:val="32"/>
          <w:u w:val="none"/>
          <w:lang w:eastAsia="zh-CN"/>
        </w:rPr>
        <w:t>（</w:t>
      </w:r>
      <w:r>
        <w:rPr>
          <w:rFonts w:hint="eastAsia" w:ascii="仿宋" w:hAnsi="仿宋" w:eastAsia="仿宋" w:cs="仿宋"/>
          <w:b/>
          <w:bCs/>
          <w:i w:val="0"/>
          <w:iCs w:val="0"/>
          <w:caps w:val="0"/>
          <w:color w:val="000000"/>
          <w:spacing w:val="0"/>
          <w:sz w:val="32"/>
          <w:szCs w:val="32"/>
          <w:u w:val="none"/>
          <w:lang w:val="en-US" w:eastAsia="zh-CN"/>
        </w:rPr>
        <w:t>四</w:t>
      </w:r>
      <w:r>
        <w:rPr>
          <w:rFonts w:hint="eastAsia" w:ascii="仿宋" w:hAnsi="仿宋" w:eastAsia="仿宋" w:cs="仿宋"/>
          <w:b/>
          <w:bCs/>
          <w:i w:val="0"/>
          <w:iCs w:val="0"/>
          <w:caps w:val="0"/>
          <w:color w:val="000000"/>
          <w:spacing w:val="0"/>
          <w:sz w:val="32"/>
          <w:szCs w:val="32"/>
          <w:u w:val="none"/>
          <w:lang w:eastAsia="zh-CN"/>
        </w:rPr>
        <w:t>）文旅融合产业</w:t>
      </w:r>
    </w:p>
    <w:p w14:paraId="633139C9">
      <w:pPr>
        <w:pStyle w:val="27"/>
        <w:keepNext w:val="0"/>
        <w:keepLines w:val="0"/>
        <w:pageBreakBefore w:val="0"/>
        <w:widowControl/>
        <w:suppressLineNumbers w:val="0"/>
        <w:kinsoku/>
        <w:wordWrap/>
        <w:overflowPunct w:val="0"/>
        <w:topLinePunct/>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rPr>
        <w:t>发展思路</w:t>
      </w:r>
      <w:r>
        <w:rPr>
          <w:rFonts w:hint="eastAsia" w:ascii="仿宋" w:hAnsi="仿宋" w:eastAsia="仿宋" w:cs="仿宋"/>
          <w:i w:val="0"/>
          <w:iCs w:val="0"/>
          <w:caps w:val="0"/>
          <w:color w:val="000000"/>
          <w:spacing w:val="0"/>
          <w:sz w:val="32"/>
          <w:szCs w:val="32"/>
          <w:u w:val="none"/>
          <w:lang w:eastAsia="zh-CN"/>
        </w:rPr>
        <w:t>：</w:t>
      </w:r>
      <w:r>
        <w:rPr>
          <w:rFonts w:hint="eastAsia" w:ascii="仿宋" w:hAnsi="仿宋" w:eastAsia="仿宋" w:cs="仿宋"/>
          <w:i w:val="0"/>
          <w:iCs w:val="0"/>
          <w:caps w:val="0"/>
          <w:color w:val="000000"/>
          <w:spacing w:val="0"/>
          <w:sz w:val="32"/>
          <w:szCs w:val="32"/>
          <w:u w:val="none"/>
        </w:rPr>
        <w:t>充分挖掘独特的区位和文化资源，推动文化与旅游深度融合，提升旅游服务质量和国际影响力，打造具有吸引力的边境旅游目的地</w:t>
      </w:r>
      <w:r>
        <w:rPr>
          <w:rFonts w:hint="eastAsia" w:ascii="仿宋" w:hAnsi="仿宋" w:eastAsia="仿宋" w:cs="仿宋"/>
          <w:i w:val="0"/>
          <w:iCs w:val="0"/>
          <w:caps w:val="0"/>
          <w:color w:val="000000"/>
          <w:spacing w:val="0"/>
          <w:sz w:val="32"/>
          <w:szCs w:val="32"/>
          <w:u w:val="none"/>
          <w:lang w:eastAsia="zh-CN"/>
        </w:rPr>
        <w:t>，</w:t>
      </w:r>
      <w:r>
        <w:rPr>
          <w:rFonts w:hint="eastAsia" w:ascii="仿宋" w:hAnsi="仿宋" w:eastAsia="仿宋" w:cs="仿宋"/>
          <w:i w:val="0"/>
          <w:iCs w:val="0"/>
          <w:caps w:val="0"/>
          <w:color w:val="000000"/>
          <w:spacing w:val="0"/>
          <w:sz w:val="32"/>
          <w:szCs w:val="32"/>
          <w:u w:val="none"/>
        </w:rPr>
        <w:t>构建全域旅游发展格局，形成特色鲜明的国际旅游品牌。</w:t>
      </w:r>
    </w:p>
    <w:p w14:paraId="6ACAFCA8">
      <w:pPr>
        <w:pStyle w:val="27"/>
        <w:keepNext w:val="0"/>
        <w:keepLines w:val="0"/>
        <w:pageBreakBefore w:val="0"/>
        <w:widowControl/>
        <w:suppressLineNumbers w:val="0"/>
        <w:kinsoku/>
        <w:wordWrap/>
        <w:overflowPunct w:val="0"/>
        <w:topLinePunct/>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rPr>
        <w:t>重点举措：依托中哈霍尔果斯国际边境合作中心，开发更多跨境旅游产品和线路；提升国际影响力，加强国际旅游合作与交流；深化文化与旅游融合，挖掘历史文化、民族风情等资源，开发文化体验、研学旅游等项目；提升旅游服务质量，完善基础设施和从业人员服务水平；打造特色旅游品牌，塑造“丝路驿站、魅力口岸”形象；发展智慧旅游，运用数字化技术提升游客体验；加强旅游市场营销，扩大宣传推广；优化旅游营商环境，鼓励社会资本投资；促进城市绿化与旅游结合。</w:t>
      </w:r>
    </w:p>
    <w:p w14:paraId="02CA2E64">
      <w:pPr>
        <w:pStyle w:val="27"/>
        <w:keepNext w:val="0"/>
        <w:keepLines w:val="0"/>
        <w:pageBreakBefore w:val="0"/>
        <w:widowControl/>
        <w:suppressLineNumbers w:val="0"/>
        <w:kinsoku/>
        <w:wordWrap/>
        <w:overflowPunct w:val="0"/>
        <w:topLinePunct/>
        <w:autoSpaceDE/>
        <w:autoSpaceDN/>
        <w:bidi w:val="0"/>
        <w:adjustRightInd/>
        <w:snapToGrid/>
        <w:spacing w:before="0" w:beforeLines="0" w:beforeAutospacing="0" w:after="0" w:afterLines="0" w:afterAutospacing="0" w:line="560" w:lineRule="exact"/>
        <w:ind w:left="0" w:leftChars="0" w:firstLine="643" w:firstLineChars="200"/>
        <w:jc w:val="both"/>
        <w:textAlignment w:val="auto"/>
        <w:rPr>
          <w:rFonts w:hint="eastAsia" w:ascii="仿宋" w:hAnsi="仿宋" w:eastAsia="仿宋" w:cs="仿宋"/>
          <w:b/>
          <w:bCs/>
          <w:i w:val="0"/>
          <w:iCs w:val="0"/>
          <w:caps w:val="0"/>
          <w:color w:val="000000"/>
          <w:spacing w:val="0"/>
          <w:sz w:val="32"/>
          <w:szCs w:val="32"/>
          <w:u w:val="none"/>
          <w:lang w:eastAsia="zh-CN"/>
        </w:rPr>
      </w:pPr>
      <w:r>
        <w:rPr>
          <w:rFonts w:hint="eastAsia" w:ascii="仿宋" w:hAnsi="仿宋" w:eastAsia="仿宋" w:cs="仿宋"/>
          <w:b/>
          <w:bCs/>
          <w:i w:val="0"/>
          <w:iCs w:val="0"/>
          <w:caps w:val="0"/>
          <w:color w:val="000000"/>
          <w:spacing w:val="0"/>
          <w:sz w:val="32"/>
          <w:szCs w:val="32"/>
          <w:u w:val="none"/>
          <w:lang w:eastAsia="zh-CN"/>
        </w:rPr>
        <w:t>（</w:t>
      </w:r>
      <w:r>
        <w:rPr>
          <w:rFonts w:hint="eastAsia" w:ascii="仿宋" w:hAnsi="仿宋" w:eastAsia="仿宋" w:cs="仿宋"/>
          <w:b/>
          <w:bCs/>
          <w:i w:val="0"/>
          <w:iCs w:val="0"/>
          <w:caps w:val="0"/>
          <w:color w:val="000000"/>
          <w:spacing w:val="0"/>
          <w:sz w:val="32"/>
          <w:szCs w:val="32"/>
          <w:u w:val="none"/>
          <w:lang w:val="en-US" w:eastAsia="zh-CN"/>
        </w:rPr>
        <w:t>五</w:t>
      </w:r>
      <w:r>
        <w:rPr>
          <w:rFonts w:hint="eastAsia" w:ascii="仿宋" w:hAnsi="仿宋" w:eastAsia="仿宋" w:cs="仿宋"/>
          <w:b/>
          <w:bCs/>
          <w:i w:val="0"/>
          <w:iCs w:val="0"/>
          <w:caps w:val="0"/>
          <w:color w:val="000000"/>
          <w:spacing w:val="0"/>
          <w:sz w:val="32"/>
          <w:szCs w:val="32"/>
          <w:u w:val="none"/>
          <w:lang w:eastAsia="zh-CN"/>
        </w:rPr>
        <w:t>）医疗医药产业</w:t>
      </w:r>
    </w:p>
    <w:p w14:paraId="6B3C0B1F">
      <w:pPr>
        <w:pStyle w:val="27"/>
        <w:keepNext w:val="0"/>
        <w:keepLines w:val="0"/>
        <w:pageBreakBefore w:val="0"/>
        <w:widowControl/>
        <w:suppressLineNumbers w:val="0"/>
        <w:kinsoku/>
        <w:wordWrap/>
        <w:overflowPunct w:val="0"/>
        <w:topLinePunct/>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rPr>
        <w:t>发展思路：立足于自身优势，积极承接生物制药产业转移，并同步发展大健康产业。发展目标是构建具有口岸特色的健康产业集群，满足区域内外的健康服务需求，并推动相关配套基础设施的完善。</w:t>
      </w:r>
    </w:p>
    <w:p w14:paraId="14B224EA">
      <w:pPr>
        <w:pStyle w:val="27"/>
        <w:keepNext w:val="0"/>
        <w:keepLines w:val="0"/>
        <w:pageBreakBefore w:val="0"/>
        <w:widowControl/>
        <w:suppressLineNumbers w:val="0"/>
        <w:kinsoku/>
        <w:wordWrap/>
        <w:overflowPunct w:val="0"/>
        <w:topLinePunct/>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rPr>
        <w:t>重点举措：积极承接生物制药产业转移，吸引国内外生物制药企业投资设厂；完善基础设施配套，建设高标准污水处理设施、热电厂等；发展大健康产业，拓展康复疗养、健康管理、医疗旅游等服务；引进高端技术和研发机构，提升研发创新能力；加强人才引进和培养，吸引生物医学、制药工程等领域高素质人才；优化审批流程，简化药品、医疗器械注册和生产许可；打造产业园区，提供标准化厂房、共享实验室等配套设施；拓展国际合作，探索与周边国家在医疗服务、药品贸易等领域合作。</w:t>
      </w:r>
    </w:p>
    <w:p w14:paraId="1007CDD4">
      <w:pPr>
        <w:pStyle w:val="27"/>
        <w:keepNext w:val="0"/>
        <w:keepLines w:val="0"/>
        <w:pageBreakBefore w:val="0"/>
        <w:widowControl/>
        <w:suppressLineNumbers w:val="0"/>
        <w:kinsoku/>
        <w:wordWrap/>
        <w:overflowPunct w:val="0"/>
        <w:topLinePunct/>
        <w:autoSpaceDE/>
        <w:autoSpaceDN/>
        <w:bidi w:val="0"/>
        <w:adjustRightInd/>
        <w:snapToGrid/>
        <w:spacing w:before="0" w:beforeLines="0" w:beforeAutospacing="0" w:after="0" w:afterLines="0" w:afterAutospacing="0" w:line="560" w:lineRule="exact"/>
        <w:ind w:left="0" w:leftChars="0" w:firstLine="643" w:firstLineChars="200"/>
        <w:jc w:val="both"/>
        <w:textAlignment w:val="auto"/>
        <w:rPr>
          <w:rFonts w:hint="eastAsia" w:ascii="仿宋" w:hAnsi="仿宋" w:eastAsia="仿宋" w:cs="仿宋"/>
          <w:b/>
          <w:bCs/>
          <w:i w:val="0"/>
          <w:iCs w:val="0"/>
          <w:caps w:val="0"/>
          <w:color w:val="000000"/>
          <w:spacing w:val="0"/>
          <w:sz w:val="32"/>
          <w:szCs w:val="32"/>
          <w:u w:val="none"/>
          <w:lang w:eastAsia="zh-CN"/>
        </w:rPr>
      </w:pPr>
      <w:r>
        <w:rPr>
          <w:rFonts w:hint="eastAsia" w:ascii="仿宋" w:hAnsi="仿宋" w:eastAsia="仿宋" w:cs="仿宋"/>
          <w:b/>
          <w:bCs/>
          <w:i w:val="0"/>
          <w:iCs w:val="0"/>
          <w:caps w:val="0"/>
          <w:color w:val="000000"/>
          <w:spacing w:val="0"/>
          <w:sz w:val="32"/>
          <w:szCs w:val="32"/>
          <w:u w:val="none"/>
          <w:lang w:eastAsia="zh-CN"/>
        </w:rPr>
        <w:t>（</w:t>
      </w:r>
      <w:r>
        <w:rPr>
          <w:rFonts w:hint="eastAsia" w:ascii="仿宋" w:hAnsi="仿宋" w:eastAsia="仿宋" w:cs="仿宋"/>
          <w:b/>
          <w:bCs/>
          <w:i w:val="0"/>
          <w:iCs w:val="0"/>
          <w:caps w:val="0"/>
          <w:color w:val="000000"/>
          <w:spacing w:val="0"/>
          <w:sz w:val="32"/>
          <w:szCs w:val="32"/>
          <w:u w:val="none"/>
          <w:lang w:val="en-US" w:eastAsia="zh-CN"/>
        </w:rPr>
        <w:t>六</w:t>
      </w:r>
      <w:r>
        <w:rPr>
          <w:rFonts w:hint="eastAsia" w:ascii="仿宋" w:hAnsi="仿宋" w:eastAsia="仿宋" w:cs="仿宋"/>
          <w:b/>
          <w:bCs/>
          <w:i w:val="0"/>
          <w:iCs w:val="0"/>
          <w:caps w:val="0"/>
          <w:color w:val="000000"/>
          <w:spacing w:val="0"/>
          <w:sz w:val="32"/>
          <w:szCs w:val="32"/>
          <w:u w:val="none"/>
          <w:lang w:eastAsia="zh-CN"/>
        </w:rPr>
        <w:t>）会展产业</w:t>
      </w:r>
    </w:p>
    <w:p w14:paraId="71451280">
      <w:pPr>
        <w:pStyle w:val="27"/>
        <w:keepNext w:val="0"/>
        <w:keepLines w:val="0"/>
        <w:pageBreakBefore w:val="0"/>
        <w:widowControl/>
        <w:suppressLineNumbers w:val="0"/>
        <w:kinsoku/>
        <w:wordWrap/>
        <w:overflowPunct w:val="0"/>
        <w:topLinePunct/>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rPr>
        <w:t>发展思路：充分利用口岸优势和中哈霍尔果斯国际边境合作中心的功能，旨在提升会展经济发展水平。通过举办各类国际经贸洽谈会和商品展示活动，将霍尔果斯打造成为连接中国与中亚、欧洲的重要国际会展中心，促进区域间的经贸交流与合作。</w:t>
      </w:r>
    </w:p>
    <w:p w14:paraId="4B4FCCDD">
      <w:pPr>
        <w:pStyle w:val="27"/>
        <w:keepNext w:val="0"/>
        <w:keepLines w:val="0"/>
        <w:pageBreakBefore w:val="0"/>
        <w:widowControl/>
        <w:suppressLineNumbers w:val="0"/>
        <w:kinsoku/>
        <w:wordWrap/>
        <w:overflowPunct w:val="0"/>
        <w:topLinePunct/>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rPr>
        <w:t>重点举措：充分发挥合作中心功能，争取更多国际性、区域性会展活动落地；提升会展基础设施，建设现代化、多功能会展场馆；培育专业会展服务团队，提升会展服务的专业化水平；拓展会展主题与内容，策划具有针对性和影响力的专业会展；加强国际合作与交流，与国际知名会展机构建立合作；创新会展模式，探索“线上+线下”融合的会展模式；优化会展营商环境，简化会展活动审批流程；推动会展与相关产业联动，形成会展经济集聚效应。</w:t>
      </w:r>
    </w:p>
    <w:p w14:paraId="3BD1C29C">
      <w:pPr>
        <w:pStyle w:val="27"/>
        <w:keepNext w:val="0"/>
        <w:keepLines w:val="0"/>
        <w:pageBreakBefore w:val="0"/>
        <w:widowControl/>
        <w:suppressLineNumbers w:val="0"/>
        <w:kinsoku/>
        <w:wordWrap/>
        <w:overflowPunct w:val="0"/>
        <w:topLinePunct/>
        <w:autoSpaceDE/>
        <w:autoSpaceDN/>
        <w:bidi w:val="0"/>
        <w:adjustRightInd/>
        <w:snapToGrid/>
        <w:spacing w:before="0" w:beforeLines="0" w:beforeAutospacing="0" w:after="0" w:afterLines="0" w:afterAutospacing="0" w:line="560" w:lineRule="exact"/>
        <w:ind w:left="0" w:leftChars="0" w:firstLine="643" w:firstLineChars="200"/>
        <w:jc w:val="both"/>
        <w:textAlignment w:val="auto"/>
        <w:rPr>
          <w:rFonts w:hint="eastAsia" w:ascii="仿宋" w:hAnsi="仿宋" w:eastAsia="仿宋" w:cs="仿宋"/>
          <w:b/>
          <w:bCs/>
          <w:i w:val="0"/>
          <w:iCs w:val="0"/>
          <w:caps w:val="0"/>
          <w:color w:val="000000"/>
          <w:spacing w:val="0"/>
          <w:sz w:val="32"/>
          <w:szCs w:val="32"/>
          <w:u w:val="none"/>
          <w:lang w:eastAsia="zh-CN"/>
        </w:rPr>
      </w:pPr>
      <w:r>
        <w:rPr>
          <w:rFonts w:hint="eastAsia" w:ascii="仿宋" w:hAnsi="仿宋" w:eastAsia="仿宋" w:cs="仿宋"/>
          <w:b/>
          <w:bCs/>
          <w:i w:val="0"/>
          <w:iCs w:val="0"/>
          <w:caps w:val="0"/>
          <w:color w:val="000000"/>
          <w:spacing w:val="0"/>
          <w:sz w:val="32"/>
          <w:szCs w:val="32"/>
          <w:u w:val="none"/>
          <w:lang w:eastAsia="zh-CN"/>
        </w:rPr>
        <w:t>（</w:t>
      </w:r>
      <w:r>
        <w:rPr>
          <w:rFonts w:hint="eastAsia" w:ascii="仿宋" w:hAnsi="仿宋" w:eastAsia="仿宋" w:cs="仿宋"/>
          <w:b/>
          <w:bCs/>
          <w:i w:val="0"/>
          <w:iCs w:val="0"/>
          <w:caps w:val="0"/>
          <w:color w:val="000000"/>
          <w:spacing w:val="0"/>
          <w:sz w:val="32"/>
          <w:szCs w:val="32"/>
          <w:u w:val="none"/>
          <w:lang w:val="en-US" w:eastAsia="zh-CN"/>
        </w:rPr>
        <w:tab/>
      </w:r>
      <w:r>
        <w:rPr>
          <w:rFonts w:hint="eastAsia" w:ascii="仿宋" w:hAnsi="仿宋" w:eastAsia="仿宋" w:cs="仿宋"/>
          <w:b/>
          <w:bCs/>
          <w:i w:val="0"/>
          <w:iCs w:val="0"/>
          <w:caps w:val="0"/>
          <w:color w:val="000000"/>
          <w:spacing w:val="0"/>
          <w:sz w:val="32"/>
          <w:szCs w:val="32"/>
          <w:u w:val="none"/>
          <w:lang w:val="en-US" w:eastAsia="zh-CN"/>
        </w:rPr>
        <w:t>七</w:t>
      </w:r>
      <w:r>
        <w:rPr>
          <w:rFonts w:hint="eastAsia" w:ascii="仿宋" w:hAnsi="仿宋" w:eastAsia="仿宋" w:cs="仿宋"/>
          <w:b/>
          <w:bCs/>
          <w:i w:val="0"/>
          <w:iCs w:val="0"/>
          <w:caps w:val="0"/>
          <w:color w:val="000000"/>
          <w:spacing w:val="0"/>
          <w:sz w:val="32"/>
          <w:szCs w:val="32"/>
          <w:u w:val="none"/>
          <w:lang w:eastAsia="zh-CN"/>
        </w:rPr>
        <w:t>）数字产业</w:t>
      </w:r>
    </w:p>
    <w:p w14:paraId="4A277C55">
      <w:pPr>
        <w:pStyle w:val="27"/>
        <w:keepNext w:val="0"/>
        <w:keepLines w:val="0"/>
        <w:pageBreakBefore w:val="0"/>
        <w:widowControl/>
        <w:suppressLineNumbers w:val="0"/>
        <w:kinsoku/>
        <w:wordWrap/>
        <w:overflowPunct w:val="0"/>
        <w:topLinePunct/>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rPr>
        <w:t>发展思路：加快数字经济发展，推动数字化口岸建设，并培育新的外贸增长极。通过提升信息通信基础设施和数字技术创新应用，最终目标是建设重要的“亚欧信息港”，实现贸易和服务的智能化升级。</w:t>
      </w:r>
    </w:p>
    <w:p w14:paraId="2F19E538">
      <w:pPr>
        <w:pStyle w:val="27"/>
        <w:keepNext w:val="0"/>
        <w:keepLines w:val="0"/>
        <w:pageBreakBefore w:val="0"/>
        <w:widowControl/>
        <w:suppressLineNumbers w:val="0"/>
        <w:kinsoku/>
        <w:wordWrap/>
        <w:overflowPunct w:val="0"/>
        <w:topLinePunct/>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rPr>
        <w:t>重点举措：推进“智慧口岸”建设，运用大数据、物联网等技术提升口岸智能化水平；发展跨境电商，健全公共服务平台功能，发展跨境直播电商等新业态；提升信息通信基础设施，优化光纤网络布局，建设高标准数据中心；培育数字经济新业态，鼓励发展云计算、大数据、人工智能等新兴数字产业；建设“亚欧信息港”，深化国际通信合作，提升数据传输能力；发展数字贸易，探索数字内容、数字服务等新型贸易模式；引进和培养数字人才，加强与高校、科研机构合作；构建数字经济生态，搭建数字经济产业园；加强数据安全与治理。</w:t>
      </w:r>
    </w:p>
    <w:p w14:paraId="3F03BB4D">
      <w:pPr>
        <w:pStyle w:val="27"/>
        <w:keepNext w:val="0"/>
        <w:keepLines w:val="0"/>
        <w:pageBreakBefore w:val="0"/>
        <w:widowControl/>
        <w:suppressLineNumbers w:val="0"/>
        <w:kinsoku/>
        <w:wordWrap/>
        <w:overflowPunct w:val="0"/>
        <w:topLinePunct/>
        <w:autoSpaceDE/>
        <w:autoSpaceDN/>
        <w:bidi w:val="0"/>
        <w:adjustRightInd/>
        <w:snapToGrid/>
        <w:spacing w:before="0" w:beforeLines="0" w:beforeAutospacing="0" w:after="0" w:afterLines="0" w:afterAutospacing="0" w:line="560" w:lineRule="exact"/>
        <w:ind w:left="0" w:leftChars="0" w:firstLine="643" w:firstLineChars="200"/>
        <w:jc w:val="both"/>
        <w:textAlignment w:val="auto"/>
        <w:rPr>
          <w:rFonts w:hint="eastAsia" w:ascii="仿宋" w:hAnsi="仿宋" w:eastAsia="仿宋" w:cs="仿宋"/>
          <w:b/>
          <w:bCs/>
          <w:i w:val="0"/>
          <w:iCs w:val="0"/>
          <w:caps w:val="0"/>
          <w:color w:val="000000"/>
          <w:spacing w:val="0"/>
          <w:sz w:val="32"/>
          <w:szCs w:val="32"/>
          <w:u w:val="none"/>
          <w:lang w:eastAsia="zh-CN"/>
        </w:rPr>
      </w:pPr>
      <w:r>
        <w:rPr>
          <w:rFonts w:hint="eastAsia" w:ascii="仿宋" w:hAnsi="仿宋" w:eastAsia="仿宋" w:cs="仿宋"/>
          <w:b/>
          <w:bCs/>
          <w:i w:val="0"/>
          <w:iCs w:val="0"/>
          <w:caps w:val="0"/>
          <w:color w:val="000000"/>
          <w:spacing w:val="0"/>
          <w:sz w:val="32"/>
          <w:szCs w:val="32"/>
          <w:u w:val="none"/>
          <w:lang w:eastAsia="zh-CN"/>
        </w:rPr>
        <w:t>（</w:t>
      </w:r>
      <w:r>
        <w:rPr>
          <w:rFonts w:hint="eastAsia" w:ascii="仿宋" w:hAnsi="仿宋" w:eastAsia="仿宋" w:cs="仿宋"/>
          <w:b/>
          <w:bCs/>
          <w:i w:val="0"/>
          <w:iCs w:val="0"/>
          <w:caps w:val="0"/>
          <w:color w:val="000000"/>
          <w:spacing w:val="0"/>
          <w:sz w:val="32"/>
          <w:szCs w:val="32"/>
          <w:u w:val="none"/>
          <w:lang w:val="en-US" w:eastAsia="zh-CN"/>
        </w:rPr>
        <w:t>八</w:t>
      </w:r>
      <w:r>
        <w:rPr>
          <w:rFonts w:hint="eastAsia" w:ascii="仿宋" w:hAnsi="仿宋" w:eastAsia="仿宋" w:cs="仿宋"/>
          <w:b/>
          <w:bCs/>
          <w:i w:val="0"/>
          <w:iCs w:val="0"/>
          <w:caps w:val="0"/>
          <w:color w:val="000000"/>
          <w:spacing w:val="0"/>
          <w:sz w:val="32"/>
          <w:szCs w:val="32"/>
          <w:u w:val="none"/>
          <w:lang w:eastAsia="zh-CN"/>
        </w:rPr>
        <w:t>）农林特色产业</w:t>
      </w:r>
    </w:p>
    <w:p w14:paraId="6B29694A">
      <w:pPr>
        <w:pStyle w:val="27"/>
        <w:keepNext w:val="0"/>
        <w:keepLines w:val="0"/>
        <w:pageBreakBefore w:val="0"/>
        <w:widowControl/>
        <w:suppressLineNumbers w:val="0"/>
        <w:kinsoku/>
        <w:wordWrap/>
        <w:overflowPunct w:val="0"/>
        <w:topLinePunct/>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rPr>
        <w:t>发展思路： 发挥其农业资源优势，精深发展农副产品加工，以提升农林产品的附加值和市场竞争力。发展重点在于提高资源深化率，并培育具有竞争力、知名度高的品牌产品，从而实现农林产业的现代化和产业化升级。</w:t>
      </w:r>
    </w:p>
    <w:p w14:paraId="2C118D54">
      <w:pPr>
        <w:pStyle w:val="27"/>
        <w:keepNext w:val="0"/>
        <w:keepLines w:val="0"/>
        <w:pageBreakBefore w:val="0"/>
        <w:widowControl/>
        <w:suppressLineNumbers w:val="0"/>
        <w:kinsoku/>
        <w:wordWrap/>
        <w:overflowPunct w:val="0"/>
        <w:topLinePunct/>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rPr>
        <w:t>重点举措： 提高资源深化率，发展农产品精深加工，延伸产业链；发展特色农副食品加工业，结合地方特色农产品；培育知名品牌，提升产品质量和附加值；引进和培育龙头企业，促进产业集聚和规模化发展；加强科技创新，提升农产品加工科技含量和自动化水平；构建现代化农业生产体系，推广绿色农业模式；拓展国内外市场，利用口岸优势开拓中亚、欧洲等国际市场；完善冷链物流体系，建设冷链仓储和运输体系；加强农旅融合，发展特色农旅项目。</w:t>
      </w:r>
    </w:p>
    <w:sectPr>
      <w:headerReference r:id="rId8" w:type="default"/>
      <w:footerReference r:id="rId9" w:type="default"/>
      <w:pgSz w:w="11906" w:h="16838"/>
      <w:pgMar w:top="1440" w:right="1800" w:bottom="1440" w:left="1843"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helvetica">
    <w:altName w:val="ESRI AMFM Electric"/>
    <w:panose1 w:val="00000000000000000000"/>
    <w:charset w:val="00"/>
    <w:family w:val="auto"/>
    <w:pitch w:val="default"/>
    <w:sig w:usb0="00000000" w:usb1="00000000" w:usb2="00000000" w:usb3="00000000" w:csb0="2000019F" w:csb1="4F010000"/>
  </w:font>
  <w:font w:name="仿宋">
    <w:panose1 w:val="02010609060101010101"/>
    <w:charset w:val="86"/>
    <w:family w:val="auto"/>
    <w:pitch w:val="default"/>
    <w:sig w:usb0="800002BF" w:usb1="38CF7CFA" w:usb2="00000016" w:usb3="00000000" w:csb0="00040001" w:csb1="00000000"/>
  </w:font>
  <w:font w:name="ESRI AMFM Electric">
    <w:panose1 w:val="02000400000000000000"/>
    <w:charset w:val="00"/>
    <w:family w:val="auto"/>
    <w:pitch w:val="default"/>
    <w:sig w:usb0="00000003"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1C4DD">
    <w:pPr>
      <w:pStyle w:val="19"/>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2F185">
                          <w:pPr>
                            <w:pStyle w:val="19"/>
                          </w:pPr>
                          <w:r>
                            <w:fldChar w:fldCharType="begin"/>
                          </w:r>
                          <w:r>
                            <w:instrText xml:space="preserve"> PAGE  \* MERGEFORMAT </w:instrText>
                          </w:r>
                          <w:r>
                            <w:fldChar w:fldCharType="separate"/>
                          </w:r>
                          <w:r>
                            <w:t>130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9D2F185">
                    <w:pPr>
                      <w:pStyle w:val="19"/>
                    </w:pPr>
                    <w:r>
                      <w:fldChar w:fldCharType="begin"/>
                    </w:r>
                    <w:r>
                      <w:instrText xml:space="preserve"> PAGE  \* MERGEFORMAT </w:instrText>
                    </w:r>
                    <w:r>
                      <w:fldChar w:fldCharType="separate"/>
                    </w:r>
                    <w:r>
                      <w:t>130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80"/>
      </w:pPr>
      <w:r>
        <w:separator/>
      </w:r>
    </w:p>
  </w:footnote>
  <w:footnote w:type="continuationSeparator" w:id="1">
    <w:p>
      <w:pPr>
        <w:spacing w:before="0" w:after="0"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D4FA3">
    <w:pPr>
      <w:spacing w:before="48" w:after="48"/>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ABE18">
    <w:pPr>
      <w:pStyle w:val="20"/>
      <w:spacing w:before="48" w:after="4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61C97">
    <w:pPr>
      <w:pStyle w:val="20"/>
      <w:spacing w:before="48" w:after="4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48385">
    <w:pPr>
      <w:pStyle w:val="20"/>
      <w:pBdr>
        <w:bottom w:val="single" w:color="auto" w:sz="4" w:space="1"/>
      </w:pBdr>
      <w:jc w:val="center"/>
    </w:pPr>
    <w:r>
      <w:rPr>
        <w:rFonts w:hint="eastAsia"/>
      </w:rPr>
      <w:t>霍尔果斯市产业发展规划（2024—2030年）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13658C"/>
    <w:multiLevelType w:val="multilevel"/>
    <w:tmpl w:val="8513658C"/>
    <w:lvl w:ilvl="0" w:tentative="0">
      <w:start w:val="1"/>
      <w:numFmt w:val="chineseCounting"/>
      <w:pStyle w:val="2"/>
      <w:suff w:val="space"/>
      <w:lvlText w:val="第%1章"/>
      <w:lvlJc w:val="center"/>
      <w:pPr>
        <w:ind w:left="0" w:firstLine="113"/>
      </w:pPr>
      <w:rPr>
        <w:rFonts w:hint="eastAsia" w:ascii="黑体" w:hAnsi="黑体" w:eastAsia="黑体" w:cs="宋体"/>
        <w:b/>
        <w:i w:val="0"/>
        <w:sz w:val="32"/>
      </w:rPr>
    </w:lvl>
    <w:lvl w:ilvl="1" w:tentative="0">
      <w:start w:val="1"/>
      <w:numFmt w:val="chineseCounting"/>
      <w:pStyle w:val="3"/>
      <w:suff w:val="space"/>
      <w:lvlText w:val="第%2节"/>
      <w:lvlJc w:val="left"/>
      <w:pPr>
        <w:ind w:left="0" w:firstLine="0"/>
      </w:pPr>
      <w:rPr>
        <w:rFonts w:hint="eastAsia" w:ascii="楷体" w:hAnsi="楷体" w:eastAsia="楷体" w:cs="宋体"/>
        <w:b/>
        <w:i w:val="0"/>
        <w:sz w:val="30"/>
      </w:rPr>
    </w:lvl>
    <w:lvl w:ilvl="2" w:tentative="0">
      <w:start w:val="1"/>
      <w:numFmt w:val="chineseCounting"/>
      <w:pStyle w:val="4"/>
      <w:suff w:val="nothing"/>
      <w:lvlText w:val="%3、"/>
      <w:lvlJc w:val="left"/>
      <w:pPr>
        <w:ind w:left="253" w:firstLine="227"/>
      </w:pPr>
      <w:rPr>
        <w:rFonts w:hint="eastAsia" w:ascii="宋体" w:hAnsi="宋体" w:eastAsia="宋体" w:cs="宋体"/>
        <w:b/>
        <w:i w:val="0"/>
        <w:sz w:val="28"/>
      </w:rPr>
    </w:lvl>
    <w:lvl w:ilvl="3" w:tentative="0">
      <w:start w:val="1"/>
      <w:numFmt w:val="decimal"/>
      <w:pStyle w:val="5"/>
      <w:lvlText w:val="%4、"/>
      <w:lvlJc w:val="left"/>
      <w:pPr>
        <w:ind w:left="0" w:firstLine="227"/>
      </w:pPr>
      <w:rPr>
        <w:rFonts w:hint="eastAsia"/>
        <w:b/>
        <w:i w:val="0"/>
        <w:sz w:val="24"/>
      </w:rPr>
    </w:lvl>
    <w:lvl w:ilvl="4" w:tentative="0">
      <w:start w:val="1"/>
      <w:numFmt w:val="decimal"/>
      <w:pStyle w:val="6"/>
      <w:lvlText w:val="（%5）"/>
      <w:lvlJc w:val="left"/>
      <w:pPr>
        <w:tabs>
          <w:tab w:val="left" w:pos="1134"/>
        </w:tabs>
        <w:ind w:left="0" w:firstLine="400"/>
      </w:pPr>
      <w:rPr>
        <w:rFonts w:hint="eastAsia" w:ascii="Times New Roman" w:hAnsi="Times New Roman" w:eastAsia="宋体"/>
        <w:b/>
        <w:i w:val="0"/>
        <w:sz w:val="24"/>
      </w:rPr>
    </w:lvl>
    <w:lvl w:ilvl="5" w:tentative="0">
      <w:start w:val="1"/>
      <w:numFmt w:val="decimal"/>
      <w:pStyle w:val="7"/>
      <w:lvlText w:val="%6）"/>
      <w:lvlJc w:val="left"/>
      <w:pPr>
        <w:tabs>
          <w:tab w:val="left" w:pos="1134"/>
        </w:tabs>
        <w:ind w:left="0" w:firstLine="400"/>
      </w:pPr>
      <w:rPr>
        <w:rFonts w:hint="eastAsia" w:ascii="Times New Roman" w:hAnsi="Times New Roman" w:eastAsia="宋体"/>
        <w:b/>
        <w:i w:val="0"/>
        <w:sz w:val="24"/>
      </w:rPr>
    </w:lvl>
    <w:lvl w:ilvl="6" w:tentative="0">
      <w:start w:val="1"/>
      <w:numFmt w:val="decimal"/>
      <w:lvlText w:val="%1.%2.%3.%4.%5.%6.%7"/>
      <w:lvlJc w:val="left"/>
      <w:pPr>
        <w:ind w:left="678" w:firstLine="113"/>
      </w:pPr>
      <w:rPr>
        <w:rFonts w:hint="eastAsia"/>
      </w:rPr>
    </w:lvl>
    <w:lvl w:ilvl="7" w:tentative="0">
      <w:start w:val="1"/>
      <w:numFmt w:val="decimal"/>
      <w:lvlText w:val="%1.%2.%3.%4.%5.%6.%7.%8"/>
      <w:lvlJc w:val="left"/>
      <w:pPr>
        <w:ind w:left="791" w:firstLine="113"/>
      </w:pPr>
      <w:rPr>
        <w:rFonts w:hint="eastAsia"/>
      </w:rPr>
    </w:lvl>
    <w:lvl w:ilvl="8" w:tentative="0">
      <w:start w:val="1"/>
      <w:numFmt w:val="decimal"/>
      <w:lvlText w:val="%1.%2.%3.%4.%5.%6.%7.%8.%9"/>
      <w:lvlJc w:val="left"/>
      <w:pPr>
        <w:ind w:left="904" w:firstLine="113"/>
      </w:pPr>
      <w:rPr>
        <w:rFonts w:hint="eastAsia"/>
      </w:rPr>
    </w:lvl>
  </w:abstractNum>
  <w:abstractNum w:abstractNumId="1">
    <w:nsid w:val="00000003"/>
    <w:multiLevelType w:val="multilevel"/>
    <w:tmpl w:val="00000003"/>
    <w:lvl w:ilvl="0" w:tentative="0">
      <w:start w:val="1"/>
      <w:numFmt w:val="none"/>
      <w:pStyle w:val="52"/>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1NzUxNjQxMTg5MGJlYmE3MzYzYzM1ZjBhZDRlYTYifQ=="/>
  </w:docVars>
  <w:rsids>
    <w:rsidRoot w:val="00172A27"/>
    <w:rsid w:val="00007D22"/>
    <w:rsid w:val="00014FEE"/>
    <w:rsid w:val="00016DAD"/>
    <w:rsid w:val="00027227"/>
    <w:rsid w:val="000319D1"/>
    <w:rsid w:val="00037083"/>
    <w:rsid w:val="00051512"/>
    <w:rsid w:val="00053370"/>
    <w:rsid w:val="000611E9"/>
    <w:rsid w:val="00081211"/>
    <w:rsid w:val="00082365"/>
    <w:rsid w:val="00082E1C"/>
    <w:rsid w:val="000866E9"/>
    <w:rsid w:val="00091942"/>
    <w:rsid w:val="000B0DC5"/>
    <w:rsid w:val="000B6087"/>
    <w:rsid w:val="000C5FDC"/>
    <w:rsid w:val="000E3DDF"/>
    <w:rsid w:val="000E4D0B"/>
    <w:rsid w:val="000E6AA5"/>
    <w:rsid w:val="000F2C42"/>
    <w:rsid w:val="000F302D"/>
    <w:rsid w:val="001027E7"/>
    <w:rsid w:val="00112B6A"/>
    <w:rsid w:val="001250D2"/>
    <w:rsid w:val="0012572B"/>
    <w:rsid w:val="00126D47"/>
    <w:rsid w:val="001369D9"/>
    <w:rsid w:val="00144906"/>
    <w:rsid w:val="00144FCE"/>
    <w:rsid w:val="0014731B"/>
    <w:rsid w:val="0015226E"/>
    <w:rsid w:val="00154406"/>
    <w:rsid w:val="00161D2B"/>
    <w:rsid w:val="00165478"/>
    <w:rsid w:val="00165918"/>
    <w:rsid w:val="00166183"/>
    <w:rsid w:val="001718F3"/>
    <w:rsid w:val="00171E21"/>
    <w:rsid w:val="00172A27"/>
    <w:rsid w:val="0017563A"/>
    <w:rsid w:val="00190AAC"/>
    <w:rsid w:val="001928F6"/>
    <w:rsid w:val="00195366"/>
    <w:rsid w:val="001A06B1"/>
    <w:rsid w:val="001A0F95"/>
    <w:rsid w:val="001A16E9"/>
    <w:rsid w:val="001A46AC"/>
    <w:rsid w:val="001B012B"/>
    <w:rsid w:val="001B13BD"/>
    <w:rsid w:val="001B36DB"/>
    <w:rsid w:val="001B542B"/>
    <w:rsid w:val="001C2BB5"/>
    <w:rsid w:val="001C6FFB"/>
    <w:rsid w:val="001D007A"/>
    <w:rsid w:val="001E03CD"/>
    <w:rsid w:val="001E1A0B"/>
    <w:rsid w:val="001F178A"/>
    <w:rsid w:val="001F4335"/>
    <w:rsid w:val="00201C5C"/>
    <w:rsid w:val="00202FBC"/>
    <w:rsid w:val="00204385"/>
    <w:rsid w:val="00212928"/>
    <w:rsid w:val="00220382"/>
    <w:rsid w:val="002205A6"/>
    <w:rsid w:val="00225134"/>
    <w:rsid w:val="0023494C"/>
    <w:rsid w:val="00234D00"/>
    <w:rsid w:val="002377A8"/>
    <w:rsid w:val="00237EE8"/>
    <w:rsid w:val="002459E4"/>
    <w:rsid w:val="0025487E"/>
    <w:rsid w:val="0025492A"/>
    <w:rsid w:val="002619E9"/>
    <w:rsid w:val="00264017"/>
    <w:rsid w:val="00267AA9"/>
    <w:rsid w:val="002711D7"/>
    <w:rsid w:val="002716CE"/>
    <w:rsid w:val="00280138"/>
    <w:rsid w:val="00281D02"/>
    <w:rsid w:val="00282BA3"/>
    <w:rsid w:val="0028539E"/>
    <w:rsid w:val="002A558F"/>
    <w:rsid w:val="002B08F8"/>
    <w:rsid w:val="002B252B"/>
    <w:rsid w:val="002B76B6"/>
    <w:rsid w:val="002C38AA"/>
    <w:rsid w:val="002C6932"/>
    <w:rsid w:val="002D503F"/>
    <w:rsid w:val="002D697D"/>
    <w:rsid w:val="002D78C5"/>
    <w:rsid w:val="002E0BB2"/>
    <w:rsid w:val="002E6A79"/>
    <w:rsid w:val="002F00F8"/>
    <w:rsid w:val="002F0C54"/>
    <w:rsid w:val="002F3357"/>
    <w:rsid w:val="002F6842"/>
    <w:rsid w:val="0030111E"/>
    <w:rsid w:val="003013EF"/>
    <w:rsid w:val="003016A2"/>
    <w:rsid w:val="0030405E"/>
    <w:rsid w:val="0030547E"/>
    <w:rsid w:val="00310E75"/>
    <w:rsid w:val="0032075A"/>
    <w:rsid w:val="00331C60"/>
    <w:rsid w:val="00332144"/>
    <w:rsid w:val="003452B8"/>
    <w:rsid w:val="00350AA6"/>
    <w:rsid w:val="003527E1"/>
    <w:rsid w:val="00354486"/>
    <w:rsid w:val="003650D7"/>
    <w:rsid w:val="00365BDA"/>
    <w:rsid w:val="00365D84"/>
    <w:rsid w:val="00366034"/>
    <w:rsid w:val="00373B14"/>
    <w:rsid w:val="00380857"/>
    <w:rsid w:val="003846DE"/>
    <w:rsid w:val="00385199"/>
    <w:rsid w:val="003939E3"/>
    <w:rsid w:val="003942E3"/>
    <w:rsid w:val="003A78C3"/>
    <w:rsid w:val="003D42D1"/>
    <w:rsid w:val="003E5F59"/>
    <w:rsid w:val="003F4323"/>
    <w:rsid w:val="003F4844"/>
    <w:rsid w:val="004009D1"/>
    <w:rsid w:val="00406CEB"/>
    <w:rsid w:val="00407787"/>
    <w:rsid w:val="004249E7"/>
    <w:rsid w:val="00431E44"/>
    <w:rsid w:val="00440967"/>
    <w:rsid w:val="0045253F"/>
    <w:rsid w:val="00460F00"/>
    <w:rsid w:val="00462B71"/>
    <w:rsid w:val="004633E3"/>
    <w:rsid w:val="00465EEA"/>
    <w:rsid w:val="00473C77"/>
    <w:rsid w:val="00473F6D"/>
    <w:rsid w:val="00474F6D"/>
    <w:rsid w:val="00487E9D"/>
    <w:rsid w:val="004968EB"/>
    <w:rsid w:val="004A06BF"/>
    <w:rsid w:val="004A408F"/>
    <w:rsid w:val="004A581F"/>
    <w:rsid w:val="004A5E3C"/>
    <w:rsid w:val="004B0E6B"/>
    <w:rsid w:val="004B182B"/>
    <w:rsid w:val="004B43A0"/>
    <w:rsid w:val="004B7D31"/>
    <w:rsid w:val="004C3FCC"/>
    <w:rsid w:val="004C6E87"/>
    <w:rsid w:val="004D0854"/>
    <w:rsid w:val="004D0F31"/>
    <w:rsid w:val="004E014B"/>
    <w:rsid w:val="004E0552"/>
    <w:rsid w:val="004E2331"/>
    <w:rsid w:val="004F6A55"/>
    <w:rsid w:val="004F6CAA"/>
    <w:rsid w:val="00505147"/>
    <w:rsid w:val="00505290"/>
    <w:rsid w:val="00506091"/>
    <w:rsid w:val="0050700A"/>
    <w:rsid w:val="00521A6E"/>
    <w:rsid w:val="0052467E"/>
    <w:rsid w:val="00527C2F"/>
    <w:rsid w:val="0053072B"/>
    <w:rsid w:val="0053234C"/>
    <w:rsid w:val="00536F31"/>
    <w:rsid w:val="00546980"/>
    <w:rsid w:val="00551001"/>
    <w:rsid w:val="00557465"/>
    <w:rsid w:val="005849CB"/>
    <w:rsid w:val="00596E80"/>
    <w:rsid w:val="005A5A2A"/>
    <w:rsid w:val="005C1964"/>
    <w:rsid w:val="005C4972"/>
    <w:rsid w:val="005C6D71"/>
    <w:rsid w:val="005C7BDF"/>
    <w:rsid w:val="005D0EC2"/>
    <w:rsid w:val="005D136F"/>
    <w:rsid w:val="005D2BD9"/>
    <w:rsid w:val="005D4453"/>
    <w:rsid w:val="005D534B"/>
    <w:rsid w:val="005E27A0"/>
    <w:rsid w:val="005E512C"/>
    <w:rsid w:val="005F72EB"/>
    <w:rsid w:val="0060519D"/>
    <w:rsid w:val="006141BB"/>
    <w:rsid w:val="00623A37"/>
    <w:rsid w:val="00631253"/>
    <w:rsid w:val="0063300C"/>
    <w:rsid w:val="00641E32"/>
    <w:rsid w:val="00642347"/>
    <w:rsid w:val="00642F79"/>
    <w:rsid w:val="00646C33"/>
    <w:rsid w:val="00647696"/>
    <w:rsid w:val="0064777E"/>
    <w:rsid w:val="00650117"/>
    <w:rsid w:val="006528D2"/>
    <w:rsid w:val="0065728B"/>
    <w:rsid w:val="00657B88"/>
    <w:rsid w:val="00661E23"/>
    <w:rsid w:val="0066335D"/>
    <w:rsid w:val="00671ACA"/>
    <w:rsid w:val="00671EF5"/>
    <w:rsid w:val="00672FF1"/>
    <w:rsid w:val="0067628C"/>
    <w:rsid w:val="006829C9"/>
    <w:rsid w:val="006A0731"/>
    <w:rsid w:val="006A418F"/>
    <w:rsid w:val="006A42A9"/>
    <w:rsid w:val="006B17BA"/>
    <w:rsid w:val="006B344D"/>
    <w:rsid w:val="006B4400"/>
    <w:rsid w:val="006B5ED9"/>
    <w:rsid w:val="006C118C"/>
    <w:rsid w:val="006C23F2"/>
    <w:rsid w:val="006E1D74"/>
    <w:rsid w:val="006E2AAF"/>
    <w:rsid w:val="006E3ADE"/>
    <w:rsid w:val="006E5FF5"/>
    <w:rsid w:val="006E69EB"/>
    <w:rsid w:val="006F1FC4"/>
    <w:rsid w:val="006F265B"/>
    <w:rsid w:val="00710D36"/>
    <w:rsid w:val="00716ED7"/>
    <w:rsid w:val="0072100A"/>
    <w:rsid w:val="00730F8E"/>
    <w:rsid w:val="00731753"/>
    <w:rsid w:val="00737328"/>
    <w:rsid w:val="00737698"/>
    <w:rsid w:val="00740A74"/>
    <w:rsid w:val="00741CB6"/>
    <w:rsid w:val="0074234C"/>
    <w:rsid w:val="007432B2"/>
    <w:rsid w:val="007457A7"/>
    <w:rsid w:val="00745FBF"/>
    <w:rsid w:val="00746996"/>
    <w:rsid w:val="00750B18"/>
    <w:rsid w:val="00751CE7"/>
    <w:rsid w:val="00753F9A"/>
    <w:rsid w:val="00756608"/>
    <w:rsid w:val="00757F1C"/>
    <w:rsid w:val="00762AEE"/>
    <w:rsid w:val="0076414D"/>
    <w:rsid w:val="0077496F"/>
    <w:rsid w:val="00780B51"/>
    <w:rsid w:val="007852D9"/>
    <w:rsid w:val="007A4628"/>
    <w:rsid w:val="007B2D58"/>
    <w:rsid w:val="007B75FE"/>
    <w:rsid w:val="007C27AF"/>
    <w:rsid w:val="007D6B0D"/>
    <w:rsid w:val="007D6BB2"/>
    <w:rsid w:val="007E0792"/>
    <w:rsid w:val="008002D6"/>
    <w:rsid w:val="00802C4F"/>
    <w:rsid w:val="00814470"/>
    <w:rsid w:val="0081533A"/>
    <w:rsid w:val="00817BE1"/>
    <w:rsid w:val="00822BF5"/>
    <w:rsid w:val="008238AE"/>
    <w:rsid w:val="00823F75"/>
    <w:rsid w:val="00830BB8"/>
    <w:rsid w:val="00833D3C"/>
    <w:rsid w:val="00836566"/>
    <w:rsid w:val="00840D48"/>
    <w:rsid w:val="0084520A"/>
    <w:rsid w:val="008618CA"/>
    <w:rsid w:val="008714B3"/>
    <w:rsid w:val="0087337E"/>
    <w:rsid w:val="0089242B"/>
    <w:rsid w:val="00892DA1"/>
    <w:rsid w:val="008976E1"/>
    <w:rsid w:val="008A0167"/>
    <w:rsid w:val="008B3158"/>
    <w:rsid w:val="008B5BA2"/>
    <w:rsid w:val="008D14E8"/>
    <w:rsid w:val="008D4201"/>
    <w:rsid w:val="008D4EBE"/>
    <w:rsid w:val="008D61B9"/>
    <w:rsid w:val="008E33DD"/>
    <w:rsid w:val="008E5150"/>
    <w:rsid w:val="008E62A7"/>
    <w:rsid w:val="008F387A"/>
    <w:rsid w:val="008F3D38"/>
    <w:rsid w:val="008F53B6"/>
    <w:rsid w:val="008F6060"/>
    <w:rsid w:val="008F616B"/>
    <w:rsid w:val="00900C5E"/>
    <w:rsid w:val="00902AB4"/>
    <w:rsid w:val="00913392"/>
    <w:rsid w:val="009133AE"/>
    <w:rsid w:val="009149FB"/>
    <w:rsid w:val="00914CA2"/>
    <w:rsid w:val="009202D6"/>
    <w:rsid w:val="00924AD2"/>
    <w:rsid w:val="00934367"/>
    <w:rsid w:val="00935B30"/>
    <w:rsid w:val="009429CE"/>
    <w:rsid w:val="00946DF1"/>
    <w:rsid w:val="00956086"/>
    <w:rsid w:val="009579BA"/>
    <w:rsid w:val="00980DA5"/>
    <w:rsid w:val="0098479F"/>
    <w:rsid w:val="00985975"/>
    <w:rsid w:val="009937E7"/>
    <w:rsid w:val="0099572A"/>
    <w:rsid w:val="009A1FD5"/>
    <w:rsid w:val="009A4778"/>
    <w:rsid w:val="009A4C1A"/>
    <w:rsid w:val="009A5AEC"/>
    <w:rsid w:val="009C1ACD"/>
    <w:rsid w:val="009C2F78"/>
    <w:rsid w:val="009C3170"/>
    <w:rsid w:val="009D2A65"/>
    <w:rsid w:val="009D3C23"/>
    <w:rsid w:val="009D3C96"/>
    <w:rsid w:val="009D6A48"/>
    <w:rsid w:val="009F2AA4"/>
    <w:rsid w:val="009F55E5"/>
    <w:rsid w:val="00A11A78"/>
    <w:rsid w:val="00A12C09"/>
    <w:rsid w:val="00A21F7E"/>
    <w:rsid w:val="00A2280B"/>
    <w:rsid w:val="00A25684"/>
    <w:rsid w:val="00A301E2"/>
    <w:rsid w:val="00A360EA"/>
    <w:rsid w:val="00A376B5"/>
    <w:rsid w:val="00A3799C"/>
    <w:rsid w:val="00A41627"/>
    <w:rsid w:val="00A43515"/>
    <w:rsid w:val="00A4720C"/>
    <w:rsid w:val="00A47C9D"/>
    <w:rsid w:val="00A50F92"/>
    <w:rsid w:val="00A51652"/>
    <w:rsid w:val="00A51678"/>
    <w:rsid w:val="00A55D72"/>
    <w:rsid w:val="00A56FA0"/>
    <w:rsid w:val="00A60072"/>
    <w:rsid w:val="00A724BD"/>
    <w:rsid w:val="00A76425"/>
    <w:rsid w:val="00A82A12"/>
    <w:rsid w:val="00A866DA"/>
    <w:rsid w:val="00A9366C"/>
    <w:rsid w:val="00A93B56"/>
    <w:rsid w:val="00AA6239"/>
    <w:rsid w:val="00AB4596"/>
    <w:rsid w:val="00AC0001"/>
    <w:rsid w:val="00AC550D"/>
    <w:rsid w:val="00AC5D45"/>
    <w:rsid w:val="00AE0BA6"/>
    <w:rsid w:val="00AE17CD"/>
    <w:rsid w:val="00AE1CB0"/>
    <w:rsid w:val="00AE3CF5"/>
    <w:rsid w:val="00AF0EFE"/>
    <w:rsid w:val="00AF378D"/>
    <w:rsid w:val="00AF755F"/>
    <w:rsid w:val="00AF763E"/>
    <w:rsid w:val="00B00898"/>
    <w:rsid w:val="00B178B9"/>
    <w:rsid w:val="00B21563"/>
    <w:rsid w:val="00B30B7D"/>
    <w:rsid w:val="00B363FB"/>
    <w:rsid w:val="00B41B9B"/>
    <w:rsid w:val="00B4731D"/>
    <w:rsid w:val="00B538DF"/>
    <w:rsid w:val="00B54D0C"/>
    <w:rsid w:val="00B5622C"/>
    <w:rsid w:val="00B56ADC"/>
    <w:rsid w:val="00B61A87"/>
    <w:rsid w:val="00B62BD7"/>
    <w:rsid w:val="00B63D2A"/>
    <w:rsid w:val="00B751F3"/>
    <w:rsid w:val="00B8484D"/>
    <w:rsid w:val="00B86558"/>
    <w:rsid w:val="00B91147"/>
    <w:rsid w:val="00B92BC1"/>
    <w:rsid w:val="00B96527"/>
    <w:rsid w:val="00B96538"/>
    <w:rsid w:val="00BA2904"/>
    <w:rsid w:val="00BB2269"/>
    <w:rsid w:val="00BB6FF6"/>
    <w:rsid w:val="00BB77FB"/>
    <w:rsid w:val="00BC4CCE"/>
    <w:rsid w:val="00BC6789"/>
    <w:rsid w:val="00BC6961"/>
    <w:rsid w:val="00BD01CB"/>
    <w:rsid w:val="00BD1D5C"/>
    <w:rsid w:val="00BD4E46"/>
    <w:rsid w:val="00BD5554"/>
    <w:rsid w:val="00BD68C1"/>
    <w:rsid w:val="00BE06FA"/>
    <w:rsid w:val="00BE1184"/>
    <w:rsid w:val="00BE1317"/>
    <w:rsid w:val="00BE1942"/>
    <w:rsid w:val="00BE4D54"/>
    <w:rsid w:val="00BE6785"/>
    <w:rsid w:val="00BF1342"/>
    <w:rsid w:val="00BF222B"/>
    <w:rsid w:val="00BF3DC3"/>
    <w:rsid w:val="00BF3DE8"/>
    <w:rsid w:val="00BF6D99"/>
    <w:rsid w:val="00C115E4"/>
    <w:rsid w:val="00C11830"/>
    <w:rsid w:val="00C14F52"/>
    <w:rsid w:val="00C2124E"/>
    <w:rsid w:val="00C30254"/>
    <w:rsid w:val="00C41D18"/>
    <w:rsid w:val="00C43DDD"/>
    <w:rsid w:val="00C43EFC"/>
    <w:rsid w:val="00C47D29"/>
    <w:rsid w:val="00C653B3"/>
    <w:rsid w:val="00C67D6B"/>
    <w:rsid w:val="00C8233C"/>
    <w:rsid w:val="00C844D6"/>
    <w:rsid w:val="00CA3015"/>
    <w:rsid w:val="00CC209D"/>
    <w:rsid w:val="00CC5C45"/>
    <w:rsid w:val="00CD244E"/>
    <w:rsid w:val="00CD3AB1"/>
    <w:rsid w:val="00CD5D21"/>
    <w:rsid w:val="00CD7BF5"/>
    <w:rsid w:val="00CE246C"/>
    <w:rsid w:val="00CE2EEB"/>
    <w:rsid w:val="00CE3F3C"/>
    <w:rsid w:val="00CE7925"/>
    <w:rsid w:val="00D00E79"/>
    <w:rsid w:val="00D00EE1"/>
    <w:rsid w:val="00D02C92"/>
    <w:rsid w:val="00D0424C"/>
    <w:rsid w:val="00D0664B"/>
    <w:rsid w:val="00D20F6E"/>
    <w:rsid w:val="00D23942"/>
    <w:rsid w:val="00D25050"/>
    <w:rsid w:val="00D35E95"/>
    <w:rsid w:val="00D52679"/>
    <w:rsid w:val="00D55CF6"/>
    <w:rsid w:val="00D61862"/>
    <w:rsid w:val="00D665B0"/>
    <w:rsid w:val="00D75872"/>
    <w:rsid w:val="00D76C9D"/>
    <w:rsid w:val="00D80E94"/>
    <w:rsid w:val="00D85705"/>
    <w:rsid w:val="00D85ED3"/>
    <w:rsid w:val="00D91439"/>
    <w:rsid w:val="00D9230E"/>
    <w:rsid w:val="00D930D5"/>
    <w:rsid w:val="00D960EA"/>
    <w:rsid w:val="00DA1ADB"/>
    <w:rsid w:val="00DA3BD5"/>
    <w:rsid w:val="00DA5BA5"/>
    <w:rsid w:val="00DB22C8"/>
    <w:rsid w:val="00DB54FC"/>
    <w:rsid w:val="00DB75AF"/>
    <w:rsid w:val="00DB7F18"/>
    <w:rsid w:val="00DC341C"/>
    <w:rsid w:val="00DC3B12"/>
    <w:rsid w:val="00DD3816"/>
    <w:rsid w:val="00DD745F"/>
    <w:rsid w:val="00DE2909"/>
    <w:rsid w:val="00DE3E80"/>
    <w:rsid w:val="00DE5514"/>
    <w:rsid w:val="00DF04D7"/>
    <w:rsid w:val="00DF4E82"/>
    <w:rsid w:val="00DF5770"/>
    <w:rsid w:val="00E0310B"/>
    <w:rsid w:val="00E07ED2"/>
    <w:rsid w:val="00E15920"/>
    <w:rsid w:val="00E2379E"/>
    <w:rsid w:val="00E31D4A"/>
    <w:rsid w:val="00E40896"/>
    <w:rsid w:val="00E47674"/>
    <w:rsid w:val="00E562BA"/>
    <w:rsid w:val="00E577CA"/>
    <w:rsid w:val="00E63C65"/>
    <w:rsid w:val="00E63CC5"/>
    <w:rsid w:val="00E659E3"/>
    <w:rsid w:val="00E70584"/>
    <w:rsid w:val="00E73E58"/>
    <w:rsid w:val="00E742AC"/>
    <w:rsid w:val="00E7644E"/>
    <w:rsid w:val="00E8642F"/>
    <w:rsid w:val="00E8690C"/>
    <w:rsid w:val="00E95628"/>
    <w:rsid w:val="00EA06CB"/>
    <w:rsid w:val="00EA2EC8"/>
    <w:rsid w:val="00EB4900"/>
    <w:rsid w:val="00ED7053"/>
    <w:rsid w:val="00EE1ECA"/>
    <w:rsid w:val="00EE2DF2"/>
    <w:rsid w:val="00EF1DDA"/>
    <w:rsid w:val="00EF1E66"/>
    <w:rsid w:val="00F03745"/>
    <w:rsid w:val="00F0382A"/>
    <w:rsid w:val="00F06268"/>
    <w:rsid w:val="00F12D1E"/>
    <w:rsid w:val="00F12E61"/>
    <w:rsid w:val="00F14CD0"/>
    <w:rsid w:val="00F2362E"/>
    <w:rsid w:val="00F23D7A"/>
    <w:rsid w:val="00F251DB"/>
    <w:rsid w:val="00F30705"/>
    <w:rsid w:val="00F30AD0"/>
    <w:rsid w:val="00F3659C"/>
    <w:rsid w:val="00F365E0"/>
    <w:rsid w:val="00F3747E"/>
    <w:rsid w:val="00F419FA"/>
    <w:rsid w:val="00F4396C"/>
    <w:rsid w:val="00F47816"/>
    <w:rsid w:val="00F56E2E"/>
    <w:rsid w:val="00F90E17"/>
    <w:rsid w:val="00F94BDC"/>
    <w:rsid w:val="00F96D8B"/>
    <w:rsid w:val="00F97682"/>
    <w:rsid w:val="00FA2B87"/>
    <w:rsid w:val="00FA653B"/>
    <w:rsid w:val="00FB2D7E"/>
    <w:rsid w:val="00FB326D"/>
    <w:rsid w:val="00FB59C5"/>
    <w:rsid w:val="00FC584C"/>
    <w:rsid w:val="00FD139D"/>
    <w:rsid w:val="00FD3D12"/>
    <w:rsid w:val="00FE39C2"/>
    <w:rsid w:val="00FE5F6F"/>
    <w:rsid w:val="00FF0DBD"/>
    <w:rsid w:val="00FF6799"/>
    <w:rsid w:val="015327A5"/>
    <w:rsid w:val="018067FB"/>
    <w:rsid w:val="018C1643"/>
    <w:rsid w:val="01DD0AC9"/>
    <w:rsid w:val="01F87F53"/>
    <w:rsid w:val="02C44E0D"/>
    <w:rsid w:val="02FB75E9"/>
    <w:rsid w:val="03F26BD1"/>
    <w:rsid w:val="04BB09BC"/>
    <w:rsid w:val="05341DD6"/>
    <w:rsid w:val="06175852"/>
    <w:rsid w:val="067E7770"/>
    <w:rsid w:val="0705591E"/>
    <w:rsid w:val="075B5D40"/>
    <w:rsid w:val="077769EF"/>
    <w:rsid w:val="07912906"/>
    <w:rsid w:val="07B26734"/>
    <w:rsid w:val="088D0A31"/>
    <w:rsid w:val="09623EF2"/>
    <w:rsid w:val="097529BD"/>
    <w:rsid w:val="09CC558E"/>
    <w:rsid w:val="0A323F7A"/>
    <w:rsid w:val="0AAF60C7"/>
    <w:rsid w:val="0AC25EF1"/>
    <w:rsid w:val="0B175BFA"/>
    <w:rsid w:val="0B2359C5"/>
    <w:rsid w:val="0B330D82"/>
    <w:rsid w:val="0BFC1637"/>
    <w:rsid w:val="0C2D2B1E"/>
    <w:rsid w:val="0C574598"/>
    <w:rsid w:val="0CD46A3B"/>
    <w:rsid w:val="0CDB23FE"/>
    <w:rsid w:val="0CE80035"/>
    <w:rsid w:val="0CEB03D6"/>
    <w:rsid w:val="0CF827D4"/>
    <w:rsid w:val="0DA73361"/>
    <w:rsid w:val="0DEA6814"/>
    <w:rsid w:val="0E44204B"/>
    <w:rsid w:val="0E48315E"/>
    <w:rsid w:val="0E4C74C1"/>
    <w:rsid w:val="0F3E448E"/>
    <w:rsid w:val="105570A4"/>
    <w:rsid w:val="108407A7"/>
    <w:rsid w:val="11131439"/>
    <w:rsid w:val="112C3A43"/>
    <w:rsid w:val="11877AA5"/>
    <w:rsid w:val="11DF1BE9"/>
    <w:rsid w:val="11E522D8"/>
    <w:rsid w:val="123B0115"/>
    <w:rsid w:val="12427803"/>
    <w:rsid w:val="126F4854"/>
    <w:rsid w:val="12F075A8"/>
    <w:rsid w:val="132516B5"/>
    <w:rsid w:val="136E0BA9"/>
    <w:rsid w:val="13D33102"/>
    <w:rsid w:val="147246C9"/>
    <w:rsid w:val="14E50E49"/>
    <w:rsid w:val="157406B2"/>
    <w:rsid w:val="15B01927"/>
    <w:rsid w:val="1627221C"/>
    <w:rsid w:val="16315EBE"/>
    <w:rsid w:val="165C0E5B"/>
    <w:rsid w:val="1694677A"/>
    <w:rsid w:val="16B762F7"/>
    <w:rsid w:val="16BB25EA"/>
    <w:rsid w:val="16D451C7"/>
    <w:rsid w:val="171F78C8"/>
    <w:rsid w:val="175D75FB"/>
    <w:rsid w:val="180C176E"/>
    <w:rsid w:val="18566408"/>
    <w:rsid w:val="18E54692"/>
    <w:rsid w:val="192E1300"/>
    <w:rsid w:val="19600F94"/>
    <w:rsid w:val="197762DD"/>
    <w:rsid w:val="1981150F"/>
    <w:rsid w:val="198567EB"/>
    <w:rsid w:val="19946F2C"/>
    <w:rsid w:val="19AE32C6"/>
    <w:rsid w:val="1A0C35CC"/>
    <w:rsid w:val="1A1757C8"/>
    <w:rsid w:val="1A293A7B"/>
    <w:rsid w:val="1AB573DF"/>
    <w:rsid w:val="1C197B20"/>
    <w:rsid w:val="1C716FAF"/>
    <w:rsid w:val="1CC00D5D"/>
    <w:rsid w:val="1DC763EB"/>
    <w:rsid w:val="1E036392"/>
    <w:rsid w:val="1E1524DB"/>
    <w:rsid w:val="1EDF0303"/>
    <w:rsid w:val="1FFB37C4"/>
    <w:rsid w:val="205E09CB"/>
    <w:rsid w:val="207F3560"/>
    <w:rsid w:val="209F5DDD"/>
    <w:rsid w:val="20A24E57"/>
    <w:rsid w:val="214F7D3A"/>
    <w:rsid w:val="216B5239"/>
    <w:rsid w:val="216E4AEC"/>
    <w:rsid w:val="2184431E"/>
    <w:rsid w:val="21920850"/>
    <w:rsid w:val="2193710C"/>
    <w:rsid w:val="21BA41E2"/>
    <w:rsid w:val="22AC088A"/>
    <w:rsid w:val="22AD24F0"/>
    <w:rsid w:val="22FA59AF"/>
    <w:rsid w:val="230C3B8F"/>
    <w:rsid w:val="233D692C"/>
    <w:rsid w:val="24481A92"/>
    <w:rsid w:val="24BC729A"/>
    <w:rsid w:val="25270BB7"/>
    <w:rsid w:val="25934E6C"/>
    <w:rsid w:val="25A7061C"/>
    <w:rsid w:val="276756B2"/>
    <w:rsid w:val="281F476E"/>
    <w:rsid w:val="282B684E"/>
    <w:rsid w:val="286F5C51"/>
    <w:rsid w:val="28755407"/>
    <w:rsid w:val="28DA3C13"/>
    <w:rsid w:val="295E3BCE"/>
    <w:rsid w:val="29EC6874"/>
    <w:rsid w:val="2A021BF3"/>
    <w:rsid w:val="2A225DF1"/>
    <w:rsid w:val="2A510484"/>
    <w:rsid w:val="2A903B30"/>
    <w:rsid w:val="2AF06C41"/>
    <w:rsid w:val="2B0F1CB0"/>
    <w:rsid w:val="2B3E6082"/>
    <w:rsid w:val="2B4F0E68"/>
    <w:rsid w:val="2B5B752A"/>
    <w:rsid w:val="2B68108F"/>
    <w:rsid w:val="2B77216D"/>
    <w:rsid w:val="2B806CA0"/>
    <w:rsid w:val="2BA6551D"/>
    <w:rsid w:val="2C486535"/>
    <w:rsid w:val="2C7A3DB4"/>
    <w:rsid w:val="2C9F3729"/>
    <w:rsid w:val="2D3227EF"/>
    <w:rsid w:val="2D376058"/>
    <w:rsid w:val="2D5E607D"/>
    <w:rsid w:val="2DFD4BAB"/>
    <w:rsid w:val="2E2A1D31"/>
    <w:rsid w:val="2E50650C"/>
    <w:rsid w:val="2F527179"/>
    <w:rsid w:val="2F6B28DA"/>
    <w:rsid w:val="3062305D"/>
    <w:rsid w:val="309C75DC"/>
    <w:rsid w:val="311C070A"/>
    <w:rsid w:val="31652D78"/>
    <w:rsid w:val="32170B1C"/>
    <w:rsid w:val="327A0241"/>
    <w:rsid w:val="329308A1"/>
    <w:rsid w:val="32AA29C4"/>
    <w:rsid w:val="33242675"/>
    <w:rsid w:val="334968F3"/>
    <w:rsid w:val="341B5078"/>
    <w:rsid w:val="345C0152"/>
    <w:rsid w:val="346C6E5C"/>
    <w:rsid w:val="348409EA"/>
    <w:rsid w:val="34A148F1"/>
    <w:rsid w:val="34C14377"/>
    <w:rsid w:val="34ED524A"/>
    <w:rsid w:val="34FE6577"/>
    <w:rsid w:val="352944D8"/>
    <w:rsid w:val="35623DD6"/>
    <w:rsid w:val="361707D4"/>
    <w:rsid w:val="361F297B"/>
    <w:rsid w:val="363A4DC9"/>
    <w:rsid w:val="36690254"/>
    <w:rsid w:val="3682557A"/>
    <w:rsid w:val="36E361A6"/>
    <w:rsid w:val="376E7311"/>
    <w:rsid w:val="37FFD92D"/>
    <w:rsid w:val="382F6458"/>
    <w:rsid w:val="38884F82"/>
    <w:rsid w:val="38EA0422"/>
    <w:rsid w:val="3952241F"/>
    <w:rsid w:val="39B03534"/>
    <w:rsid w:val="39CC5062"/>
    <w:rsid w:val="3A046D90"/>
    <w:rsid w:val="3A2F4172"/>
    <w:rsid w:val="3A704957"/>
    <w:rsid w:val="3AB7086C"/>
    <w:rsid w:val="3ACD411F"/>
    <w:rsid w:val="3ADB199C"/>
    <w:rsid w:val="3AE63FA0"/>
    <w:rsid w:val="3AF55C1A"/>
    <w:rsid w:val="3BA94C08"/>
    <w:rsid w:val="3BB62BF6"/>
    <w:rsid w:val="3C3F0A85"/>
    <w:rsid w:val="3C947CFA"/>
    <w:rsid w:val="3CC77D50"/>
    <w:rsid w:val="3D0F66A9"/>
    <w:rsid w:val="3D211778"/>
    <w:rsid w:val="3D581DFE"/>
    <w:rsid w:val="3D802EF4"/>
    <w:rsid w:val="3DA46DF1"/>
    <w:rsid w:val="3DBB6FE7"/>
    <w:rsid w:val="3DBFB187"/>
    <w:rsid w:val="3DC01751"/>
    <w:rsid w:val="3DEF7BE2"/>
    <w:rsid w:val="3E327039"/>
    <w:rsid w:val="3E48339E"/>
    <w:rsid w:val="3E604BBA"/>
    <w:rsid w:val="3E667CEF"/>
    <w:rsid w:val="3EC11C25"/>
    <w:rsid w:val="3F453306"/>
    <w:rsid w:val="3FC90FA1"/>
    <w:rsid w:val="3FD758B2"/>
    <w:rsid w:val="3FFF6CD5"/>
    <w:rsid w:val="41742C72"/>
    <w:rsid w:val="41A90E7A"/>
    <w:rsid w:val="421107CE"/>
    <w:rsid w:val="424E1A22"/>
    <w:rsid w:val="43045765"/>
    <w:rsid w:val="433F5964"/>
    <w:rsid w:val="434155E3"/>
    <w:rsid w:val="44531FA9"/>
    <w:rsid w:val="44C66A64"/>
    <w:rsid w:val="44F2589E"/>
    <w:rsid w:val="457B5AA4"/>
    <w:rsid w:val="45CE52F9"/>
    <w:rsid w:val="45DA3B1B"/>
    <w:rsid w:val="46A84EEE"/>
    <w:rsid w:val="46AB1EE0"/>
    <w:rsid w:val="46F72688"/>
    <w:rsid w:val="479A6992"/>
    <w:rsid w:val="47F685E8"/>
    <w:rsid w:val="4869465C"/>
    <w:rsid w:val="48695BB6"/>
    <w:rsid w:val="488A0A87"/>
    <w:rsid w:val="48E02235"/>
    <w:rsid w:val="48EE3617"/>
    <w:rsid w:val="496552D9"/>
    <w:rsid w:val="496847A0"/>
    <w:rsid w:val="49724248"/>
    <w:rsid w:val="49A87567"/>
    <w:rsid w:val="49CF40FD"/>
    <w:rsid w:val="49F81A94"/>
    <w:rsid w:val="4A52415A"/>
    <w:rsid w:val="4A5751EC"/>
    <w:rsid w:val="4A677152"/>
    <w:rsid w:val="4A7144AC"/>
    <w:rsid w:val="4A927A6B"/>
    <w:rsid w:val="4AF62C56"/>
    <w:rsid w:val="4B5C799A"/>
    <w:rsid w:val="4BBE3774"/>
    <w:rsid w:val="4BF70A34"/>
    <w:rsid w:val="4C022371"/>
    <w:rsid w:val="4D556700"/>
    <w:rsid w:val="4D677FF0"/>
    <w:rsid w:val="4E031912"/>
    <w:rsid w:val="4EAC4F86"/>
    <w:rsid w:val="4EC21E36"/>
    <w:rsid w:val="4ED41763"/>
    <w:rsid w:val="4F38383D"/>
    <w:rsid w:val="4F995B80"/>
    <w:rsid w:val="4F9F2130"/>
    <w:rsid w:val="4FCD104D"/>
    <w:rsid w:val="4FEF72E2"/>
    <w:rsid w:val="506B379F"/>
    <w:rsid w:val="50C507DC"/>
    <w:rsid w:val="50FC5C64"/>
    <w:rsid w:val="50FE3B5D"/>
    <w:rsid w:val="5103583A"/>
    <w:rsid w:val="512C690F"/>
    <w:rsid w:val="512F3B40"/>
    <w:rsid w:val="516541BB"/>
    <w:rsid w:val="530A3D71"/>
    <w:rsid w:val="534B6139"/>
    <w:rsid w:val="53733096"/>
    <w:rsid w:val="54163583"/>
    <w:rsid w:val="548E0C78"/>
    <w:rsid w:val="54A242FA"/>
    <w:rsid w:val="54AD082A"/>
    <w:rsid w:val="54C126A4"/>
    <w:rsid w:val="55030C2C"/>
    <w:rsid w:val="55144405"/>
    <w:rsid w:val="5531145B"/>
    <w:rsid w:val="55966CF5"/>
    <w:rsid w:val="559860F2"/>
    <w:rsid w:val="55CA075C"/>
    <w:rsid w:val="56186177"/>
    <w:rsid w:val="563A6508"/>
    <w:rsid w:val="564725B8"/>
    <w:rsid w:val="56BA37D7"/>
    <w:rsid w:val="56FD5D7A"/>
    <w:rsid w:val="570E4A41"/>
    <w:rsid w:val="577D5EF8"/>
    <w:rsid w:val="57D075C5"/>
    <w:rsid w:val="58060B8D"/>
    <w:rsid w:val="58106A1E"/>
    <w:rsid w:val="583D2CBB"/>
    <w:rsid w:val="584A2715"/>
    <w:rsid w:val="588E0972"/>
    <w:rsid w:val="589F0489"/>
    <w:rsid w:val="58A10ED2"/>
    <w:rsid w:val="58DA37D1"/>
    <w:rsid w:val="58F85318"/>
    <w:rsid w:val="59654711"/>
    <w:rsid w:val="59754DC3"/>
    <w:rsid w:val="59A85A64"/>
    <w:rsid w:val="5A735AF1"/>
    <w:rsid w:val="5A902908"/>
    <w:rsid w:val="5B2655BE"/>
    <w:rsid w:val="5B356E30"/>
    <w:rsid w:val="5B6C3431"/>
    <w:rsid w:val="5BB30FA9"/>
    <w:rsid w:val="5BDD098A"/>
    <w:rsid w:val="5CFB3CDD"/>
    <w:rsid w:val="5D0B5728"/>
    <w:rsid w:val="5DCB76B5"/>
    <w:rsid w:val="5DDF6064"/>
    <w:rsid w:val="5E28182F"/>
    <w:rsid w:val="5F4754E0"/>
    <w:rsid w:val="5F5F0395"/>
    <w:rsid w:val="5F941ED0"/>
    <w:rsid w:val="5FA16A73"/>
    <w:rsid w:val="5FEB2206"/>
    <w:rsid w:val="600E1625"/>
    <w:rsid w:val="601A7586"/>
    <w:rsid w:val="60604143"/>
    <w:rsid w:val="60EC7FC9"/>
    <w:rsid w:val="61896416"/>
    <w:rsid w:val="61A527D6"/>
    <w:rsid w:val="620D672B"/>
    <w:rsid w:val="63293201"/>
    <w:rsid w:val="639221EC"/>
    <w:rsid w:val="65071D4D"/>
    <w:rsid w:val="661C5CB3"/>
    <w:rsid w:val="66550203"/>
    <w:rsid w:val="66B27CFC"/>
    <w:rsid w:val="66C371CC"/>
    <w:rsid w:val="66FFDE23"/>
    <w:rsid w:val="67073DC9"/>
    <w:rsid w:val="672038A8"/>
    <w:rsid w:val="675E6997"/>
    <w:rsid w:val="677CE920"/>
    <w:rsid w:val="67E32F74"/>
    <w:rsid w:val="68837A86"/>
    <w:rsid w:val="68BE2D35"/>
    <w:rsid w:val="68C71474"/>
    <w:rsid w:val="69E95570"/>
    <w:rsid w:val="6A365064"/>
    <w:rsid w:val="6AD04357"/>
    <w:rsid w:val="6AD611D4"/>
    <w:rsid w:val="6B3512E4"/>
    <w:rsid w:val="6B8A0FF5"/>
    <w:rsid w:val="6CDD65EE"/>
    <w:rsid w:val="6CE9291E"/>
    <w:rsid w:val="6D1C4347"/>
    <w:rsid w:val="6D7A1922"/>
    <w:rsid w:val="6D900DE2"/>
    <w:rsid w:val="6E070ECB"/>
    <w:rsid w:val="6E126E45"/>
    <w:rsid w:val="6E8757F0"/>
    <w:rsid w:val="6F160F9C"/>
    <w:rsid w:val="6F235519"/>
    <w:rsid w:val="6F437B19"/>
    <w:rsid w:val="6F4E21C5"/>
    <w:rsid w:val="6F853570"/>
    <w:rsid w:val="701B4B8D"/>
    <w:rsid w:val="702D331A"/>
    <w:rsid w:val="703063A3"/>
    <w:rsid w:val="70626515"/>
    <w:rsid w:val="70B558D8"/>
    <w:rsid w:val="70FA4AE8"/>
    <w:rsid w:val="72704153"/>
    <w:rsid w:val="729F22D7"/>
    <w:rsid w:val="72BA6194"/>
    <w:rsid w:val="73105765"/>
    <w:rsid w:val="733D19C6"/>
    <w:rsid w:val="73552D9C"/>
    <w:rsid w:val="73F23645"/>
    <w:rsid w:val="74501460"/>
    <w:rsid w:val="74AE620C"/>
    <w:rsid w:val="74DE3A93"/>
    <w:rsid w:val="752446CD"/>
    <w:rsid w:val="75691F15"/>
    <w:rsid w:val="75A911C1"/>
    <w:rsid w:val="765B603D"/>
    <w:rsid w:val="765C57B4"/>
    <w:rsid w:val="76F62161"/>
    <w:rsid w:val="77055913"/>
    <w:rsid w:val="77231615"/>
    <w:rsid w:val="77817A07"/>
    <w:rsid w:val="77A54771"/>
    <w:rsid w:val="77EF2461"/>
    <w:rsid w:val="78150891"/>
    <w:rsid w:val="78637A34"/>
    <w:rsid w:val="795566DB"/>
    <w:rsid w:val="797B145D"/>
    <w:rsid w:val="799B65F3"/>
    <w:rsid w:val="79DF1182"/>
    <w:rsid w:val="7A3A5F07"/>
    <w:rsid w:val="7A4322BE"/>
    <w:rsid w:val="7A574C10"/>
    <w:rsid w:val="7A980909"/>
    <w:rsid w:val="7AF06D0D"/>
    <w:rsid w:val="7AF27D45"/>
    <w:rsid w:val="7B322D2D"/>
    <w:rsid w:val="7B4A02D1"/>
    <w:rsid w:val="7BB8645B"/>
    <w:rsid w:val="7BD209F2"/>
    <w:rsid w:val="7C240B22"/>
    <w:rsid w:val="7CCD519B"/>
    <w:rsid w:val="7E3647B6"/>
    <w:rsid w:val="7EC36F22"/>
    <w:rsid w:val="7EC52BE0"/>
    <w:rsid w:val="7F605D0D"/>
    <w:rsid w:val="7F8C0FA9"/>
    <w:rsid w:val="7FC513F5"/>
    <w:rsid w:val="7FD663D5"/>
    <w:rsid w:val="91FF103B"/>
    <w:rsid w:val="9DFF0DCB"/>
    <w:rsid w:val="B54B9211"/>
    <w:rsid w:val="B5FF121A"/>
    <w:rsid w:val="BEFCF6D3"/>
    <w:rsid w:val="BF26F496"/>
    <w:rsid w:val="BFCBC160"/>
    <w:rsid w:val="C7F97DE3"/>
    <w:rsid w:val="CFA7DE4A"/>
    <w:rsid w:val="CFBD8CF2"/>
    <w:rsid w:val="ED671406"/>
    <w:rsid w:val="EEFB2B4D"/>
    <w:rsid w:val="FBF5046D"/>
    <w:rsid w:val="FF7D2614"/>
    <w:rsid w:val="FFEB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overflowPunct w:val="0"/>
      <w:topLinePunct/>
      <w:spacing w:before="20" w:beforeLines="20" w:after="20" w:afterLines="20" w:line="560" w:lineRule="exact"/>
      <w:ind w:firstLine="200" w:firstLineChars="200"/>
      <w:jc w:val="both"/>
    </w:pPr>
    <w:rPr>
      <w:rFonts w:ascii="Times New Roman" w:hAnsi="Times New Roman" w:eastAsia="宋体" w:cstheme="minorBidi"/>
      <w:kern w:val="2"/>
      <w:sz w:val="24"/>
      <w:szCs w:val="28"/>
      <w:lang w:val="en-US" w:eastAsia="zh-CN" w:bidi="ar-SA"/>
    </w:rPr>
  </w:style>
  <w:style w:type="paragraph" w:styleId="2">
    <w:name w:val="heading 1"/>
    <w:basedOn w:val="1"/>
    <w:next w:val="1"/>
    <w:link w:val="35"/>
    <w:qFormat/>
    <w:uiPriority w:val="9"/>
    <w:pPr>
      <w:keepNext/>
      <w:keepLines/>
      <w:pageBreakBefore/>
      <w:numPr>
        <w:ilvl w:val="0"/>
        <w:numId w:val="1"/>
      </w:numPr>
      <w:adjustRightInd w:val="0"/>
      <w:snapToGrid w:val="0"/>
      <w:spacing w:before="100" w:beforeLines="100" w:line="360" w:lineRule="auto"/>
      <w:ind w:firstLine="0" w:firstLineChars="0"/>
      <w:jc w:val="center"/>
      <w:outlineLvl w:val="0"/>
    </w:pPr>
    <w:rPr>
      <w:rFonts w:ascii="Times New Roman" w:hAnsi="Times New Roman" w:eastAsia="黑体"/>
      <w:b/>
      <w:bCs/>
      <w:kern w:val="44"/>
      <w:sz w:val="32"/>
      <w:szCs w:val="44"/>
    </w:rPr>
  </w:style>
  <w:style w:type="paragraph" w:styleId="3">
    <w:name w:val="heading 2"/>
    <w:basedOn w:val="1"/>
    <w:next w:val="1"/>
    <w:link w:val="36"/>
    <w:unhideWhenUsed/>
    <w:qFormat/>
    <w:uiPriority w:val="9"/>
    <w:pPr>
      <w:keepNext/>
      <w:keepLines/>
      <w:numPr>
        <w:ilvl w:val="1"/>
        <w:numId w:val="1"/>
      </w:numPr>
      <w:ind w:firstLineChars="0"/>
      <w:jc w:val="left"/>
      <w:outlineLvl w:val="1"/>
    </w:pPr>
    <w:rPr>
      <w:rFonts w:ascii="Times New Roman" w:hAnsi="Times New Roman" w:eastAsia="楷体" w:cstheme="majorBidi"/>
      <w:b/>
      <w:sz w:val="30"/>
      <w:szCs w:val="32"/>
    </w:rPr>
  </w:style>
  <w:style w:type="paragraph" w:styleId="4">
    <w:name w:val="heading 3"/>
    <w:basedOn w:val="1"/>
    <w:next w:val="1"/>
    <w:link w:val="37"/>
    <w:autoRedefine/>
    <w:unhideWhenUsed/>
    <w:qFormat/>
    <w:uiPriority w:val="9"/>
    <w:pPr>
      <w:keepNext/>
      <w:keepLines/>
      <w:numPr>
        <w:ilvl w:val="2"/>
        <w:numId w:val="1"/>
      </w:numPr>
      <w:adjustRightInd w:val="0"/>
      <w:snapToGrid w:val="0"/>
      <w:spacing w:line="360" w:lineRule="auto"/>
      <w:ind w:left="0" w:firstLine="480" w:firstLineChars="200"/>
      <w:jc w:val="left"/>
      <w:outlineLvl w:val="2"/>
    </w:pPr>
    <w:rPr>
      <w:rFonts w:ascii="Times New Roman" w:hAnsi="Times New Roman"/>
      <w:b/>
      <w:bCs/>
      <w:sz w:val="28"/>
      <w:szCs w:val="32"/>
    </w:rPr>
  </w:style>
  <w:style w:type="paragraph" w:styleId="5">
    <w:name w:val="heading 4"/>
    <w:basedOn w:val="1"/>
    <w:next w:val="1"/>
    <w:link w:val="38"/>
    <w:autoRedefine/>
    <w:unhideWhenUsed/>
    <w:qFormat/>
    <w:uiPriority w:val="9"/>
    <w:pPr>
      <w:keepNext/>
      <w:keepLines/>
      <w:numPr>
        <w:ilvl w:val="3"/>
        <w:numId w:val="1"/>
      </w:numPr>
      <w:spacing w:before="62" w:after="62"/>
      <w:ind w:firstLine="227" w:firstLineChars="0"/>
      <w:jc w:val="left"/>
      <w:outlineLvl w:val="3"/>
    </w:pPr>
    <w:rPr>
      <w:rFonts w:cstheme="majorBidi"/>
      <w:b/>
      <w:bCs/>
      <w:sz w:val="28"/>
    </w:rPr>
  </w:style>
  <w:style w:type="paragraph" w:styleId="6">
    <w:name w:val="heading 5"/>
    <w:basedOn w:val="1"/>
    <w:next w:val="1"/>
    <w:link w:val="39"/>
    <w:autoRedefine/>
    <w:unhideWhenUsed/>
    <w:qFormat/>
    <w:uiPriority w:val="9"/>
    <w:pPr>
      <w:keepNext/>
      <w:keepLines/>
      <w:numPr>
        <w:ilvl w:val="4"/>
        <w:numId w:val="1"/>
      </w:numPr>
      <w:ind w:firstLine="400" w:firstLineChars="0"/>
      <w:outlineLvl w:val="4"/>
    </w:pPr>
    <w:rPr>
      <w:b/>
      <w:bCs/>
    </w:rPr>
  </w:style>
  <w:style w:type="paragraph" w:styleId="7">
    <w:name w:val="heading 6"/>
    <w:basedOn w:val="1"/>
    <w:next w:val="1"/>
    <w:link w:val="40"/>
    <w:autoRedefine/>
    <w:unhideWhenUsed/>
    <w:qFormat/>
    <w:uiPriority w:val="9"/>
    <w:pPr>
      <w:keepNext/>
      <w:keepLines/>
      <w:numPr>
        <w:ilvl w:val="5"/>
        <w:numId w:val="1"/>
      </w:numPr>
      <w:ind w:firstLine="400" w:firstLineChars="0"/>
      <w:outlineLvl w:val="5"/>
    </w:pPr>
    <w:rPr>
      <w:rFonts w:cstheme="majorBidi"/>
      <w:b/>
      <w:bCs/>
      <w:szCs w:val="24"/>
    </w:rPr>
  </w:style>
  <w:style w:type="character" w:default="1" w:styleId="30">
    <w:name w:val="Default Paragraph Font"/>
    <w:semiHidden/>
    <w:unhideWhenUsed/>
    <w:qFormat/>
    <w:uiPriority w:val="1"/>
  </w:style>
  <w:style w:type="table" w:default="1" w:styleId="2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8">
    <w:name w:val="toc 7"/>
    <w:basedOn w:val="1"/>
    <w:next w:val="1"/>
    <w:autoRedefine/>
    <w:unhideWhenUsed/>
    <w:qFormat/>
    <w:uiPriority w:val="39"/>
    <w:pPr>
      <w:spacing w:before="0" w:after="0"/>
      <w:ind w:left="1440"/>
      <w:jc w:val="left"/>
    </w:pPr>
    <w:rPr>
      <w:rFonts w:asciiTheme="minorHAnsi" w:eastAsiaTheme="minorHAnsi"/>
      <w:sz w:val="18"/>
      <w:szCs w:val="18"/>
    </w:rPr>
  </w:style>
  <w:style w:type="paragraph" w:styleId="9">
    <w:name w:val="caption"/>
    <w:basedOn w:val="1"/>
    <w:next w:val="1"/>
    <w:autoRedefine/>
    <w:qFormat/>
    <w:uiPriority w:val="35"/>
    <w:pPr>
      <w:spacing w:before="62" w:after="62" w:line="240" w:lineRule="auto"/>
      <w:ind w:firstLine="0" w:firstLineChars="0"/>
      <w:jc w:val="center"/>
    </w:pPr>
    <w:rPr>
      <w:rFonts w:cs="宋体"/>
      <w:b/>
      <w:sz w:val="21"/>
      <w:szCs w:val="20"/>
    </w:rPr>
  </w:style>
  <w:style w:type="paragraph" w:styleId="10">
    <w:name w:val="annotation text"/>
    <w:basedOn w:val="1"/>
    <w:semiHidden/>
    <w:unhideWhenUsed/>
    <w:qFormat/>
    <w:uiPriority w:val="99"/>
    <w:pPr>
      <w:jc w:val="left"/>
    </w:pPr>
  </w:style>
  <w:style w:type="paragraph" w:styleId="11">
    <w:name w:val="Body Text"/>
    <w:basedOn w:val="1"/>
    <w:next w:val="12"/>
    <w:qFormat/>
    <w:uiPriority w:val="99"/>
    <w:pPr>
      <w:ind w:left="923"/>
    </w:pPr>
    <w:rPr>
      <w:rFonts w:ascii="Arial Unicode MS" w:hAnsi="Arial Unicode MS" w:eastAsia="Arial Unicode MS" w:cs="Arial Unicode MS"/>
      <w:sz w:val="30"/>
      <w:szCs w:val="30"/>
      <w:lang w:val="zh-CN" w:bidi="zh-CN"/>
    </w:rPr>
  </w:style>
  <w:style w:type="paragraph" w:styleId="12">
    <w:name w:val="Body Text First Indent"/>
    <w:basedOn w:val="11"/>
    <w:semiHidden/>
    <w:unhideWhenUsed/>
    <w:qFormat/>
    <w:uiPriority w:val="99"/>
    <w:pPr>
      <w:spacing w:after="120"/>
      <w:ind w:left="0" w:firstLine="420" w:firstLineChars="100"/>
    </w:pPr>
    <w:rPr>
      <w:rFonts w:asciiTheme="minorHAnsi" w:hAnsiTheme="minorHAnsi" w:eastAsiaTheme="minorEastAsia" w:cstheme="minorBidi"/>
      <w:sz w:val="21"/>
      <w:szCs w:val="22"/>
      <w:lang w:val="en-US" w:bidi="ar-SA"/>
    </w:rPr>
  </w:style>
  <w:style w:type="paragraph" w:styleId="13">
    <w:name w:val="Body Text Indent"/>
    <w:basedOn w:val="1"/>
    <w:link w:val="59"/>
    <w:semiHidden/>
    <w:unhideWhenUsed/>
    <w:qFormat/>
    <w:uiPriority w:val="99"/>
    <w:pPr>
      <w:spacing w:after="120" w:afterLines="0" w:afterAutospacing="0"/>
      <w:ind w:left="420" w:leftChars="200"/>
    </w:pPr>
  </w:style>
  <w:style w:type="paragraph" w:styleId="14">
    <w:name w:val="toc 5"/>
    <w:basedOn w:val="1"/>
    <w:next w:val="1"/>
    <w:autoRedefine/>
    <w:unhideWhenUsed/>
    <w:qFormat/>
    <w:uiPriority w:val="39"/>
    <w:pPr>
      <w:spacing w:before="0" w:after="0"/>
      <w:ind w:left="960"/>
      <w:jc w:val="left"/>
    </w:pPr>
    <w:rPr>
      <w:rFonts w:asciiTheme="minorHAnsi" w:eastAsiaTheme="minorHAnsi"/>
      <w:sz w:val="18"/>
      <w:szCs w:val="18"/>
    </w:rPr>
  </w:style>
  <w:style w:type="paragraph" w:styleId="15">
    <w:name w:val="toc 3"/>
    <w:basedOn w:val="1"/>
    <w:next w:val="1"/>
    <w:autoRedefine/>
    <w:unhideWhenUsed/>
    <w:qFormat/>
    <w:uiPriority w:val="39"/>
    <w:pPr>
      <w:spacing w:before="0" w:after="0"/>
      <w:ind w:left="480"/>
      <w:jc w:val="left"/>
    </w:pPr>
    <w:rPr>
      <w:rFonts w:asciiTheme="minorHAnsi" w:eastAsiaTheme="minorHAnsi"/>
      <w:i/>
      <w:iCs/>
      <w:sz w:val="20"/>
      <w:szCs w:val="20"/>
    </w:rPr>
  </w:style>
  <w:style w:type="paragraph" w:styleId="16">
    <w:name w:val="Plain Text"/>
    <w:basedOn w:val="1"/>
    <w:next w:val="1"/>
    <w:autoRedefine/>
    <w:qFormat/>
    <w:uiPriority w:val="99"/>
    <w:pPr>
      <w:widowControl/>
      <w:spacing w:before="0" w:beforeLines="0" w:line="600" w:lineRule="exact"/>
    </w:pPr>
    <w:rPr>
      <w:rFonts w:ascii="宋体" w:hAnsi="Courier New" w:eastAsia="仿宋_GB2312" w:cs="Courier New"/>
      <w:sz w:val="32"/>
      <w:szCs w:val="21"/>
    </w:rPr>
  </w:style>
  <w:style w:type="paragraph" w:styleId="17">
    <w:name w:val="toc 8"/>
    <w:basedOn w:val="1"/>
    <w:next w:val="1"/>
    <w:autoRedefine/>
    <w:unhideWhenUsed/>
    <w:qFormat/>
    <w:uiPriority w:val="39"/>
    <w:pPr>
      <w:spacing w:before="0" w:after="0"/>
      <w:ind w:left="1680"/>
      <w:jc w:val="left"/>
    </w:pPr>
    <w:rPr>
      <w:rFonts w:asciiTheme="minorHAnsi" w:eastAsiaTheme="minorHAnsi"/>
      <w:sz w:val="18"/>
      <w:szCs w:val="18"/>
    </w:rPr>
  </w:style>
  <w:style w:type="paragraph" w:styleId="18">
    <w:name w:val="Balloon Text"/>
    <w:basedOn w:val="1"/>
    <w:link w:val="43"/>
    <w:autoRedefine/>
    <w:semiHidden/>
    <w:unhideWhenUsed/>
    <w:qFormat/>
    <w:uiPriority w:val="99"/>
    <w:rPr>
      <w:sz w:val="18"/>
      <w:szCs w:val="18"/>
    </w:rPr>
  </w:style>
  <w:style w:type="paragraph" w:styleId="19">
    <w:name w:val="footer"/>
    <w:basedOn w:val="1"/>
    <w:link w:val="42"/>
    <w:autoRedefine/>
    <w:unhideWhenUsed/>
    <w:qFormat/>
    <w:uiPriority w:val="99"/>
    <w:pPr>
      <w:tabs>
        <w:tab w:val="center" w:pos="4153"/>
        <w:tab w:val="right" w:pos="8306"/>
      </w:tabs>
      <w:snapToGrid w:val="0"/>
      <w:spacing w:before="48" w:after="48"/>
      <w:ind w:firstLine="360"/>
      <w:jc w:val="center"/>
    </w:pPr>
    <w:rPr>
      <w:sz w:val="18"/>
      <w:szCs w:val="18"/>
    </w:rPr>
  </w:style>
  <w:style w:type="paragraph" w:styleId="20">
    <w:name w:val="header"/>
    <w:basedOn w:val="1"/>
    <w:link w:val="4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pPr>
      <w:tabs>
        <w:tab w:val="left" w:pos="1134"/>
        <w:tab w:val="right" w:leader="dot" w:pos="8296"/>
      </w:tabs>
      <w:adjustRightInd w:val="0"/>
      <w:snapToGrid w:val="0"/>
      <w:spacing w:after="0" w:afterLines="0" w:line="360" w:lineRule="auto"/>
      <w:ind w:firstLine="0" w:firstLineChars="0"/>
      <w:jc w:val="center"/>
    </w:pPr>
    <w:rPr>
      <w:rFonts w:ascii="黑体" w:hAnsi="黑体" w:eastAsia="黑体" w:cs="宋体"/>
      <w:b/>
      <w:bCs/>
      <w:caps/>
      <w:sz w:val="28"/>
      <w:szCs w:val="20"/>
    </w:rPr>
  </w:style>
  <w:style w:type="paragraph" w:styleId="22">
    <w:name w:val="toc 4"/>
    <w:basedOn w:val="1"/>
    <w:next w:val="1"/>
    <w:autoRedefine/>
    <w:unhideWhenUsed/>
    <w:qFormat/>
    <w:uiPriority w:val="39"/>
    <w:pPr>
      <w:spacing w:before="0" w:after="0"/>
      <w:ind w:left="720"/>
      <w:jc w:val="left"/>
    </w:pPr>
    <w:rPr>
      <w:rFonts w:asciiTheme="minorHAnsi" w:eastAsiaTheme="minorHAnsi"/>
      <w:sz w:val="18"/>
      <w:szCs w:val="18"/>
    </w:rPr>
  </w:style>
  <w:style w:type="paragraph" w:styleId="23">
    <w:name w:val="footnote text"/>
    <w:basedOn w:val="1"/>
    <w:semiHidden/>
    <w:unhideWhenUsed/>
    <w:qFormat/>
    <w:uiPriority w:val="99"/>
    <w:pPr>
      <w:snapToGrid w:val="0"/>
    </w:pPr>
    <w:rPr>
      <w:sz w:val="18"/>
      <w:szCs w:val="18"/>
    </w:rPr>
  </w:style>
  <w:style w:type="paragraph" w:styleId="24">
    <w:name w:val="toc 6"/>
    <w:basedOn w:val="1"/>
    <w:next w:val="1"/>
    <w:autoRedefine/>
    <w:unhideWhenUsed/>
    <w:qFormat/>
    <w:uiPriority w:val="39"/>
    <w:pPr>
      <w:spacing w:before="0" w:after="0"/>
      <w:ind w:left="1200"/>
      <w:jc w:val="left"/>
    </w:pPr>
    <w:rPr>
      <w:rFonts w:asciiTheme="minorHAnsi" w:eastAsiaTheme="minorHAnsi"/>
      <w:sz w:val="18"/>
      <w:szCs w:val="18"/>
    </w:rPr>
  </w:style>
  <w:style w:type="paragraph" w:styleId="25">
    <w:name w:val="toc 2"/>
    <w:basedOn w:val="1"/>
    <w:next w:val="1"/>
    <w:autoRedefine/>
    <w:unhideWhenUsed/>
    <w:qFormat/>
    <w:uiPriority w:val="39"/>
    <w:pPr>
      <w:tabs>
        <w:tab w:val="left" w:pos="1680"/>
        <w:tab w:val="right" w:leader="dot" w:pos="8296"/>
      </w:tabs>
      <w:adjustRightInd w:val="0"/>
      <w:snapToGrid w:val="0"/>
      <w:spacing w:before="0" w:beforeLines="0" w:after="0" w:afterLines="0" w:line="360" w:lineRule="auto"/>
      <w:ind w:left="0" w:firstLine="480"/>
      <w:jc w:val="left"/>
    </w:pPr>
    <w:rPr>
      <w:rFonts w:ascii="楷体" w:hAnsi="楷体" w:eastAsia="楷体" w:cs="宋体"/>
      <w:smallCaps/>
      <w:sz w:val="28"/>
      <w:szCs w:val="24"/>
    </w:rPr>
  </w:style>
  <w:style w:type="paragraph" w:styleId="26">
    <w:name w:val="toc 9"/>
    <w:basedOn w:val="1"/>
    <w:next w:val="1"/>
    <w:autoRedefine/>
    <w:unhideWhenUsed/>
    <w:qFormat/>
    <w:uiPriority w:val="39"/>
    <w:pPr>
      <w:spacing w:before="0" w:after="0"/>
      <w:ind w:left="1920"/>
      <w:jc w:val="left"/>
    </w:pPr>
    <w:rPr>
      <w:rFonts w:asciiTheme="minorHAnsi" w:eastAsiaTheme="minorHAnsi"/>
      <w:sz w:val="18"/>
      <w:szCs w:val="18"/>
    </w:rPr>
  </w:style>
  <w:style w:type="paragraph" w:styleId="27">
    <w:name w:val="Normal (Web)"/>
    <w:basedOn w:val="1"/>
    <w:autoRedefine/>
    <w:semiHidden/>
    <w:unhideWhenUsed/>
    <w:qFormat/>
    <w:uiPriority w:val="99"/>
    <w:pPr>
      <w:spacing w:before="0" w:beforeAutospacing="1" w:afterAutospacing="1"/>
      <w:jc w:val="left"/>
    </w:pPr>
    <w:rPr>
      <w:rFonts w:cs="Times New Roman"/>
      <w:kern w:val="0"/>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rPr>
  </w:style>
  <w:style w:type="character" w:styleId="32">
    <w:name w:val="FollowedHyperlink"/>
    <w:basedOn w:val="30"/>
    <w:autoRedefine/>
    <w:semiHidden/>
    <w:unhideWhenUsed/>
    <w:qFormat/>
    <w:uiPriority w:val="99"/>
    <w:rPr>
      <w:color w:val="800080"/>
      <w:u w:val="single"/>
    </w:rPr>
  </w:style>
  <w:style w:type="character" w:styleId="33">
    <w:name w:val="Hyperlink"/>
    <w:basedOn w:val="30"/>
    <w:autoRedefine/>
    <w:unhideWhenUsed/>
    <w:qFormat/>
    <w:uiPriority w:val="99"/>
    <w:rPr>
      <w:color w:val="0563C1" w:themeColor="hyperlink"/>
      <w:u w:val="single"/>
      <w14:textFill>
        <w14:solidFill>
          <w14:schemeClr w14:val="hlink"/>
        </w14:solidFill>
      </w14:textFill>
    </w:rPr>
  </w:style>
  <w:style w:type="character" w:styleId="34">
    <w:name w:val="footnote reference"/>
    <w:basedOn w:val="30"/>
    <w:semiHidden/>
    <w:unhideWhenUsed/>
    <w:qFormat/>
    <w:uiPriority w:val="99"/>
    <w:rPr>
      <w:vertAlign w:val="superscript"/>
    </w:rPr>
  </w:style>
  <w:style w:type="character" w:customStyle="1" w:styleId="35">
    <w:name w:val="标题 1 字符"/>
    <w:basedOn w:val="30"/>
    <w:link w:val="2"/>
    <w:autoRedefine/>
    <w:qFormat/>
    <w:uiPriority w:val="9"/>
    <w:rPr>
      <w:rFonts w:ascii="Times New Roman" w:hAnsi="Times New Roman" w:eastAsia="黑体" w:cstheme="minorBidi"/>
      <w:b/>
      <w:bCs/>
      <w:kern w:val="44"/>
      <w:sz w:val="32"/>
      <w:szCs w:val="44"/>
    </w:rPr>
  </w:style>
  <w:style w:type="character" w:customStyle="1" w:styleId="36">
    <w:name w:val="标题 2 字符"/>
    <w:basedOn w:val="30"/>
    <w:link w:val="3"/>
    <w:autoRedefine/>
    <w:qFormat/>
    <w:uiPriority w:val="9"/>
    <w:rPr>
      <w:rFonts w:ascii="Times New Roman" w:hAnsi="Times New Roman" w:eastAsia="楷体" w:cstheme="majorBidi"/>
      <w:b/>
      <w:bCs/>
      <w:kern w:val="2"/>
      <w:sz w:val="30"/>
      <w:szCs w:val="32"/>
    </w:rPr>
  </w:style>
  <w:style w:type="character" w:customStyle="1" w:styleId="37">
    <w:name w:val="标题 3 字符"/>
    <w:basedOn w:val="30"/>
    <w:link w:val="4"/>
    <w:autoRedefine/>
    <w:qFormat/>
    <w:uiPriority w:val="9"/>
    <w:rPr>
      <w:rFonts w:ascii="Times New Roman" w:hAnsi="Times New Roman" w:eastAsia="宋体" w:cstheme="minorBidi"/>
      <w:b/>
      <w:bCs/>
      <w:kern w:val="2"/>
      <w:sz w:val="28"/>
      <w:szCs w:val="32"/>
    </w:rPr>
  </w:style>
  <w:style w:type="character" w:customStyle="1" w:styleId="38">
    <w:name w:val="标题 4 字符"/>
    <w:basedOn w:val="30"/>
    <w:link w:val="5"/>
    <w:autoRedefine/>
    <w:qFormat/>
    <w:uiPriority w:val="9"/>
    <w:rPr>
      <w:rFonts w:cstheme="majorBidi"/>
      <w:b/>
      <w:bCs/>
      <w:kern w:val="2"/>
      <w:sz w:val="28"/>
      <w:szCs w:val="28"/>
    </w:rPr>
  </w:style>
  <w:style w:type="character" w:customStyle="1" w:styleId="39">
    <w:name w:val="标题 5 字符"/>
    <w:basedOn w:val="30"/>
    <w:link w:val="6"/>
    <w:autoRedefine/>
    <w:qFormat/>
    <w:uiPriority w:val="9"/>
    <w:rPr>
      <w:rFonts w:cstheme="minorBidi"/>
      <w:b/>
      <w:bCs/>
      <w:kern w:val="2"/>
      <w:sz w:val="24"/>
      <w:szCs w:val="28"/>
    </w:rPr>
  </w:style>
  <w:style w:type="character" w:customStyle="1" w:styleId="40">
    <w:name w:val="标题 6 字符"/>
    <w:basedOn w:val="30"/>
    <w:link w:val="7"/>
    <w:autoRedefine/>
    <w:qFormat/>
    <w:uiPriority w:val="9"/>
    <w:rPr>
      <w:rFonts w:cstheme="majorBidi"/>
      <w:b/>
      <w:bCs/>
      <w:kern w:val="2"/>
      <w:sz w:val="24"/>
      <w:szCs w:val="24"/>
    </w:rPr>
  </w:style>
  <w:style w:type="character" w:customStyle="1" w:styleId="41">
    <w:name w:val="页眉 字符"/>
    <w:basedOn w:val="30"/>
    <w:link w:val="20"/>
    <w:autoRedefine/>
    <w:qFormat/>
    <w:uiPriority w:val="99"/>
    <w:rPr>
      <w:sz w:val="18"/>
      <w:szCs w:val="18"/>
    </w:rPr>
  </w:style>
  <w:style w:type="character" w:customStyle="1" w:styleId="42">
    <w:name w:val="页脚 字符"/>
    <w:basedOn w:val="30"/>
    <w:link w:val="19"/>
    <w:autoRedefine/>
    <w:qFormat/>
    <w:uiPriority w:val="99"/>
    <w:rPr>
      <w:rFonts w:cstheme="minorBidi"/>
      <w:kern w:val="2"/>
      <w:sz w:val="18"/>
      <w:szCs w:val="18"/>
    </w:rPr>
  </w:style>
  <w:style w:type="character" w:customStyle="1" w:styleId="43">
    <w:name w:val="批注框文本 字符"/>
    <w:basedOn w:val="30"/>
    <w:link w:val="18"/>
    <w:autoRedefine/>
    <w:semiHidden/>
    <w:qFormat/>
    <w:uiPriority w:val="99"/>
    <w:rPr>
      <w:sz w:val="18"/>
      <w:szCs w:val="18"/>
    </w:rPr>
  </w:style>
  <w:style w:type="paragraph" w:styleId="4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45">
    <w:name w:val="List Paragraph"/>
    <w:basedOn w:val="1"/>
    <w:autoRedefine/>
    <w:qFormat/>
    <w:uiPriority w:val="34"/>
    <w:pPr>
      <w:spacing w:line="240" w:lineRule="auto"/>
      <w:ind w:firstLine="420"/>
    </w:pPr>
    <w:rPr>
      <w:rFonts w:asciiTheme="minorHAnsi" w:hAnsiTheme="minorHAnsi" w:eastAsiaTheme="minorEastAsia"/>
      <w:szCs w:val="24"/>
    </w:rPr>
  </w:style>
  <w:style w:type="table" w:customStyle="1" w:styleId="46">
    <w:name w:val="无格式表格 111"/>
    <w:basedOn w:val="28"/>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无格式表格 112"/>
    <w:basedOn w:val="28"/>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48">
    <w:name w:val="TOC 标题1"/>
    <w:basedOn w:val="2"/>
    <w:next w:val="1"/>
    <w:autoRedefine/>
    <w:unhideWhenUsed/>
    <w:qFormat/>
    <w:uiPriority w:val="39"/>
    <w:pPr>
      <w:numPr>
        <w:numId w:val="0"/>
      </w:numPr>
      <w:spacing w:before="240" w:beforeLines="0" w:after="65" w:line="259" w:lineRule="auto"/>
      <w:outlineLvl w:val="9"/>
    </w:pPr>
    <w:rPr>
      <w:rFonts w:asciiTheme="majorHAnsi" w:hAnsiTheme="majorHAnsi" w:eastAsiaTheme="majorEastAsia" w:cstheme="majorBidi"/>
      <w:b w:val="0"/>
      <w:bCs w:val="0"/>
      <w:color w:val="2F5597" w:themeColor="accent1" w:themeShade="BF"/>
      <w:kern w:val="0"/>
      <w:szCs w:val="32"/>
    </w:rPr>
  </w:style>
  <w:style w:type="paragraph" w:customStyle="1" w:styleId="49">
    <w:name w:val="段"/>
    <w:link w:val="50"/>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0">
    <w:name w:val="段 Char Char"/>
    <w:link w:val="49"/>
    <w:autoRedefine/>
    <w:qFormat/>
    <w:uiPriority w:val="0"/>
    <w:rPr>
      <w:rFonts w:ascii="宋体" w:hAnsi="Times New Roman" w:eastAsia="宋体" w:cs="Times New Roman"/>
      <w:kern w:val="0"/>
      <w:szCs w:val="20"/>
    </w:rPr>
  </w:style>
  <w:style w:type="paragraph" w:customStyle="1" w:styleId="51">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2">
    <w:name w:val="附录表标题"/>
    <w:next w:val="49"/>
    <w:autoRedefine/>
    <w:qFormat/>
    <w:uiPriority w:val="0"/>
    <w:pPr>
      <w:numPr>
        <w:ilvl w:val="0"/>
        <w:numId w:val="2"/>
      </w:numPr>
      <w:jc w:val="center"/>
      <w:textAlignment w:val="baseline"/>
    </w:pPr>
    <w:rPr>
      <w:rFonts w:ascii="黑体" w:hAnsi="Times New Roman" w:eastAsia="黑体" w:cs="Times New Roman"/>
      <w:kern w:val="21"/>
      <w:sz w:val="21"/>
      <w:lang w:val="en-US" w:eastAsia="zh-CN" w:bidi="ar-SA"/>
    </w:rPr>
  </w:style>
  <w:style w:type="character" w:customStyle="1" w:styleId="53">
    <w:name w:val="Unresolved Mention"/>
    <w:basedOn w:val="30"/>
    <w:autoRedefine/>
    <w:semiHidden/>
    <w:unhideWhenUsed/>
    <w:qFormat/>
    <w:uiPriority w:val="99"/>
    <w:rPr>
      <w:color w:val="605E5C"/>
      <w:shd w:val="clear" w:color="auto" w:fill="E1DFDD"/>
    </w:rPr>
  </w:style>
  <w:style w:type="character" w:customStyle="1" w:styleId="54">
    <w:name w:val="font11"/>
    <w:basedOn w:val="30"/>
    <w:autoRedefine/>
    <w:qFormat/>
    <w:uiPriority w:val="0"/>
    <w:rPr>
      <w:rFonts w:hint="eastAsia" w:ascii="宋体" w:hAnsi="宋体" w:eastAsia="宋体" w:cs="宋体"/>
      <w:b/>
      <w:bCs/>
      <w:color w:val="000000"/>
      <w:sz w:val="21"/>
      <w:szCs w:val="21"/>
      <w:u w:val="none"/>
    </w:rPr>
  </w:style>
  <w:style w:type="character" w:customStyle="1" w:styleId="55">
    <w:name w:val="font31"/>
    <w:basedOn w:val="30"/>
    <w:autoRedefine/>
    <w:qFormat/>
    <w:uiPriority w:val="0"/>
    <w:rPr>
      <w:rFonts w:hint="default" w:ascii="Times New Roman" w:hAnsi="Times New Roman" w:cs="Times New Roman"/>
      <w:b/>
      <w:bCs/>
      <w:color w:val="000000"/>
      <w:sz w:val="21"/>
      <w:szCs w:val="21"/>
      <w:u w:val="none"/>
    </w:rPr>
  </w:style>
  <w:style w:type="paragraph" w:customStyle="1" w:styleId="56">
    <w:name w:val="TOC Heading"/>
    <w:basedOn w:val="2"/>
    <w:next w:val="1"/>
    <w:unhideWhenUsed/>
    <w:qFormat/>
    <w:uiPriority w:val="39"/>
    <w:pPr>
      <w:pageBreakBefore w:val="0"/>
      <w:numPr>
        <w:numId w:val="0"/>
      </w:numPr>
      <w:spacing w:before="240" w:beforeLines="0" w:after="0" w:afterLines="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paragraph" w:customStyle="1" w:styleId="57">
    <w:name w:val="政府"/>
    <w:basedOn w:val="1"/>
    <w:qFormat/>
    <w:uiPriority w:val="0"/>
    <w:pPr>
      <w:spacing w:line="560" w:lineRule="exact"/>
      <w:ind w:firstLine="200" w:firstLineChars="200"/>
    </w:pPr>
    <w:rPr>
      <w:rFonts w:ascii="Times New Roman" w:hAnsi="Times New Roman" w:eastAsia="方正仿宋_GBK" w:cs="仿宋_GB2312"/>
      <w:sz w:val="32"/>
      <w:szCs w:val="32"/>
    </w:rPr>
  </w:style>
  <w:style w:type="paragraph" w:customStyle="1" w:styleId="58">
    <w:name w:val="p1"/>
    <w:basedOn w:val="1"/>
    <w:qFormat/>
    <w:uiPriority w:val="0"/>
    <w:pPr>
      <w:spacing w:before="0" w:beforeAutospacing="0" w:after="0" w:afterAutospacing="0"/>
      <w:ind w:left="0" w:right="0"/>
      <w:jc w:val="left"/>
    </w:pPr>
    <w:rPr>
      <w:rFonts w:ascii="helvetica" w:hAnsi="helvetica" w:eastAsia="helvetica" w:cs="helvetica"/>
      <w:kern w:val="0"/>
      <w:sz w:val="24"/>
      <w:szCs w:val="24"/>
      <w:lang w:val="en-US" w:eastAsia="zh-CN" w:bidi="ar"/>
    </w:rPr>
  </w:style>
  <w:style w:type="character" w:customStyle="1" w:styleId="59">
    <w:name w:val="正文文本缩进 字符"/>
    <w:basedOn w:val="30"/>
    <w:link w:val="13"/>
    <w:qFormat/>
    <w:uiPriority w:val="0"/>
    <w:rPr>
      <w:kern w:val="2"/>
      <w:sz w:val="21"/>
      <w:szCs w:val="24"/>
    </w:rPr>
  </w:style>
  <w:style w:type="character" w:customStyle="1" w:styleId="60">
    <w:name w:val="正文文本首行缩进 2 字符"/>
    <w:basedOn w:val="59"/>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4B7CB2-FD52-4A36-A8F4-36FC7437BFAF}">
  <ds:schemaRefs/>
</ds:datastoreItem>
</file>

<file path=docProps/app.xml><?xml version="1.0" encoding="utf-8"?>
<Properties xmlns="http://schemas.openxmlformats.org/officeDocument/2006/extended-properties" xmlns:vt="http://schemas.openxmlformats.org/officeDocument/2006/docPropsVTypes">
  <Template>Normal</Template>
  <Pages>10</Pages>
  <Words>4622</Words>
  <Characters>4625</Characters>
  <Lines>574</Lines>
  <Paragraphs>161</Paragraphs>
  <TotalTime>0</TotalTime>
  <ScaleCrop>false</ScaleCrop>
  <LinksUpToDate>false</LinksUpToDate>
  <CharactersWithSpaces>4628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2024-07-05T04:52:00Z</dcterms:created>
  <dc:creator>ZXH</dc:creator>
  <cp:lastModifiedBy>X_X</cp:lastModifiedBy>
  <cp:lastPrinted>2025-06-13T20:29:00Z</cp:lastPrinted>
  <dcterms:modified xsi:type="dcterms:W3CDTF">2025-07-10T05:15:24Z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492630CB00C242509C2A2BDB3085AEB6_13</vt:lpwstr>
  </property>
  <property fmtid="{D5CDD505-2E9C-101B-9397-08002B2CF9AE}" pid="4" name="KSOTemplateDocerSaveRecord">
    <vt:lpwstr>eyJoZGlkIjoiMDU1MzY1NWU2NTUxOWIyOWEyZjZiMDhjNzQ2MjZlYjgiLCJ1c2VySWQiOiIxMTQ5MTYzNzQyIn0=</vt:lpwstr>
  </property>
</Properties>
</file>